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FC35F" w14:textId="77777777" w:rsidR="00FB32FD" w:rsidRPr="00B5431B" w:rsidRDefault="00FB32FD" w:rsidP="00FB32FD">
      <w:pPr>
        <w:tabs>
          <w:tab w:val="right" w:leader="dot" w:pos="9062"/>
        </w:tabs>
        <w:spacing w:after="0" w:line="240" w:lineRule="auto"/>
        <w:jc w:val="center"/>
        <w:rPr>
          <w:rFonts w:ascii="Times New Roman" w:eastAsia="Times New Roman" w:hAnsi="Times New Roman"/>
          <w:b/>
          <w:sz w:val="32"/>
          <w:szCs w:val="32"/>
          <w:lang w:val="en-GB" w:eastAsia="pl-PL"/>
        </w:rPr>
      </w:pPr>
      <w:bookmarkStart w:id="0" w:name="_Toc168106103"/>
      <w:bookmarkStart w:id="1" w:name="_Toc212267756"/>
      <w:bookmarkStart w:id="2" w:name="_Toc297188742"/>
      <w:r w:rsidRPr="00B5431B">
        <w:rPr>
          <w:rFonts w:ascii="Times New Roman" w:eastAsia="Times New Roman" w:hAnsi="Times New Roman"/>
          <w:b/>
          <w:sz w:val="32"/>
          <w:szCs w:val="32"/>
          <w:lang w:val="en-GB" w:eastAsia="pl-PL"/>
        </w:rPr>
        <w:t xml:space="preserve">Checklist for </w:t>
      </w:r>
      <w:r w:rsidR="00A80B65">
        <w:rPr>
          <w:rFonts w:ascii="Times New Roman" w:eastAsia="Times New Roman" w:hAnsi="Times New Roman"/>
          <w:b/>
          <w:sz w:val="32"/>
          <w:szCs w:val="32"/>
          <w:lang w:val="en-GB" w:eastAsia="pl-PL"/>
        </w:rPr>
        <w:t>service contract</w:t>
      </w:r>
      <w:r w:rsidR="00A80B65" w:rsidRPr="00B5431B">
        <w:rPr>
          <w:rFonts w:ascii="Times New Roman" w:eastAsia="Times New Roman" w:hAnsi="Times New Roman"/>
          <w:b/>
          <w:sz w:val="32"/>
          <w:szCs w:val="32"/>
          <w:lang w:val="en-GB" w:eastAsia="pl-PL"/>
        </w:rPr>
        <w:t xml:space="preserve"> </w:t>
      </w:r>
      <w:r w:rsidRPr="00B5431B">
        <w:rPr>
          <w:rFonts w:ascii="Times New Roman" w:eastAsia="Times New Roman" w:hAnsi="Times New Roman"/>
          <w:b/>
          <w:sz w:val="32"/>
          <w:szCs w:val="32"/>
          <w:lang w:val="en-GB" w:eastAsia="pl-PL"/>
        </w:rPr>
        <w:t>control</w:t>
      </w:r>
    </w:p>
    <w:p w14:paraId="7016E75B"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39B671B7" w14:textId="77777777" w:rsidR="00FB32FD" w:rsidRPr="00B5431B" w:rsidRDefault="00FB32FD" w:rsidP="00FB32FD">
      <w:pPr>
        <w:spacing w:after="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 (the list can be extended by the auditor) </w:t>
      </w:r>
      <w:r w:rsidR="00F860BD" w:rsidRPr="00B5431B">
        <w:rPr>
          <w:rFonts w:ascii="Times New Roman" w:eastAsia="Times New Roman" w:hAnsi="Times New Roman"/>
          <w:sz w:val="24"/>
          <w:szCs w:val="24"/>
          <w:lang w:val="en-GB" w:eastAsia="pl-PL"/>
        </w:rPr>
        <w:fldChar w:fldCharType="begin"/>
      </w:r>
      <w:r w:rsidRPr="00B5431B">
        <w:rPr>
          <w:rFonts w:ascii="Times New Roman" w:eastAsia="Times New Roman" w:hAnsi="Times New Roman"/>
          <w:sz w:val="24"/>
          <w:szCs w:val="24"/>
          <w:lang w:val="en-GB" w:eastAsia="pl-PL"/>
        </w:rPr>
        <w:instrText xml:space="preserve"> TOC \o "1-3" \h \z \u </w:instrText>
      </w:r>
      <w:r w:rsidR="00F860BD" w:rsidRPr="00B5431B">
        <w:rPr>
          <w:rFonts w:ascii="Times New Roman" w:eastAsia="Times New Roman" w:hAnsi="Times New Roman"/>
          <w:sz w:val="24"/>
          <w:szCs w:val="24"/>
          <w:lang w:val="en-GB" w:eastAsia="pl-PL"/>
        </w:rPr>
        <w:fldChar w:fldCharType="separate"/>
      </w:r>
    </w:p>
    <w:p w14:paraId="27354370" w14:textId="77777777" w:rsidR="00FB32FD" w:rsidRPr="00B5431B" w:rsidRDefault="00F860BD" w:rsidP="00FB32FD">
      <w:pPr>
        <w:spacing w:after="0" w:line="240" w:lineRule="auto"/>
        <w:rPr>
          <w:rFonts w:ascii="Times New Roman" w:eastAsia="Times New Roman" w:hAnsi="Times New Roman"/>
          <w:b/>
          <w:sz w:val="18"/>
          <w:szCs w:val="18"/>
          <w:lang w:val="en-GB" w:eastAsia="pl-PL"/>
        </w:rPr>
      </w:pPr>
      <w:r w:rsidRPr="00B5431B">
        <w:rPr>
          <w:rFonts w:ascii="Times New Roman" w:eastAsia="Times New Roman" w:hAnsi="Times New Roman"/>
          <w:sz w:val="18"/>
          <w:szCs w:val="18"/>
          <w:lang w:val="en-GB" w:eastAsia="pl-PL"/>
        </w:rPr>
        <w:fldChar w:fldCharType="end"/>
      </w: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418"/>
        <w:gridCol w:w="992"/>
        <w:gridCol w:w="3544"/>
        <w:gridCol w:w="4394"/>
        <w:gridCol w:w="1701"/>
      </w:tblGrid>
      <w:tr w:rsidR="00FB32FD" w:rsidRPr="00B5431B" w14:paraId="0CB38138" w14:textId="77777777" w:rsidTr="009D4528">
        <w:trPr>
          <w:trHeight w:val="344"/>
        </w:trPr>
        <w:tc>
          <w:tcPr>
            <w:tcW w:w="2127" w:type="dxa"/>
            <w:shd w:val="clear" w:color="auto" w:fill="B8CCE4"/>
          </w:tcPr>
          <w:p w14:paraId="4168DDE1" w14:textId="77777777" w:rsidR="00FB32FD" w:rsidRPr="00B5431B" w:rsidRDefault="004144E2" w:rsidP="00772BED">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Service </w:t>
            </w:r>
            <w:r w:rsidR="00A80B65">
              <w:rPr>
                <w:rFonts w:ascii="Times New Roman" w:eastAsia="Times New Roman" w:hAnsi="Times New Roman"/>
                <w:sz w:val="20"/>
                <w:szCs w:val="20"/>
                <w:lang w:val="en-GB" w:eastAsia="pl-PL"/>
              </w:rPr>
              <w:t>Contract</w:t>
            </w:r>
            <w:r w:rsidR="00A80B65" w:rsidRPr="00B5431B">
              <w:rPr>
                <w:rFonts w:ascii="Times New Roman" w:eastAsia="Times New Roman" w:hAnsi="Times New Roman"/>
                <w:sz w:val="20"/>
                <w:szCs w:val="20"/>
                <w:lang w:val="en-GB" w:eastAsia="pl-PL"/>
              </w:rPr>
              <w:t xml:space="preserve"> </w:t>
            </w:r>
            <w:r w:rsidR="00FB32FD" w:rsidRPr="00B5431B">
              <w:rPr>
                <w:rFonts w:ascii="Times New Roman" w:eastAsia="Times New Roman" w:hAnsi="Times New Roman"/>
                <w:sz w:val="20"/>
                <w:szCs w:val="20"/>
                <w:lang w:val="en-GB" w:eastAsia="pl-PL"/>
              </w:rPr>
              <w:t>number</w:t>
            </w:r>
          </w:p>
        </w:tc>
        <w:tc>
          <w:tcPr>
            <w:tcW w:w="12049" w:type="dxa"/>
            <w:gridSpan w:val="5"/>
          </w:tcPr>
          <w:p w14:paraId="6F14D16F"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0825AA83" w14:textId="77777777" w:rsidTr="009D4528">
        <w:trPr>
          <w:trHeight w:val="344"/>
        </w:trPr>
        <w:tc>
          <w:tcPr>
            <w:tcW w:w="2127" w:type="dxa"/>
            <w:shd w:val="clear" w:color="auto" w:fill="B8CCE4"/>
          </w:tcPr>
          <w:p w14:paraId="5D70F86A" w14:textId="77777777" w:rsidR="00FB32FD" w:rsidRPr="00B5431B" w:rsidRDefault="004144E2" w:rsidP="00772BED">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Service </w:t>
            </w:r>
            <w:r w:rsidR="00A80B65">
              <w:rPr>
                <w:rFonts w:ascii="Times New Roman" w:eastAsia="Times New Roman" w:hAnsi="Times New Roman"/>
                <w:sz w:val="20"/>
                <w:szCs w:val="20"/>
                <w:lang w:val="en-GB" w:eastAsia="pl-PL"/>
              </w:rPr>
              <w:t>Contrac</w:t>
            </w:r>
            <w:r w:rsidR="00A80B65" w:rsidRPr="00B5431B">
              <w:rPr>
                <w:rFonts w:ascii="Times New Roman" w:eastAsia="Times New Roman" w:hAnsi="Times New Roman"/>
                <w:sz w:val="20"/>
                <w:szCs w:val="20"/>
                <w:lang w:val="en-GB" w:eastAsia="pl-PL"/>
              </w:rPr>
              <w:t xml:space="preserve">t </w:t>
            </w:r>
            <w:r w:rsidR="00FB32FD" w:rsidRPr="00B5431B">
              <w:rPr>
                <w:rFonts w:ascii="Times New Roman" w:eastAsia="Times New Roman" w:hAnsi="Times New Roman"/>
                <w:sz w:val="20"/>
                <w:szCs w:val="20"/>
                <w:lang w:val="en-GB" w:eastAsia="pl-PL"/>
              </w:rPr>
              <w:t>title</w:t>
            </w:r>
          </w:p>
        </w:tc>
        <w:tc>
          <w:tcPr>
            <w:tcW w:w="12049" w:type="dxa"/>
            <w:gridSpan w:val="5"/>
          </w:tcPr>
          <w:p w14:paraId="51F6E7C1"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997D34" w14:paraId="1EA15EEE" w14:textId="77777777" w:rsidTr="009D4528">
        <w:trPr>
          <w:trHeight w:val="344"/>
        </w:trPr>
        <w:tc>
          <w:tcPr>
            <w:tcW w:w="2127" w:type="dxa"/>
            <w:shd w:val="clear" w:color="auto" w:fill="B8CCE4"/>
          </w:tcPr>
          <w:p w14:paraId="280B1D70" w14:textId="77777777" w:rsidR="00FB32FD" w:rsidRPr="00B5431B" w:rsidRDefault="00FB32FD" w:rsidP="00772BE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Name and address of the </w:t>
            </w:r>
            <w:r w:rsidR="00A80B65">
              <w:rPr>
                <w:rFonts w:ascii="Times New Roman" w:eastAsia="Times New Roman" w:hAnsi="Times New Roman"/>
                <w:sz w:val="20"/>
                <w:szCs w:val="20"/>
                <w:lang w:val="en-GB" w:eastAsia="pl-PL"/>
              </w:rPr>
              <w:t>Contractor</w:t>
            </w:r>
          </w:p>
        </w:tc>
        <w:tc>
          <w:tcPr>
            <w:tcW w:w="12049" w:type="dxa"/>
            <w:gridSpan w:val="5"/>
          </w:tcPr>
          <w:p w14:paraId="4D750DDB"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997D34" w14:paraId="1D1302CB" w14:textId="77777777" w:rsidTr="009D4528">
        <w:trPr>
          <w:trHeight w:val="344"/>
        </w:trPr>
        <w:tc>
          <w:tcPr>
            <w:tcW w:w="2127" w:type="dxa"/>
            <w:shd w:val="clear" w:color="auto" w:fill="B8CCE4"/>
          </w:tcPr>
          <w:p w14:paraId="2FC3982B"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First and last name of the auditor</w:t>
            </w:r>
          </w:p>
        </w:tc>
        <w:tc>
          <w:tcPr>
            <w:tcW w:w="12049" w:type="dxa"/>
            <w:gridSpan w:val="5"/>
          </w:tcPr>
          <w:p w14:paraId="7DB17CF0"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997D34" w14:paraId="118254FA" w14:textId="77777777" w:rsidTr="009D4528">
        <w:trPr>
          <w:trHeight w:val="344"/>
        </w:trPr>
        <w:tc>
          <w:tcPr>
            <w:tcW w:w="2127" w:type="dxa"/>
            <w:shd w:val="clear" w:color="auto" w:fill="B8CCE4"/>
          </w:tcPr>
          <w:p w14:paraId="7D5EE61B"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Name and address of the auditing entity</w:t>
            </w:r>
          </w:p>
        </w:tc>
        <w:tc>
          <w:tcPr>
            <w:tcW w:w="12049" w:type="dxa"/>
            <w:gridSpan w:val="5"/>
          </w:tcPr>
          <w:p w14:paraId="3CAE9B23"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997D34" w14:paraId="5EBC7F16" w14:textId="77777777" w:rsidTr="009D4528">
        <w:trPr>
          <w:trHeight w:val="344"/>
        </w:trPr>
        <w:tc>
          <w:tcPr>
            <w:tcW w:w="2127" w:type="dxa"/>
            <w:shd w:val="clear" w:color="auto" w:fill="B8CCE4"/>
          </w:tcPr>
          <w:p w14:paraId="5002A454"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Phone num</w:t>
            </w:r>
            <w:r w:rsidR="00B5431B">
              <w:rPr>
                <w:rFonts w:ascii="Times New Roman" w:eastAsia="Times New Roman" w:hAnsi="Times New Roman"/>
                <w:sz w:val="20"/>
                <w:szCs w:val="20"/>
                <w:lang w:val="en-GB" w:eastAsia="pl-PL"/>
              </w:rPr>
              <w:t>b</w:t>
            </w:r>
            <w:r w:rsidRPr="00B5431B">
              <w:rPr>
                <w:rFonts w:ascii="Times New Roman" w:eastAsia="Times New Roman" w:hAnsi="Times New Roman"/>
                <w:sz w:val="20"/>
                <w:szCs w:val="20"/>
                <w:lang w:val="en-GB" w:eastAsia="pl-PL"/>
              </w:rPr>
              <w:t>er/e-mail address of the auditor</w:t>
            </w:r>
          </w:p>
        </w:tc>
        <w:tc>
          <w:tcPr>
            <w:tcW w:w="12049" w:type="dxa"/>
            <w:gridSpan w:val="5"/>
          </w:tcPr>
          <w:p w14:paraId="10671C7C"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0E5E5ED0" w14:textId="77777777" w:rsidTr="009D4528">
        <w:trPr>
          <w:trHeight w:val="344"/>
        </w:trPr>
        <w:tc>
          <w:tcPr>
            <w:tcW w:w="2127" w:type="dxa"/>
            <w:shd w:val="clear" w:color="auto" w:fill="B8CCE4"/>
          </w:tcPr>
          <w:p w14:paraId="0064581F"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 number</w:t>
            </w:r>
          </w:p>
        </w:tc>
        <w:tc>
          <w:tcPr>
            <w:tcW w:w="12049" w:type="dxa"/>
            <w:gridSpan w:val="5"/>
          </w:tcPr>
          <w:p w14:paraId="24954AAC"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5BC28A1E" w14:textId="77777777" w:rsidTr="009D4528">
        <w:trPr>
          <w:trHeight w:val="344"/>
        </w:trPr>
        <w:tc>
          <w:tcPr>
            <w:tcW w:w="2127" w:type="dxa"/>
            <w:shd w:val="clear" w:color="auto" w:fill="B8CCE4"/>
          </w:tcPr>
          <w:p w14:paraId="55680783"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Reporting period</w:t>
            </w:r>
          </w:p>
        </w:tc>
        <w:tc>
          <w:tcPr>
            <w:tcW w:w="12049" w:type="dxa"/>
            <w:gridSpan w:val="5"/>
          </w:tcPr>
          <w:p w14:paraId="12F4FE0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1E56972D" w14:textId="77777777" w:rsidTr="009D4528">
        <w:tc>
          <w:tcPr>
            <w:tcW w:w="2127" w:type="dxa"/>
            <w:shd w:val="clear" w:color="auto" w:fill="B8CCE4"/>
          </w:tcPr>
          <w:p w14:paraId="51397B7C" w14:textId="77777777" w:rsidR="00FB32FD" w:rsidRPr="00B5431B" w:rsidRDefault="00FB32FD"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reported expenditure</w:t>
            </w:r>
          </w:p>
        </w:tc>
        <w:tc>
          <w:tcPr>
            <w:tcW w:w="12049" w:type="dxa"/>
            <w:gridSpan w:val="5"/>
          </w:tcPr>
          <w:p w14:paraId="2543350A" w14:textId="77777777" w:rsidR="00FB32FD" w:rsidRPr="00B5431B" w:rsidRDefault="00FB32FD" w:rsidP="009D4528">
            <w:pPr>
              <w:spacing w:before="120" w:after="120" w:line="240" w:lineRule="auto"/>
              <w:jc w:val="both"/>
              <w:rPr>
                <w:rFonts w:ascii="Times New Roman" w:eastAsia="Times New Roman" w:hAnsi="Times New Roman"/>
                <w:b/>
                <w:bCs/>
                <w:sz w:val="20"/>
                <w:szCs w:val="20"/>
                <w:lang w:val="en-GB"/>
              </w:rPr>
            </w:pPr>
          </w:p>
        </w:tc>
      </w:tr>
      <w:tr w:rsidR="00FB32FD" w:rsidRPr="00B5431B" w14:paraId="0329FF1F" w14:textId="77777777" w:rsidTr="009D4528">
        <w:tc>
          <w:tcPr>
            <w:tcW w:w="2127" w:type="dxa"/>
            <w:shd w:val="clear" w:color="auto" w:fill="B8CCE4"/>
          </w:tcPr>
          <w:p w14:paraId="7AF26B51" w14:textId="77777777" w:rsidR="00FB32FD" w:rsidRPr="00B5431B" w:rsidRDefault="00FB32FD"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certified expenditure</w:t>
            </w:r>
          </w:p>
        </w:tc>
        <w:tc>
          <w:tcPr>
            <w:tcW w:w="12049" w:type="dxa"/>
            <w:gridSpan w:val="5"/>
          </w:tcPr>
          <w:p w14:paraId="410BF7B0"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p>
        </w:tc>
      </w:tr>
      <w:tr w:rsidR="00FB32FD" w:rsidRPr="00B5431B" w14:paraId="1EE4633F" w14:textId="77777777" w:rsidTr="009D4528">
        <w:tc>
          <w:tcPr>
            <w:tcW w:w="2127" w:type="dxa"/>
            <w:shd w:val="clear" w:color="auto" w:fill="B8CCE4"/>
          </w:tcPr>
          <w:p w14:paraId="7D2CF61D" w14:textId="77777777" w:rsidR="00FB32FD" w:rsidRPr="00B5431B" w:rsidRDefault="00FB32FD" w:rsidP="00E879F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Type of control</w:t>
            </w:r>
          </w:p>
        </w:tc>
        <w:tc>
          <w:tcPr>
            <w:tcW w:w="2410" w:type="dxa"/>
            <w:gridSpan w:val="2"/>
          </w:tcPr>
          <w:p w14:paraId="40EABD09"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On-desk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p w14:paraId="0862CE7A"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p>
        </w:tc>
        <w:tc>
          <w:tcPr>
            <w:tcW w:w="9639" w:type="dxa"/>
            <w:gridSpan w:val="3"/>
          </w:tcPr>
          <w:p w14:paraId="5197C761" w14:textId="77777777" w:rsidR="00FB32FD" w:rsidRPr="00B5431B" w:rsidRDefault="005200E3"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lastRenderedPageBreak/>
              <w:t>O</w:t>
            </w:r>
            <w:r w:rsidR="00E95965" w:rsidRPr="00B5431B">
              <w:rPr>
                <w:rFonts w:ascii="Times New Roman" w:eastAsia="Times New Roman" w:hAnsi="Times New Roman"/>
                <w:bCs/>
                <w:sz w:val="20"/>
                <w:szCs w:val="20"/>
                <w:lang w:val="en-GB" w:eastAsia="pl-PL"/>
              </w:rPr>
              <w:t>n-the-spot control</w:t>
            </w:r>
            <w:r w:rsidR="00E95965" w:rsidRPr="00B5431B">
              <w:rPr>
                <w:rFonts w:ascii="Times New Roman" w:eastAsia="Times New Roman" w:hAnsi="Times New Roman"/>
                <w:b/>
                <w:bCs/>
                <w:sz w:val="36"/>
                <w:szCs w:val="36"/>
                <w:lang w:val="en-GB" w:eastAsia="pl-PL"/>
              </w:rPr>
              <w:t xml:space="preserve"> </w:t>
            </w:r>
            <w:r w:rsidR="00FB32FD" w:rsidRPr="00B5431B">
              <w:rPr>
                <w:rFonts w:ascii="Times New Roman" w:eastAsia="Times New Roman" w:hAnsi="Times New Roman"/>
                <w:b/>
                <w:bCs/>
                <w:sz w:val="36"/>
                <w:szCs w:val="36"/>
                <w:lang w:val="en-GB" w:eastAsia="pl-PL"/>
              </w:rPr>
              <w:sym w:font="Symbol" w:char="F0F0"/>
            </w:r>
            <w:r w:rsidR="00E95965" w:rsidRPr="00B5431B">
              <w:rPr>
                <w:rFonts w:ascii="Times New Roman" w:eastAsia="Times New Roman" w:hAnsi="Times New Roman"/>
                <w:b/>
                <w:bCs/>
                <w:sz w:val="36"/>
                <w:szCs w:val="36"/>
                <w:lang w:val="en-GB" w:eastAsia="pl-PL"/>
              </w:rPr>
              <w:t xml:space="preserve"> </w:t>
            </w:r>
          </w:p>
          <w:p w14:paraId="46C8C2C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p>
        </w:tc>
      </w:tr>
      <w:tr w:rsidR="00FB32FD" w:rsidRPr="00B5431B" w14:paraId="35A252C7" w14:textId="77777777" w:rsidTr="009D4528">
        <w:tc>
          <w:tcPr>
            <w:tcW w:w="2127" w:type="dxa"/>
            <w:shd w:val="clear" w:color="auto" w:fill="B8CCE4"/>
          </w:tcPr>
          <w:p w14:paraId="3AC02867" w14:textId="77777777" w:rsidR="00FB32FD" w:rsidRPr="00B5431B" w:rsidRDefault="00FB32FD" w:rsidP="00EA78A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Date of the</w:t>
            </w:r>
            <w:r w:rsidR="00771942" w:rsidRPr="00B5431B">
              <w:rPr>
                <w:rFonts w:ascii="Times New Roman" w:eastAsia="Times New Roman" w:hAnsi="Times New Roman"/>
                <w:sz w:val="20"/>
                <w:szCs w:val="20"/>
                <w:lang w:val="en-GB" w:eastAsia="pl-PL"/>
              </w:rPr>
              <w:t xml:space="preserve"> on-the-spot</w:t>
            </w:r>
            <w:r w:rsidRPr="00B5431B">
              <w:rPr>
                <w:rFonts w:ascii="Times New Roman" w:eastAsia="Times New Roman" w:hAnsi="Times New Roman"/>
                <w:sz w:val="20"/>
                <w:szCs w:val="20"/>
                <w:lang w:val="en-GB" w:eastAsia="pl-PL"/>
              </w:rPr>
              <w:t xml:space="preserve"> control</w:t>
            </w:r>
          </w:p>
        </w:tc>
        <w:tc>
          <w:tcPr>
            <w:tcW w:w="1418" w:type="dxa"/>
          </w:tcPr>
          <w:p w14:paraId="78DAB9F3" w14:textId="77777777" w:rsidR="00FB32FD" w:rsidRPr="00B5431B" w:rsidRDefault="00FB32FD"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Place</w:t>
            </w:r>
          </w:p>
        </w:tc>
        <w:tc>
          <w:tcPr>
            <w:tcW w:w="10631" w:type="dxa"/>
            <w:gridSpan w:val="4"/>
          </w:tcPr>
          <w:p w14:paraId="7A1CAADE" w14:textId="77777777" w:rsidR="00FB32FD" w:rsidRPr="00B5431B" w:rsidRDefault="00FB32FD" w:rsidP="009D4528">
            <w:pPr>
              <w:spacing w:before="120" w:after="120" w:line="240" w:lineRule="auto"/>
              <w:jc w:val="both"/>
              <w:rPr>
                <w:rFonts w:ascii="Times New Roman" w:eastAsia="Times New Roman" w:hAnsi="Times New Roman"/>
                <w:b/>
                <w:bCs/>
                <w:i/>
                <w:sz w:val="36"/>
                <w:szCs w:val="36"/>
                <w:lang w:val="en-GB" w:eastAsia="pl-PL"/>
              </w:rPr>
            </w:pPr>
            <w:r w:rsidRPr="00B5431B">
              <w:rPr>
                <w:rFonts w:ascii="Times New Roman" w:eastAsia="Times New Roman" w:hAnsi="Times New Roman"/>
                <w:bCs/>
                <w:i/>
                <w:sz w:val="20"/>
                <w:szCs w:val="20"/>
                <w:lang w:val="en-GB" w:eastAsia="pl-PL"/>
              </w:rPr>
              <w:t xml:space="preserve">Date </w:t>
            </w:r>
          </w:p>
          <w:p w14:paraId="38D3EFC6" w14:textId="77777777" w:rsidR="00FB32FD" w:rsidRPr="00B5431B" w:rsidRDefault="00FB32FD" w:rsidP="009D4528">
            <w:pPr>
              <w:spacing w:after="0" w:line="240" w:lineRule="auto"/>
              <w:rPr>
                <w:rFonts w:ascii="Times New Roman" w:eastAsia="Times New Roman" w:hAnsi="Times New Roman"/>
                <w:sz w:val="20"/>
                <w:szCs w:val="20"/>
                <w:lang w:val="en-GB" w:eastAsia="pl-PL"/>
              </w:rPr>
            </w:pPr>
          </w:p>
        </w:tc>
      </w:tr>
      <w:tr w:rsidR="00FB32FD" w:rsidRPr="00B5431B" w14:paraId="1C72BD03" w14:textId="77777777" w:rsidTr="009D4528">
        <w:tc>
          <w:tcPr>
            <w:tcW w:w="2127" w:type="dxa"/>
            <w:shd w:val="clear" w:color="auto" w:fill="B8CCE4"/>
          </w:tcPr>
          <w:p w14:paraId="2F4E5996" w14:textId="77777777" w:rsidR="00FB32FD" w:rsidRPr="00B5431B" w:rsidRDefault="00FB32FD" w:rsidP="00772BE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Final </w:t>
            </w:r>
            <w:r w:rsidR="00A80B65">
              <w:rPr>
                <w:rFonts w:ascii="Times New Roman" w:eastAsia="Times New Roman" w:hAnsi="Times New Roman"/>
                <w:sz w:val="20"/>
                <w:szCs w:val="20"/>
                <w:lang w:val="en-GB" w:eastAsia="pl-PL"/>
              </w:rPr>
              <w:t>contract</w:t>
            </w:r>
            <w:r w:rsidR="00A80B65"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control</w:t>
            </w:r>
          </w:p>
        </w:tc>
        <w:tc>
          <w:tcPr>
            <w:tcW w:w="1418" w:type="dxa"/>
          </w:tcPr>
          <w:p w14:paraId="6BCF994B"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 xml:space="preserve">YES </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4"/>
          </w:tcPr>
          <w:p w14:paraId="1638CF3B" w14:textId="77777777" w:rsidR="00FB32FD" w:rsidRPr="00B5431B" w:rsidRDefault="00FB32FD"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tc>
      </w:tr>
      <w:tr w:rsidR="00FB32FD" w:rsidRPr="00997D34" w14:paraId="544036CB" w14:textId="77777777" w:rsidTr="009D4528">
        <w:tc>
          <w:tcPr>
            <w:tcW w:w="2127" w:type="dxa"/>
            <w:shd w:val="clear" w:color="auto" w:fill="B8CCE4"/>
          </w:tcPr>
          <w:p w14:paraId="78C9E6DD"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the identified shortcomings, stipulations, irregularities</w:t>
            </w:r>
          </w:p>
        </w:tc>
        <w:tc>
          <w:tcPr>
            <w:tcW w:w="12049" w:type="dxa"/>
            <w:gridSpan w:val="5"/>
          </w:tcPr>
          <w:p w14:paraId="74AAB720" w14:textId="77777777" w:rsidR="00FB32FD" w:rsidRPr="00B5431B" w:rsidRDefault="00FB32FD"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Describe  problems, shortcomings, non-eligible costs, which were found during control</w:t>
            </w:r>
          </w:p>
        </w:tc>
      </w:tr>
      <w:tr w:rsidR="00FB32FD" w:rsidRPr="00997D34" w14:paraId="2FFB9C3E" w14:textId="77777777" w:rsidTr="009D4528">
        <w:tc>
          <w:tcPr>
            <w:tcW w:w="2127" w:type="dxa"/>
            <w:shd w:val="clear" w:color="auto" w:fill="B8CCE4"/>
          </w:tcPr>
          <w:p w14:paraId="3E82E070"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conclusions and recommendations</w:t>
            </w:r>
          </w:p>
        </w:tc>
        <w:tc>
          <w:tcPr>
            <w:tcW w:w="12049" w:type="dxa"/>
            <w:gridSpan w:val="5"/>
          </w:tcPr>
          <w:p w14:paraId="3DE90899"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Please, indicate steps taken to resolve detected errors, shortcomings or irregularities. Point out recommendations to avoid similar errors in the future.</w:t>
            </w:r>
          </w:p>
        </w:tc>
      </w:tr>
      <w:tr w:rsidR="00FB32FD" w:rsidRPr="00B5431B" w14:paraId="5F55C3F0" w14:textId="77777777" w:rsidTr="009D4528">
        <w:trPr>
          <w:trHeight w:val="345"/>
        </w:trPr>
        <w:tc>
          <w:tcPr>
            <w:tcW w:w="2127" w:type="dxa"/>
            <w:vMerge w:val="restart"/>
            <w:shd w:val="clear" w:color="auto" w:fill="B8CCE4"/>
          </w:tcPr>
          <w:p w14:paraId="62A5B503"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Thematic modules of the checklist used during control, concerning the specifics of the given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and the scope of control</w:t>
            </w:r>
          </w:p>
        </w:tc>
        <w:tc>
          <w:tcPr>
            <w:tcW w:w="5954" w:type="dxa"/>
            <w:gridSpan w:val="3"/>
            <w:shd w:val="clear" w:color="auto" w:fill="B8CCE4"/>
          </w:tcPr>
          <w:p w14:paraId="0A1E20AA" w14:textId="77777777" w:rsidR="00FB32FD" w:rsidRPr="00B5431B" w:rsidRDefault="00FB32FD"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Controlled area</w:t>
            </w:r>
          </w:p>
        </w:tc>
        <w:tc>
          <w:tcPr>
            <w:tcW w:w="4394" w:type="dxa"/>
            <w:shd w:val="clear" w:color="auto" w:fill="B8CCE4"/>
          </w:tcPr>
          <w:p w14:paraId="40D7D4CD" w14:textId="77777777" w:rsidR="00FB32FD" w:rsidRPr="00B5431B" w:rsidRDefault="00FB32FD"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Yes</w:t>
            </w:r>
          </w:p>
        </w:tc>
        <w:tc>
          <w:tcPr>
            <w:tcW w:w="1701" w:type="dxa"/>
            <w:shd w:val="clear" w:color="auto" w:fill="B8CCE4"/>
          </w:tcPr>
          <w:p w14:paraId="330B9B68" w14:textId="77777777" w:rsidR="00FB32FD" w:rsidRPr="00B5431B" w:rsidRDefault="00FB32FD"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Not applicable</w:t>
            </w:r>
          </w:p>
        </w:tc>
      </w:tr>
      <w:tr w:rsidR="00FB32FD" w:rsidRPr="00B5431B" w14:paraId="1B28C090" w14:textId="77777777" w:rsidTr="009D4528">
        <w:trPr>
          <w:trHeight w:val="470"/>
        </w:trPr>
        <w:tc>
          <w:tcPr>
            <w:tcW w:w="2127" w:type="dxa"/>
            <w:vMerge/>
            <w:shd w:val="clear" w:color="auto" w:fill="B8CCE4"/>
          </w:tcPr>
          <w:p w14:paraId="784AC240"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70AF8F3" w14:textId="77777777" w:rsidR="00FB32FD" w:rsidRPr="00B5431B" w:rsidRDefault="00FB32FD" w:rsidP="00772BE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the activities planned in the</w:t>
            </w:r>
            <w:r w:rsidR="00A80B65">
              <w:rPr>
                <w:rFonts w:ascii="Times New Roman" w:eastAsia="Times New Roman" w:hAnsi="Times New Roman"/>
                <w:bCs/>
                <w:sz w:val="20"/>
                <w:szCs w:val="20"/>
                <w:lang w:val="en-GB"/>
              </w:rPr>
              <w:t xml:space="preserve"> contract</w:t>
            </w:r>
          </w:p>
        </w:tc>
        <w:tc>
          <w:tcPr>
            <w:tcW w:w="4394" w:type="dxa"/>
          </w:tcPr>
          <w:p w14:paraId="2AFD6B1B"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5702A2B4"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1165167E" w14:textId="77777777" w:rsidTr="009D4528">
        <w:trPr>
          <w:trHeight w:val="422"/>
        </w:trPr>
        <w:tc>
          <w:tcPr>
            <w:tcW w:w="2127" w:type="dxa"/>
            <w:vMerge/>
            <w:shd w:val="clear" w:color="auto" w:fill="B8CCE4"/>
          </w:tcPr>
          <w:p w14:paraId="057020BE"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39A4D6FD" w14:textId="77777777" w:rsidR="00FB32FD" w:rsidRPr="00B5431B" w:rsidRDefault="00FB32FD" w:rsidP="005F620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achievement of indicators</w:t>
            </w:r>
          </w:p>
        </w:tc>
        <w:tc>
          <w:tcPr>
            <w:tcW w:w="4394" w:type="dxa"/>
          </w:tcPr>
          <w:p w14:paraId="03D88A1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2535861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0315E068" w14:textId="77777777" w:rsidTr="009D4528">
        <w:trPr>
          <w:trHeight w:val="355"/>
        </w:trPr>
        <w:tc>
          <w:tcPr>
            <w:tcW w:w="2127" w:type="dxa"/>
            <w:vMerge/>
            <w:shd w:val="clear" w:color="auto" w:fill="B8CCE4"/>
          </w:tcPr>
          <w:p w14:paraId="6E1C8ADB"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Borders>
              <w:bottom w:val="single" w:sz="4" w:space="0" w:color="auto"/>
            </w:tcBorders>
          </w:tcPr>
          <w:p w14:paraId="5807DE68" w14:textId="77777777" w:rsidR="00FB32FD" w:rsidRPr="00B5431B" w:rsidRDefault="00FB32FD"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accounting records</w:t>
            </w:r>
          </w:p>
        </w:tc>
        <w:tc>
          <w:tcPr>
            <w:tcW w:w="4394" w:type="dxa"/>
            <w:tcBorders>
              <w:bottom w:val="single" w:sz="4" w:space="0" w:color="auto"/>
            </w:tcBorders>
          </w:tcPr>
          <w:p w14:paraId="40EC1685"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Borders>
              <w:bottom w:val="single" w:sz="4" w:space="0" w:color="auto"/>
            </w:tcBorders>
          </w:tcPr>
          <w:p w14:paraId="3C28C4E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11A71BF6" w14:textId="77777777" w:rsidTr="009D4528">
        <w:trPr>
          <w:trHeight w:val="364"/>
        </w:trPr>
        <w:tc>
          <w:tcPr>
            <w:tcW w:w="2127" w:type="dxa"/>
            <w:vMerge/>
            <w:shd w:val="clear" w:color="auto" w:fill="B8CCE4"/>
          </w:tcPr>
          <w:p w14:paraId="794EA223"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shd w:val="clear" w:color="auto" w:fill="95B3D7"/>
          </w:tcPr>
          <w:p w14:paraId="58AF06EF" w14:textId="77777777" w:rsidR="00FB32FD" w:rsidRPr="00B5431B" w:rsidRDefault="00FB32FD" w:rsidP="00C0056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verification:</w:t>
            </w:r>
          </w:p>
        </w:tc>
        <w:tc>
          <w:tcPr>
            <w:tcW w:w="4394" w:type="dxa"/>
            <w:shd w:val="clear" w:color="auto" w:fill="95B3D7"/>
          </w:tcPr>
          <w:p w14:paraId="4DA9F715"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p>
        </w:tc>
        <w:tc>
          <w:tcPr>
            <w:tcW w:w="1701" w:type="dxa"/>
            <w:shd w:val="clear" w:color="auto" w:fill="95B3D7"/>
          </w:tcPr>
          <w:p w14:paraId="0C78CEED"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p>
        </w:tc>
      </w:tr>
      <w:tr w:rsidR="00FB32FD" w:rsidRPr="00B5431B" w14:paraId="3C97A822" w14:textId="77777777" w:rsidTr="009D4528">
        <w:trPr>
          <w:trHeight w:val="432"/>
        </w:trPr>
        <w:tc>
          <w:tcPr>
            <w:tcW w:w="2127" w:type="dxa"/>
            <w:vMerge/>
            <w:shd w:val="clear" w:color="auto" w:fill="B8CCE4"/>
          </w:tcPr>
          <w:p w14:paraId="52E8793E"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3B80274D" w14:textId="77777777" w:rsidR="00FB32FD" w:rsidRPr="00B5431B" w:rsidRDefault="00FB32FD"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STAFF COSTS</w:t>
            </w:r>
          </w:p>
        </w:tc>
        <w:tc>
          <w:tcPr>
            <w:tcW w:w="4394" w:type="dxa"/>
          </w:tcPr>
          <w:p w14:paraId="3E707E67"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7CAE0F8E"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4419B4EB" w14:textId="77777777" w:rsidTr="009D4528">
        <w:trPr>
          <w:trHeight w:val="490"/>
        </w:trPr>
        <w:tc>
          <w:tcPr>
            <w:tcW w:w="2127" w:type="dxa"/>
            <w:vMerge/>
            <w:shd w:val="clear" w:color="auto" w:fill="B8CCE4"/>
          </w:tcPr>
          <w:p w14:paraId="2119E969"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7A1C1870" w14:textId="77777777" w:rsidR="00FB32FD" w:rsidRPr="00B5431B" w:rsidRDefault="00FB32FD" w:rsidP="005F620D">
            <w:pPr>
              <w:numPr>
                <w:ilvl w:val="0"/>
                <w:numId w:val="1"/>
              </w:numPr>
              <w:spacing w:before="120" w:after="120" w:line="240" w:lineRule="auto"/>
              <w:jc w:val="both"/>
              <w:rPr>
                <w:rFonts w:ascii="Times New Roman" w:eastAsia="Times New Roman" w:hAnsi="Times New Roman"/>
                <w:sz w:val="24"/>
                <w:szCs w:val="24"/>
                <w:lang w:val="en-GB"/>
              </w:rPr>
            </w:pPr>
            <w:r w:rsidRPr="00B5431B">
              <w:rPr>
                <w:rFonts w:ascii="Times New Roman" w:eastAsia="Times New Roman" w:hAnsi="Times New Roman"/>
                <w:bCs/>
                <w:sz w:val="20"/>
                <w:szCs w:val="20"/>
                <w:lang w:val="en-GB"/>
              </w:rPr>
              <w:t xml:space="preserve">Expenditure relating to the category – TRAVEL AND </w:t>
            </w:r>
            <w:r w:rsidR="00A83A78" w:rsidRPr="00B5431B">
              <w:rPr>
                <w:rFonts w:ascii="Times New Roman" w:eastAsia="Times New Roman" w:hAnsi="Times New Roman"/>
                <w:bCs/>
                <w:sz w:val="20"/>
                <w:szCs w:val="20"/>
                <w:lang w:val="en-GB"/>
              </w:rPr>
              <w:t>SUBSISTENCE</w:t>
            </w:r>
            <w:r w:rsidRPr="00B5431B">
              <w:rPr>
                <w:rFonts w:ascii="Times New Roman" w:eastAsia="Times New Roman" w:hAnsi="Times New Roman"/>
                <w:bCs/>
                <w:sz w:val="20"/>
                <w:szCs w:val="20"/>
                <w:lang w:val="en-GB"/>
              </w:rPr>
              <w:t xml:space="preserve"> COSTS</w:t>
            </w:r>
          </w:p>
        </w:tc>
        <w:tc>
          <w:tcPr>
            <w:tcW w:w="4394" w:type="dxa"/>
          </w:tcPr>
          <w:p w14:paraId="22E282D7"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66C23936"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2CF76C44" w14:textId="77777777" w:rsidTr="009D4528">
        <w:trPr>
          <w:trHeight w:val="446"/>
        </w:trPr>
        <w:tc>
          <w:tcPr>
            <w:tcW w:w="2127" w:type="dxa"/>
            <w:vMerge/>
            <w:shd w:val="clear" w:color="auto" w:fill="B8CCE4"/>
          </w:tcPr>
          <w:p w14:paraId="293E6F38"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B3D74A2" w14:textId="77777777" w:rsidR="00FB32FD" w:rsidRPr="00B5431B" w:rsidRDefault="00FB32FD"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w:t>
            </w:r>
            <w:r w:rsidR="005F620D" w:rsidRPr="00B5431B">
              <w:rPr>
                <w:rFonts w:ascii="Times New Roman" w:eastAsia="Times New Roman" w:hAnsi="Times New Roman"/>
                <w:bCs/>
                <w:sz w:val="20"/>
                <w:szCs w:val="20"/>
                <w:lang w:val="en-GB"/>
              </w:rPr>
              <w:t>–</w:t>
            </w:r>
            <w:r w:rsidR="008071FE" w:rsidRPr="00B5431B">
              <w:rPr>
                <w:rFonts w:ascii="Times New Roman" w:eastAsia="Times New Roman" w:hAnsi="Times New Roman"/>
                <w:bCs/>
                <w:sz w:val="20"/>
                <w:szCs w:val="20"/>
                <w:lang w:val="en-GB"/>
              </w:rPr>
              <w:t xml:space="preserve"> </w:t>
            </w:r>
            <w:r w:rsidRPr="00B5431B">
              <w:rPr>
                <w:rFonts w:ascii="Times New Roman" w:eastAsia="Times New Roman" w:hAnsi="Times New Roman"/>
                <w:sz w:val="20"/>
                <w:szCs w:val="20"/>
                <w:lang w:val="en-GB" w:eastAsia="pl-PL"/>
              </w:rPr>
              <w:t>SERVICES</w:t>
            </w:r>
          </w:p>
        </w:tc>
        <w:tc>
          <w:tcPr>
            <w:tcW w:w="4394" w:type="dxa"/>
          </w:tcPr>
          <w:p w14:paraId="5FB05B05"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0BA0A570" w14:textId="77777777" w:rsidR="00FB32FD" w:rsidRPr="00B5431B" w:rsidRDefault="00380A96" w:rsidP="009D4528">
            <w:pPr>
              <w:keepNext/>
              <w:keepLines/>
              <w:spacing w:before="120" w:after="120" w:line="240" w:lineRule="auto"/>
              <w:jc w:val="both"/>
              <w:outlineLvl w:val="0"/>
              <w:rPr>
                <w:rFonts w:ascii="Times New Roman" w:eastAsia="Times New Roman" w:hAnsi="Times New Roman"/>
                <w:bCs/>
                <w:sz w:val="20"/>
                <w:szCs w:val="20"/>
                <w:lang w:val="en-GB"/>
              </w:rPr>
            </w:pPr>
            <w:r w:rsidRPr="00380A96">
              <w:rPr>
                <w:rFonts w:ascii="Times New Roman" w:eastAsia="Times New Roman" w:hAnsi="Times New Roman"/>
                <w:bCs/>
                <w:sz w:val="20"/>
                <w:szCs w:val="20"/>
                <w:lang w:val="en-GB"/>
              </w:rPr>
              <w:sym w:font="Symbol" w:char="F0F0"/>
            </w:r>
          </w:p>
        </w:tc>
      </w:tr>
      <w:tr w:rsidR="00FB32FD" w:rsidRPr="00B5431B" w14:paraId="2A57BA03" w14:textId="77777777" w:rsidTr="009D4528">
        <w:trPr>
          <w:trHeight w:val="560"/>
        </w:trPr>
        <w:tc>
          <w:tcPr>
            <w:tcW w:w="2127" w:type="dxa"/>
            <w:vMerge/>
            <w:shd w:val="clear" w:color="auto" w:fill="B8CCE4"/>
          </w:tcPr>
          <w:p w14:paraId="2B01377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8BA4E29" w14:textId="77777777" w:rsidR="00FB32FD" w:rsidRPr="00B5431B" w:rsidRDefault="00FB32FD" w:rsidP="0034146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Control of compliance with </w:t>
            </w:r>
            <w:r w:rsidR="0034146E" w:rsidRPr="00B5431B">
              <w:rPr>
                <w:rFonts w:ascii="Times New Roman" w:eastAsia="Times New Roman" w:hAnsi="Times New Roman"/>
                <w:bCs/>
                <w:sz w:val="20"/>
                <w:szCs w:val="20"/>
                <w:lang w:val="en-GB"/>
              </w:rPr>
              <w:t>the information and visibility requirements</w:t>
            </w:r>
          </w:p>
        </w:tc>
        <w:tc>
          <w:tcPr>
            <w:tcW w:w="4394" w:type="dxa"/>
          </w:tcPr>
          <w:p w14:paraId="4E556AFD"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DF63B8F" w14:textId="77777777" w:rsidR="00FB32FD" w:rsidRPr="00B5431B" w:rsidRDefault="00380A96" w:rsidP="009D4528">
            <w:pPr>
              <w:spacing w:before="120" w:after="120" w:line="240" w:lineRule="auto"/>
              <w:jc w:val="both"/>
              <w:rPr>
                <w:rFonts w:ascii="Times New Roman" w:eastAsia="Times New Roman" w:hAnsi="Times New Roman"/>
                <w:bCs/>
                <w:sz w:val="20"/>
                <w:szCs w:val="20"/>
                <w:lang w:val="en-GB"/>
              </w:rPr>
            </w:pPr>
            <w:r w:rsidRPr="00380A96">
              <w:rPr>
                <w:rFonts w:ascii="Times New Roman" w:eastAsia="Times New Roman" w:hAnsi="Times New Roman"/>
                <w:bCs/>
                <w:sz w:val="20"/>
                <w:szCs w:val="20"/>
                <w:lang w:val="en-GB"/>
              </w:rPr>
              <w:sym w:font="Symbol" w:char="F0F0"/>
            </w:r>
          </w:p>
        </w:tc>
      </w:tr>
      <w:tr w:rsidR="00FB32FD" w:rsidRPr="00B5431B" w14:paraId="6CC7450C" w14:textId="77777777" w:rsidTr="009D4528">
        <w:trPr>
          <w:trHeight w:val="385"/>
        </w:trPr>
        <w:tc>
          <w:tcPr>
            <w:tcW w:w="2127" w:type="dxa"/>
            <w:vMerge/>
            <w:shd w:val="clear" w:color="auto" w:fill="B8CCE4"/>
          </w:tcPr>
          <w:p w14:paraId="0287CF7F"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F2FFCC6" w14:textId="77777777" w:rsidR="00FB32FD" w:rsidRPr="005241D6" w:rsidRDefault="00380A96" w:rsidP="009D4528">
            <w:pPr>
              <w:numPr>
                <w:ilvl w:val="0"/>
                <w:numId w:val="1"/>
              </w:numPr>
              <w:spacing w:before="120" w:after="120" w:line="240" w:lineRule="auto"/>
              <w:jc w:val="both"/>
              <w:rPr>
                <w:rFonts w:ascii="Times New Roman" w:eastAsia="Times New Roman" w:hAnsi="Times New Roman"/>
                <w:bCs/>
                <w:sz w:val="20"/>
                <w:szCs w:val="20"/>
                <w:lang w:val="en-GB"/>
              </w:rPr>
            </w:pPr>
            <w:r w:rsidRPr="005241D6">
              <w:rPr>
                <w:rFonts w:ascii="Times New Roman" w:eastAsia="Times New Roman" w:hAnsi="Times New Roman"/>
                <w:bCs/>
                <w:sz w:val="20"/>
                <w:szCs w:val="20"/>
                <w:lang w:val="en-GB"/>
              </w:rPr>
              <w:t>Control of  public procurement procedures</w:t>
            </w:r>
          </w:p>
        </w:tc>
        <w:tc>
          <w:tcPr>
            <w:tcW w:w="4394" w:type="dxa"/>
          </w:tcPr>
          <w:p w14:paraId="5F011644" w14:textId="77777777" w:rsidR="00FB32FD" w:rsidRPr="005241D6" w:rsidRDefault="00380A96" w:rsidP="009D4528">
            <w:pPr>
              <w:spacing w:before="120" w:after="120" w:line="240" w:lineRule="auto"/>
              <w:jc w:val="both"/>
              <w:rPr>
                <w:rFonts w:ascii="Times New Roman" w:eastAsia="Times New Roman" w:hAnsi="Times New Roman"/>
                <w:bCs/>
                <w:i/>
                <w:sz w:val="18"/>
                <w:szCs w:val="18"/>
                <w:lang w:val="en-GB"/>
              </w:rPr>
            </w:pPr>
            <w:r w:rsidRPr="005241D6">
              <w:rPr>
                <w:rFonts w:ascii="Times New Roman" w:eastAsia="Times New Roman" w:hAnsi="Times New Roman"/>
                <w:bCs/>
                <w:sz w:val="20"/>
                <w:szCs w:val="20"/>
                <w:lang w:val="en-GB"/>
              </w:rPr>
              <w:t></w:t>
            </w:r>
            <w:r w:rsidRPr="005241D6">
              <w:rPr>
                <w:rFonts w:ascii="Times New Roman" w:eastAsia="Times New Roman" w:hAnsi="Times New Roman"/>
                <w:bCs/>
                <w:i/>
                <w:sz w:val="18"/>
                <w:szCs w:val="18"/>
                <w:lang w:val="en-GB"/>
              </w:rPr>
              <w:t xml:space="preserve"> </w:t>
            </w:r>
          </w:p>
          <w:p w14:paraId="47C0137B" w14:textId="77777777" w:rsidR="00FB32FD" w:rsidRPr="005241D6" w:rsidRDefault="00380A96" w:rsidP="000126DC">
            <w:pPr>
              <w:spacing w:before="120" w:after="120" w:line="240" w:lineRule="auto"/>
              <w:jc w:val="both"/>
              <w:rPr>
                <w:rFonts w:ascii="Times New Roman" w:eastAsia="Times New Roman" w:hAnsi="Times New Roman"/>
                <w:bCs/>
                <w:sz w:val="20"/>
                <w:szCs w:val="20"/>
                <w:lang w:val="en-GB"/>
              </w:rPr>
            </w:pPr>
            <w:r w:rsidRPr="005241D6">
              <w:rPr>
                <w:rFonts w:ascii="Times New Roman" w:eastAsia="Times New Roman" w:hAnsi="Times New Roman"/>
                <w:bCs/>
                <w:i/>
                <w:sz w:val="18"/>
                <w:szCs w:val="18"/>
                <w:lang w:val="en-GB"/>
              </w:rPr>
              <w:t>If YES, please attach to this checklist, a Checklist of public procurement</w:t>
            </w:r>
            <w:r w:rsidR="000F2720">
              <w:rPr>
                <w:rFonts w:ascii="Times New Roman" w:eastAsia="Times New Roman" w:hAnsi="Times New Roman"/>
                <w:bCs/>
                <w:i/>
                <w:sz w:val="18"/>
                <w:szCs w:val="18"/>
                <w:lang w:val="en-GB"/>
              </w:rPr>
              <w:t xml:space="preserve"> – refers to Polish BO only</w:t>
            </w:r>
          </w:p>
        </w:tc>
        <w:tc>
          <w:tcPr>
            <w:tcW w:w="1701" w:type="dxa"/>
          </w:tcPr>
          <w:p w14:paraId="2EB83B4A" w14:textId="77777777" w:rsidR="00FB32FD" w:rsidRPr="00B5431B" w:rsidRDefault="00380A96" w:rsidP="009D4528">
            <w:pPr>
              <w:spacing w:before="120" w:after="120" w:line="240" w:lineRule="auto"/>
              <w:jc w:val="both"/>
              <w:rPr>
                <w:rFonts w:ascii="Times New Roman" w:eastAsia="Times New Roman" w:hAnsi="Times New Roman"/>
                <w:bCs/>
                <w:sz w:val="20"/>
                <w:szCs w:val="20"/>
                <w:lang w:val="en-GB"/>
              </w:rPr>
            </w:pPr>
            <w:r w:rsidRPr="00380A96">
              <w:rPr>
                <w:rFonts w:ascii="Times New Roman" w:eastAsia="Times New Roman" w:hAnsi="Times New Roman"/>
                <w:bCs/>
                <w:sz w:val="20"/>
                <w:szCs w:val="20"/>
                <w:lang w:val="en-GB"/>
              </w:rPr>
              <w:sym w:font="Symbol" w:char="F0F0"/>
            </w:r>
          </w:p>
        </w:tc>
      </w:tr>
    </w:tbl>
    <w:p w14:paraId="33B0BBEC" w14:textId="77777777" w:rsidR="00FB32FD" w:rsidRPr="00B5431B" w:rsidRDefault="00F860BD" w:rsidP="00FB32FD">
      <w:pPr>
        <w:tabs>
          <w:tab w:val="right" w:leader="dot" w:pos="9062"/>
        </w:tabs>
        <w:spacing w:after="0" w:line="240" w:lineRule="auto"/>
        <w:jc w:val="center"/>
        <w:rPr>
          <w:rFonts w:ascii="Times New Roman" w:eastAsia="Times New Roman" w:hAnsi="Times New Roman"/>
          <w:b/>
          <w:sz w:val="32"/>
          <w:szCs w:val="32"/>
          <w:lang w:val="en-GB" w:eastAsia="pl-PL"/>
        </w:rPr>
      </w:pPr>
      <w:r w:rsidRPr="00380A96">
        <w:rPr>
          <w:rFonts w:ascii="Times New Roman" w:eastAsia="Times New Roman" w:hAnsi="Times New Roman"/>
          <w:b/>
          <w:sz w:val="32"/>
          <w:szCs w:val="32"/>
          <w:lang w:val="en-GB" w:eastAsia="pl-PL"/>
        </w:rPr>
        <w:fldChar w:fldCharType="begin"/>
      </w:r>
      <w:r w:rsidR="00380A96" w:rsidRPr="00380A96">
        <w:rPr>
          <w:rFonts w:ascii="Times New Roman" w:eastAsia="Times New Roman" w:hAnsi="Times New Roman"/>
          <w:b/>
          <w:sz w:val="32"/>
          <w:szCs w:val="32"/>
          <w:lang w:val="en-GB" w:eastAsia="pl-PL"/>
        </w:rPr>
        <w:instrText xml:space="preserve"> TOC \o "1-3" \h \z \u </w:instrText>
      </w:r>
      <w:r w:rsidRPr="00380A96">
        <w:rPr>
          <w:rFonts w:ascii="Times New Roman" w:eastAsia="Times New Roman" w:hAnsi="Times New Roman"/>
          <w:b/>
          <w:sz w:val="32"/>
          <w:szCs w:val="32"/>
          <w:lang w:val="en-GB" w:eastAsia="pl-PL"/>
        </w:rPr>
        <w:fldChar w:fldCharType="separate"/>
      </w:r>
    </w:p>
    <w:p w14:paraId="1E260934" w14:textId="77777777" w:rsidR="00FB32FD" w:rsidRPr="00B5431B" w:rsidRDefault="00F860BD" w:rsidP="00FB32FD">
      <w:pPr>
        <w:spacing w:after="0" w:line="240" w:lineRule="auto"/>
        <w:jc w:val="center"/>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fldChar w:fldCharType="end"/>
      </w:r>
      <w:bookmarkStart w:id="3" w:name="_Toc168106102"/>
      <w:bookmarkStart w:id="4" w:name="_Toc212267755"/>
      <w:bookmarkStart w:id="5" w:name="_Toc297188741"/>
    </w:p>
    <w:p w14:paraId="343BD9C5"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71E3826"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D5D04FC"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4952910"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9552BC4"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37D000E"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D77EAAE"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C730DFE"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4ECC1FB"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9DAABFF"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05055279"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38399099"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136D109B"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5A22C7AC" w14:textId="77777777" w:rsidR="00A80B65" w:rsidRDefault="00A80B65">
      <w:pPr>
        <w:spacing w:after="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br w:type="page"/>
      </w:r>
    </w:p>
    <w:p w14:paraId="035308A0"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r w:rsidRPr="00B5431B">
        <w:rPr>
          <w:rFonts w:ascii="Times New Roman" w:eastAsia="Times New Roman" w:hAnsi="Times New Roman"/>
          <w:b/>
          <w:sz w:val="20"/>
          <w:szCs w:val="20"/>
          <w:u w:val="single"/>
          <w:lang w:val="en-GB" w:eastAsia="pl-PL"/>
        </w:rPr>
        <w:lastRenderedPageBreak/>
        <w:t>Thematic modules of  the checklist:</w:t>
      </w:r>
    </w:p>
    <w:p w14:paraId="237E8E43"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p>
    <w:p w14:paraId="4924534B" w14:textId="77777777" w:rsidR="00FB32FD" w:rsidRPr="00B5431B" w:rsidRDefault="00FB32FD" w:rsidP="00FB32FD">
      <w:pPr>
        <w:spacing w:after="0" w:line="240" w:lineRule="auto"/>
        <w:jc w:val="both"/>
        <w:rPr>
          <w:rFonts w:ascii="Times New Roman" w:eastAsia="Times New Roman" w:hAnsi="Times New Roman"/>
          <w:b/>
          <w:sz w:val="20"/>
          <w:szCs w:val="20"/>
          <w:lang w:val="en-GB" w:eastAsia="pl-PL"/>
        </w:rPr>
      </w:pPr>
    </w:p>
    <w:p w14:paraId="119C4282" w14:textId="77777777" w:rsidR="00FB32FD" w:rsidRPr="00B5431B" w:rsidRDefault="00FB32FD" w:rsidP="00FB32FD">
      <w:pPr>
        <w:numPr>
          <w:ilvl w:val="0"/>
          <w:numId w:val="2"/>
        </w:numPr>
        <w:spacing w:after="0" w:line="240" w:lineRule="auto"/>
        <w:jc w:val="both"/>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General: </w:t>
      </w:r>
    </w:p>
    <w:p w14:paraId="32B03C09"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0"/>
        <w:gridCol w:w="6946"/>
        <w:gridCol w:w="1843"/>
        <w:gridCol w:w="4343"/>
      </w:tblGrid>
      <w:tr w:rsidR="00FB32FD" w:rsidRPr="00B5431B" w14:paraId="6086E9AC" w14:textId="77777777" w:rsidTr="00EF0BC5">
        <w:trPr>
          <w:trHeight w:val="559"/>
          <w:jc w:val="center"/>
        </w:trPr>
        <w:tc>
          <w:tcPr>
            <w:tcW w:w="680" w:type="dxa"/>
            <w:shd w:val="clear" w:color="auto" w:fill="B8CCE4"/>
            <w:vAlign w:val="center"/>
          </w:tcPr>
          <w:p w14:paraId="2DFBF1B3"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46" w:type="dxa"/>
            <w:shd w:val="clear" w:color="auto" w:fill="B8CCE4"/>
            <w:vAlign w:val="center"/>
          </w:tcPr>
          <w:p w14:paraId="35741DFE"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772BED">
              <w:rPr>
                <w:rFonts w:ascii="Times New Roman" w:eastAsia="Times New Roman" w:hAnsi="Times New Roman"/>
                <w:b/>
                <w:sz w:val="20"/>
                <w:szCs w:val="20"/>
                <w:lang w:val="en-GB" w:eastAsia="pl-PL"/>
              </w:rPr>
              <w:t>Question</w:t>
            </w:r>
          </w:p>
        </w:tc>
        <w:tc>
          <w:tcPr>
            <w:tcW w:w="1843" w:type="dxa"/>
            <w:shd w:val="clear" w:color="auto" w:fill="B8CCE4"/>
            <w:vAlign w:val="center"/>
          </w:tcPr>
          <w:p w14:paraId="42AF7B6E"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611F02DA"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Cs/>
                <w:sz w:val="20"/>
                <w:szCs w:val="20"/>
                <w:lang w:val="en-GB"/>
              </w:rPr>
              <w:t>Not applicable</w:t>
            </w:r>
          </w:p>
        </w:tc>
        <w:tc>
          <w:tcPr>
            <w:tcW w:w="4343" w:type="dxa"/>
            <w:shd w:val="clear" w:color="auto" w:fill="B8CCE4"/>
            <w:vAlign w:val="center"/>
          </w:tcPr>
          <w:p w14:paraId="7DBD4181" w14:textId="77777777" w:rsidR="00FB32FD" w:rsidRPr="00B5431B" w:rsidRDefault="00FB32FD" w:rsidP="005F620D">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r w:rsidR="005F620D" w:rsidRPr="00B5431B">
              <w:rPr>
                <w:rFonts w:ascii="Times New Roman" w:eastAsia="Times New Roman" w:hAnsi="Times New Roman"/>
                <w:b/>
                <w:sz w:val="20"/>
                <w:szCs w:val="20"/>
                <w:lang w:val="en-GB" w:eastAsia="pl-PL"/>
              </w:rPr>
              <w:t>Comments</w:t>
            </w:r>
          </w:p>
        </w:tc>
      </w:tr>
      <w:tr w:rsidR="00FB32FD" w:rsidRPr="00997D34" w14:paraId="0682FC8A" w14:textId="77777777" w:rsidTr="00EF0BC5">
        <w:trPr>
          <w:jc w:val="center"/>
        </w:trPr>
        <w:tc>
          <w:tcPr>
            <w:tcW w:w="680" w:type="dxa"/>
            <w:vAlign w:val="center"/>
          </w:tcPr>
          <w:p w14:paraId="32BF5668"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w:t>
            </w:r>
          </w:p>
        </w:tc>
        <w:tc>
          <w:tcPr>
            <w:tcW w:w="6946" w:type="dxa"/>
            <w:vAlign w:val="center"/>
          </w:tcPr>
          <w:p w14:paraId="7162B556" w14:textId="77777777" w:rsidR="00FB32FD" w:rsidRPr="00B5431B" w:rsidRDefault="002762E7" w:rsidP="0099357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FB32FD" w:rsidRPr="00B5431B">
              <w:rPr>
                <w:rFonts w:ascii="Times New Roman" w:eastAsia="Times New Roman" w:hAnsi="Times New Roman"/>
                <w:sz w:val="20"/>
                <w:szCs w:val="20"/>
                <w:lang w:val="en-GB" w:eastAsia="pl-PL"/>
              </w:rPr>
              <w:t xml:space="preserve">the report prepared on the proper form and signed by persons authorized to represent the </w:t>
            </w:r>
            <w:r w:rsidR="00772BED">
              <w:rPr>
                <w:rFonts w:ascii="Times New Roman" w:eastAsia="Times New Roman" w:hAnsi="Times New Roman"/>
                <w:sz w:val="20"/>
                <w:szCs w:val="20"/>
                <w:lang w:val="en-GB" w:eastAsia="pl-PL"/>
              </w:rPr>
              <w:t>contractor</w:t>
            </w:r>
            <w:r w:rsidR="00FB32FD" w:rsidRPr="00B5431B">
              <w:rPr>
                <w:rFonts w:ascii="Times New Roman" w:eastAsia="Times New Roman" w:hAnsi="Times New Roman"/>
                <w:sz w:val="20"/>
                <w:szCs w:val="20"/>
                <w:lang w:val="en-GB" w:eastAsia="pl-PL"/>
              </w:rPr>
              <w:t>?</w:t>
            </w:r>
          </w:p>
        </w:tc>
        <w:tc>
          <w:tcPr>
            <w:tcW w:w="1843" w:type="dxa"/>
            <w:vAlign w:val="center"/>
          </w:tcPr>
          <w:p w14:paraId="72D3911C"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972DC87"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997D34" w14:paraId="2DBA95A9" w14:textId="77777777" w:rsidTr="00EF0BC5">
        <w:trPr>
          <w:jc w:val="center"/>
        </w:trPr>
        <w:tc>
          <w:tcPr>
            <w:tcW w:w="680" w:type="dxa"/>
            <w:vAlign w:val="center"/>
          </w:tcPr>
          <w:p w14:paraId="6A1EF746"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w:t>
            </w:r>
          </w:p>
        </w:tc>
        <w:tc>
          <w:tcPr>
            <w:tcW w:w="6946" w:type="dxa"/>
            <w:vAlign w:val="center"/>
          </w:tcPr>
          <w:p w14:paraId="41011AA9"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paper version of the report compatible with the electronic version</w:t>
            </w:r>
            <w:r w:rsidR="005241D6">
              <w:rPr>
                <w:rFonts w:ascii="Times New Roman" w:eastAsia="Times New Roman" w:hAnsi="Times New Roman"/>
                <w:sz w:val="20"/>
                <w:szCs w:val="20"/>
                <w:lang w:val="en-GB" w:eastAsia="pl-PL"/>
              </w:rPr>
              <w:t xml:space="preserve"> of the report</w:t>
            </w:r>
            <w:r w:rsidRPr="00B5431B">
              <w:rPr>
                <w:rFonts w:ascii="Times New Roman" w:eastAsia="Times New Roman" w:hAnsi="Times New Roman"/>
                <w:sz w:val="20"/>
                <w:szCs w:val="20"/>
                <w:lang w:val="en-GB" w:eastAsia="pl-PL"/>
              </w:rPr>
              <w:t>?</w:t>
            </w:r>
          </w:p>
        </w:tc>
        <w:tc>
          <w:tcPr>
            <w:tcW w:w="1843" w:type="dxa"/>
            <w:vAlign w:val="center"/>
          </w:tcPr>
          <w:p w14:paraId="6268A441"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37229CD"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997D34" w14:paraId="14C5E30D" w14:textId="77777777" w:rsidTr="00EF0BC5">
        <w:trPr>
          <w:jc w:val="center"/>
        </w:trPr>
        <w:tc>
          <w:tcPr>
            <w:tcW w:w="680" w:type="dxa"/>
            <w:vAlign w:val="center"/>
          </w:tcPr>
          <w:p w14:paraId="6A0C355B" w14:textId="77777777" w:rsidR="00FB32FD" w:rsidRPr="00B5431B" w:rsidRDefault="004D685C"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3</w:t>
            </w:r>
          </w:p>
        </w:tc>
        <w:tc>
          <w:tcPr>
            <w:tcW w:w="6946" w:type="dxa"/>
            <w:vAlign w:val="center"/>
          </w:tcPr>
          <w:p w14:paraId="7167D067" w14:textId="77777777" w:rsidR="00FB32FD" w:rsidRPr="00B5431B" w:rsidRDefault="00FB32FD" w:rsidP="006C1550">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w:t>
            </w:r>
            <w:r w:rsidR="006C1550">
              <w:rPr>
                <w:rFonts w:ascii="Times New Roman" w:eastAsia="Times New Roman" w:hAnsi="Times New Roman"/>
                <w:sz w:val="20"/>
                <w:szCs w:val="20"/>
                <w:lang w:val="en-GB" w:eastAsia="pl-PL"/>
              </w:rPr>
              <w:t>reporting</w:t>
            </w:r>
            <w:r w:rsidR="006C1550"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period properly indicated? (Was continuity ensured, while not overlapping the period for which the previous request for payment </w:t>
            </w:r>
            <w:r w:rsidR="000907CE" w:rsidRPr="00B5431B">
              <w:rPr>
                <w:rFonts w:ascii="Times New Roman" w:eastAsia="Times New Roman" w:hAnsi="Times New Roman"/>
                <w:sz w:val="20"/>
                <w:szCs w:val="20"/>
                <w:lang w:val="en-GB" w:eastAsia="pl-PL"/>
              </w:rPr>
              <w:t xml:space="preserve">had been </w:t>
            </w:r>
            <w:r w:rsidRPr="00B5431B">
              <w:rPr>
                <w:rFonts w:ascii="Times New Roman" w:eastAsia="Times New Roman" w:hAnsi="Times New Roman"/>
                <w:sz w:val="20"/>
                <w:szCs w:val="20"/>
                <w:lang w:val="en-GB" w:eastAsia="pl-PL"/>
              </w:rPr>
              <w:t>made?</w:t>
            </w:r>
          </w:p>
        </w:tc>
        <w:tc>
          <w:tcPr>
            <w:tcW w:w="1843" w:type="dxa"/>
            <w:vAlign w:val="center"/>
          </w:tcPr>
          <w:p w14:paraId="36B2F249"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A059F88" w14:textId="77777777" w:rsidR="00FB32FD" w:rsidRPr="00B5431B" w:rsidRDefault="00FB32FD" w:rsidP="009D4528">
            <w:pPr>
              <w:spacing w:before="120" w:after="120" w:line="240" w:lineRule="auto"/>
              <w:rPr>
                <w:rFonts w:ascii="Times New Roman" w:eastAsia="Times New Roman" w:hAnsi="Times New Roman"/>
                <w:sz w:val="16"/>
                <w:szCs w:val="16"/>
                <w:lang w:val="en-GB" w:eastAsia="pl-PL"/>
              </w:rPr>
            </w:pPr>
          </w:p>
        </w:tc>
      </w:tr>
      <w:tr w:rsidR="00920587" w:rsidRPr="00997D34" w14:paraId="019C678F" w14:textId="77777777" w:rsidTr="00EF0BC5">
        <w:trPr>
          <w:jc w:val="center"/>
        </w:trPr>
        <w:tc>
          <w:tcPr>
            <w:tcW w:w="680" w:type="dxa"/>
            <w:vAlign w:val="center"/>
          </w:tcPr>
          <w:p w14:paraId="5B1C84A4" w14:textId="36731A03" w:rsidR="00920587" w:rsidRPr="00B5431B" w:rsidRDefault="008A0532" w:rsidP="009D4528">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4</w:t>
            </w:r>
          </w:p>
        </w:tc>
        <w:tc>
          <w:tcPr>
            <w:tcW w:w="6946" w:type="dxa"/>
            <w:vAlign w:val="center"/>
          </w:tcPr>
          <w:p w14:paraId="70196C21" w14:textId="78B9B9FB" w:rsidR="00920587" w:rsidRPr="00B5431B" w:rsidRDefault="00920587" w:rsidP="009B1EB4">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report correct in terms of </w:t>
            </w:r>
            <w:r w:rsidR="009B1EB4">
              <w:rPr>
                <w:rFonts w:ascii="Times New Roman" w:eastAsia="Times New Roman" w:hAnsi="Times New Roman"/>
                <w:sz w:val="20"/>
                <w:szCs w:val="20"/>
                <w:lang w:val="en-GB" w:eastAsia="pl-PL"/>
              </w:rPr>
              <w:t>arithmetical calculation</w:t>
            </w:r>
            <w:r w:rsidRPr="004B2D4A">
              <w:rPr>
                <w:rFonts w:ascii="Times New Roman" w:eastAsia="Times New Roman" w:hAnsi="Times New Roman"/>
                <w:sz w:val="20"/>
                <w:szCs w:val="20"/>
                <w:lang w:val="en-GB" w:eastAsia="pl-PL"/>
              </w:rPr>
              <w:t>?</w:t>
            </w:r>
          </w:p>
        </w:tc>
        <w:tc>
          <w:tcPr>
            <w:tcW w:w="1843" w:type="dxa"/>
            <w:vAlign w:val="center"/>
          </w:tcPr>
          <w:p w14:paraId="1A56250D"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5D82F53"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997D34" w14:paraId="5AA641DA" w14:textId="77777777" w:rsidTr="00EF0BC5">
        <w:trPr>
          <w:jc w:val="center"/>
        </w:trPr>
        <w:tc>
          <w:tcPr>
            <w:tcW w:w="680" w:type="dxa"/>
            <w:vAlign w:val="center"/>
          </w:tcPr>
          <w:p w14:paraId="683D9BB5" w14:textId="6D0BDEF4"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5</w:t>
            </w:r>
          </w:p>
        </w:tc>
        <w:tc>
          <w:tcPr>
            <w:tcW w:w="6946" w:type="dxa"/>
            <w:vAlign w:val="center"/>
          </w:tcPr>
          <w:p w14:paraId="1E8B68E4" w14:textId="77777777" w:rsidR="00920587" w:rsidRPr="00B5431B" w:rsidRDefault="00920587"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value of expenditure converted to euro using the correct rates in accordance with the </w:t>
            </w:r>
            <w:r w:rsidR="00EF0BC5">
              <w:rPr>
                <w:rFonts w:ascii="Times New Roman" w:eastAsia="Times New Roman" w:hAnsi="Times New Roman"/>
                <w:sz w:val="20"/>
                <w:szCs w:val="20"/>
                <w:lang w:val="en-GB" w:eastAsia="pl-PL"/>
              </w:rPr>
              <w:t>service contact</w:t>
            </w:r>
            <w:r w:rsidRPr="00B5431B">
              <w:rPr>
                <w:rFonts w:ascii="Times New Roman" w:eastAsia="Times New Roman" w:hAnsi="Times New Roman"/>
                <w:sz w:val="20"/>
                <w:szCs w:val="20"/>
                <w:lang w:val="en-GB" w:eastAsia="pl-PL"/>
              </w:rPr>
              <w:t>?</w:t>
            </w:r>
          </w:p>
          <w:p w14:paraId="6543B49D" w14:textId="7B7538DD" w:rsidR="00920587" w:rsidRPr="00B5431B" w:rsidRDefault="00920587" w:rsidP="009D4528">
            <w:pPr>
              <w:spacing w:before="120" w:after="120" w:line="240" w:lineRule="auto"/>
              <w:jc w:val="both"/>
              <w:rPr>
                <w:rFonts w:ascii="Times New Roman" w:eastAsia="Times New Roman" w:hAnsi="Times New Roman"/>
                <w:sz w:val="20"/>
                <w:szCs w:val="20"/>
                <w:lang w:val="en-GB" w:eastAsia="pl-PL"/>
              </w:rPr>
            </w:pPr>
          </w:p>
        </w:tc>
        <w:tc>
          <w:tcPr>
            <w:tcW w:w="1843" w:type="dxa"/>
            <w:vAlign w:val="center"/>
          </w:tcPr>
          <w:p w14:paraId="7174D74E"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A74B73C" w14:textId="77777777" w:rsidR="00920587" w:rsidRPr="00B5431B" w:rsidRDefault="004F1FE0" w:rsidP="009D4528">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Please specify the currency used.</w:t>
            </w:r>
          </w:p>
        </w:tc>
      </w:tr>
      <w:tr w:rsidR="00920587" w:rsidRPr="00997D34" w14:paraId="22559EDE" w14:textId="77777777" w:rsidTr="00EF0BC5">
        <w:trPr>
          <w:jc w:val="center"/>
        </w:trPr>
        <w:tc>
          <w:tcPr>
            <w:tcW w:w="680" w:type="dxa"/>
            <w:vAlign w:val="center"/>
          </w:tcPr>
          <w:p w14:paraId="373925DB" w14:textId="12F4FF56"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6</w:t>
            </w:r>
          </w:p>
        </w:tc>
        <w:tc>
          <w:tcPr>
            <w:tcW w:w="6946" w:type="dxa"/>
            <w:vAlign w:val="center"/>
          </w:tcPr>
          <w:p w14:paraId="266E1E59" w14:textId="77777777" w:rsidR="00920587" w:rsidRPr="00B5431B" w:rsidRDefault="00920587"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expenditure reported in the relevant budget lines?</w:t>
            </w:r>
          </w:p>
        </w:tc>
        <w:tc>
          <w:tcPr>
            <w:tcW w:w="1843" w:type="dxa"/>
            <w:vAlign w:val="center"/>
          </w:tcPr>
          <w:p w14:paraId="698F035D"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E80E81E"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997D34" w14:paraId="34260778" w14:textId="77777777" w:rsidTr="00EF0BC5">
        <w:trPr>
          <w:jc w:val="center"/>
        </w:trPr>
        <w:tc>
          <w:tcPr>
            <w:tcW w:w="680" w:type="dxa"/>
            <w:vAlign w:val="center"/>
          </w:tcPr>
          <w:p w14:paraId="49BC6791" w14:textId="42ECBE4D"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7</w:t>
            </w:r>
          </w:p>
        </w:tc>
        <w:tc>
          <w:tcPr>
            <w:tcW w:w="6946" w:type="dxa"/>
            <w:vAlign w:val="center"/>
          </w:tcPr>
          <w:p w14:paraId="5BDDF300" w14:textId="77777777" w:rsidR="00920587" w:rsidRPr="00B5431B" w:rsidRDefault="00920587" w:rsidP="00EF0BC5">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not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budget exceeded, including the particular categories of expenditure?</w:t>
            </w:r>
          </w:p>
        </w:tc>
        <w:tc>
          <w:tcPr>
            <w:tcW w:w="1843" w:type="dxa"/>
            <w:vAlign w:val="center"/>
          </w:tcPr>
          <w:p w14:paraId="6CC03238"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4538BC7"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997D34" w14:paraId="01567405" w14:textId="77777777" w:rsidTr="00EF0BC5">
        <w:trPr>
          <w:jc w:val="center"/>
        </w:trPr>
        <w:tc>
          <w:tcPr>
            <w:tcW w:w="680" w:type="dxa"/>
            <w:vAlign w:val="center"/>
          </w:tcPr>
          <w:p w14:paraId="31F94695" w14:textId="0F4D6864"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8</w:t>
            </w:r>
          </w:p>
        </w:tc>
        <w:tc>
          <w:tcPr>
            <w:tcW w:w="6946" w:type="dxa"/>
            <w:vAlign w:val="center"/>
          </w:tcPr>
          <w:p w14:paraId="4315A09D" w14:textId="77777777" w:rsidR="00920587" w:rsidRPr="009B3967" w:rsidRDefault="00920587" w:rsidP="00EF0BC5">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Was there any</w:t>
            </w:r>
            <w:r w:rsidRPr="009B3967">
              <w:rPr>
                <w:rFonts w:ascii="Times New Roman" w:eastAsia="Times New Roman" w:hAnsi="Times New Roman" w:cs="Times New Roman"/>
                <w:color w:val="auto"/>
                <w:sz w:val="20"/>
                <w:szCs w:val="20"/>
                <w:lang w:val="en-GB" w:eastAsia="pl-PL"/>
              </w:rPr>
              <w:t xml:space="preserve"> evidence that the adequac</w:t>
            </w:r>
            <w:r>
              <w:rPr>
                <w:rFonts w:ascii="Times New Roman" w:eastAsia="Times New Roman" w:hAnsi="Times New Roman" w:cs="Times New Roman"/>
                <w:color w:val="auto"/>
                <w:sz w:val="20"/>
                <w:szCs w:val="20"/>
                <w:lang w:val="en-GB" w:eastAsia="pl-PL"/>
              </w:rPr>
              <w:t>y of expenditure is ensured, i.e. expenditure incurred are</w:t>
            </w:r>
            <w:r w:rsidRPr="009B3967">
              <w:rPr>
                <w:rFonts w:ascii="Times New Roman" w:eastAsia="Times New Roman" w:hAnsi="Times New Roman" w:cs="Times New Roman"/>
                <w:color w:val="auto"/>
                <w:sz w:val="20"/>
                <w:szCs w:val="20"/>
                <w:lang w:val="en-GB" w:eastAsia="pl-PL"/>
              </w:rPr>
              <w:t xml:space="preserve"> reasonable, justified, and compl</w:t>
            </w:r>
            <w:r>
              <w:rPr>
                <w:rFonts w:ascii="Times New Roman" w:eastAsia="Times New Roman" w:hAnsi="Times New Roman" w:cs="Times New Roman"/>
                <w:color w:val="auto"/>
                <w:sz w:val="20"/>
                <w:szCs w:val="20"/>
                <w:lang w:val="en-GB" w:eastAsia="pl-PL"/>
              </w:rPr>
              <w:t>y</w:t>
            </w:r>
            <w:r w:rsidRPr="009B3967">
              <w:rPr>
                <w:rFonts w:ascii="Times New Roman" w:eastAsia="Times New Roman" w:hAnsi="Times New Roman" w:cs="Times New Roman"/>
                <w:color w:val="auto"/>
                <w:sz w:val="20"/>
                <w:szCs w:val="20"/>
                <w:lang w:val="en-GB" w:eastAsia="pl-PL"/>
              </w:rPr>
              <w:t xml:space="preserve"> with the requirements of sound financial management, in particular regarding economy and efficiency</w:t>
            </w:r>
            <w:r>
              <w:rPr>
                <w:rFonts w:ascii="Times New Roman" w:eastAsia="Times New Roman" w:hAnsi="Times New Roman" w:cs="Times New Roman"/>
                <w:color w:val="auto"/>
                <w:sz w:val="20"/>
                <w:szCs w:val="20"/>
                <w:lang w:val="en-GB" w:eastAsia="pl-PL"/>
              </w:rPr>
              <w:t>.</w:t>
            </w:r>
          </w:p>
        </w:tc>
        <w:tc>
          <w:tcPr>
            <w:tcW w:w="1843" w:type="dxa"/>
            <w:vAlign w:val="center"/>
          </w:tcPr>
          <w:p w14:paraId="2FBF82C0"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107BFD0" w14:textId="77777777" w:rsidR="00920587" w:rsidRPr="00F01A06" w:rsidRDefault="00920587" w:rsidP="000F2720">
            <w:pPr>
              <w:pStyle w:val="Tekstkomentarza"/>
              <w:spacing w:line="240" w:lineRule="auto"/>
              <w:jc w:val="both"/>
              <w:rPr>
                <w:rFonts w:ascii="Times New Roman" w:eastAsia="Times New Roman" w:hAnsi="Times New Roman"/>
                <w:i/>
                <w:lang w:val="en-US" w:eastAsia="pl-PL"/>
              </w:rPr>
            </w:pPr>
          </w:p>
        </w:tc>
      </w:tr>
      <w:tr w:rsidR="00920587" w:rsidRPr="00997D34" w14:paraId="55128178" w14:textId="77777777" w:rsidTr="00F20587">
        <w:trPr>
          <w:trHeight w:val="718"/>
          <w:jc w:val="center"/>
        </w:trPr>
        <w:tc>
          <w:tcPr>
            <w:tcW w:w="680" w:type="dxa"/>
            <w:vAlign w:val="center"/>
          </w:tcPr>
          <w:p w14:paraId="6CAD950B" w14:textId="27AA84B1"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9</w:t>
            </w:r>
          </w:p>
        </w:tc>
        <w:tc>
          <w:tcPr>
            <w:tcW w:w="6946" w:type="dxa"/>
            <w:vAlign w:val="center"/>
          </w:tcPr>
          <w:p w14:paraId="5A3BADCC" w14:textId="77777777" w:rsidR="00920587" w:rsidRPr="00B5431B" w:rsidRDefault="00920587"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expenditure incurred during the </w:t>
            </w:r>
            <w:r w:rsidR="00EF0BC5">
              <w:rPr>
                <w:rFonts w:ascii="Times New Roman" w:eastAsia="Times New Roman" w:hAnsi="Times New Roman"/>
                <w:sz w:val="20"/>
                <w:szCs w:val="20"/>
                <w:lang w:val="en-GB" w:eastAsia="pl-PL"/>
              </w:rPr>
              <w:t>c</w:t>
            </w:r>
            <w:r w:rsidR="00772BED">
              <w:rPr>
                <w:rFonts w:ascii="Times New Roman" w:eastAsia="Times New Roman" w:hAnsi="Times New Roman"/>
                <w:sz w:val="20"/>
                <w:szCs w:val="20"/>
                <w:lang w:val="en-GB" w:eastAsia="pl-PL"/>
              </w:rPr>
              <w:t>ontract</w:t>
            </w:r>
            <w:r w:rsidRPr="00B5431B">
              <w:rPr>
                <w:rFonts w:ascii="Times New Roman" w:eastAsia="Times New Roman" w:hAnsi="Times New Roman"/>
                <w:sz w:val="20"/>
                <w:szCs w:val="20"/>
                <w:lang w:val="en-GB" w:eastAsia="pl-PL"/>
              </w:rPr>
              <w:t xml:space="preserve"> implementation period</w:t>
            </w:r>
            <w:r w:rsidR="00EF0BC5">
              <w:rPr>
                <w:rFonts w:ascii="Times New Roman" w:eastAsia="Times New Roman" w:hAnsi="Times New Roman"/>
                <w:sz w:val="20"/>
                <w:szCs w:val="20"/>
                <w:lang w:val="en-GB" w:eastAsia="pl-PL"/>
              </w:rPr>
              <w:t xml:space="preserve"> (does not apply to expenditure verification costs)</w:t>
            </w:r>
            <w:r w:rsidRPr="00B5431B">
              <w:rPr>
                <w:rFonts w:ascii="Times New Roman" w:eastAsia="Times New Roman" w:hAnsi="Times New Roman"/>
                <w:sz w:val="20"/>
                <w:szCs w:val="20"/>
                <w:lang w:val="en-GB" w:eastAsia="pl-PL"/>
              </w:rPr>
              <w:t>?</w:t>
            </w:r>
          </w:p>
          <w:p w14:paraId="3E875894" w14:textId="77777777" w:rsidR="00920587" w:rsidRPr="00B5431B" w:rsidRDefault="00920587" w:rsidP="00C60369">
            <w:pPr>
              <w:spacing w:before="120" w:after="120" w:line="240" w:lineRule="auto"/>
              <w:jc w:val="both"/>
              <w:rPr>
                <w:rFonts w:ascii="Times New Roman" w:eastAsia="Times New Roman" w:hAnsi="Times New Roman"/>
                <w:sz w:val="20"/>
                <w:szCs w:val="20"/>
                <w:lang w:val="en-GB" w:eastAsia="pl-PL"/>
              </w:rPr>
            </w:pPr>
          </w:p>
        </w:tc>
        <w:tc>
          <w:tcPr>
            <w:tcW w:w="1843" w:type="dxa"/>
            <w:vAlign w:val="center"/>
          </w:tcPr>
          <w:p w14:paraId="695E0E10"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84E7605"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997D34" w14:paraId="37D85848" w14:textId="77777777" w:rsidTr="00EF0BC5">
        <w:trPr>
          <w:jc w:val="center"/>
        </w:trPr>
        <w:tc>
          <w:tcPr>
            <w:tcW w:w="680" w:type="dxa"/>
            <w:vAlign w:val="center"/>
          </w:tcPr>
          <w:p w14:paraId="41FDC8C3" w14:textId="53B15543" w:rsidR="00920587" w:rsidRPr="00B5431B" w:rsidRDefault="008A0532" w:rsidP="008870F6">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lastRenderedPageBreak/>
              <w:t>10</w:t>
            </w:r>
          </w:p>
        </w:tc>
        <w:tc>
          <w:tcPr>
            <w:tcW w:w="6946" w:type="dxa"/>
            <w:vAlign w:val="center"/>
          </w:tcPr>
          <w:p w14:paraId="400BB775" w14:textId="77777777" w:rsidR="00920587" w:rsidRPr="00B5431B" w:rsidRDefault="00920587" w:rsidP="007F619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there any evidence of income in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and if income had occurred, was it taken into account in accordance with the Programme rules</w:t>
            </w:r>
            <w:r w:rsidR="00F01A06">
              <w:rPr>
                <w:rFonts w:ascii="Times New Roman" w:eastAsia="Times New Roman" w:hAnsi="Times New Roman"/>
                <w:sz w:val="20"/>
                <w:szCs w:val="20"/>
                <w:lang w:val="en-GB" w:eastAsia="pl-PL"/>
              </w:rPr>
              <w:t xml:space="preserve"> and reported</w:t>
            </w:r>
            <w:r w:rsidRPr="00B5431B">
              <w:rPr>
                <w:rFonts w:ascii="Times New Roman" w:eastAsia="Times New Roman" w:hAnsi="Times New Roman"/>
                <w:sz w:val="20"/>
                <w:szCs w:val="20"/>
                <w:lang w:val="en-GB" w:eastAsia="pl-PL"/>
              </w:rPr>
              <w:t>?</w:t>
            </w:r>
          </w:p>
        </w:tc>
        <w:tc>
          <w:tcPr>
            <w:tcW w:w="1843" w:type="dxa"/>
            <w:vAlign w:val="center"/>
          </w:tcPr>
          <w:p w14:paraId="1C89DC72"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FDACC31"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1D03DA" w:rsidRPr="00997D34" w14:paraId="05E4B238" w14:textId="77777777" w:rsidTr="00EF0BC5">
        <w:trPr>
          <w:jc w:val="center"/>
        </w:trPr>
        <w:tc>
          <w:tcPr>
            <w:tcW w:w="680" w:type="dxa"/>
            <w:vAlign w:val="center"/>
          </w:tcPr>
          <w:p w14:paraId="01BF8BF7" w14:textId="77777777" w:rsidR="001D03DA" w:rsidDel="008A0532" w:rsidRDefault="001D03DA" w:rsidP="008870F6">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11</w:t>
            </w:r>
          </w:p>
        </w:tc>
        <w:tc>
          <w:tcPr>
            <w:tcW w:w="6946" w:type="dxa"/>
            <w:vAlign w:val="center"/>
          </w:tcPr>
          <w:p w14:paraId="2C6932FC" w14:textId="77777777" w:rsidR="001D03DA" w:rsidRPr="00B5431B" w:rsidRDefault="001D03DA" w:rsidP="001D03DA">
            <w:pPr>
              <w:spacing w:before="120" w:after="120" w:line="240" w:lineRule="auto"/>
              <w:jc w:val="both"/>
              <w:rPr>
                <w:rFonts w:ascii="Times New Roman" w:eastAsia="Times New Roman" w:hAnsi="Times New Roman"/>
                <w:sz w:val="20"/>
                <w:szCs w:val="20"/>
                <w:lang w:val="en-GB" w:eastAsia="pl-PL"/>
              </w:rPr>
            </w:pPr>
            <w:r w:rsidRPr="00386F87">
              <w:rPr>
                <w:rFonts w:ascii="Times New Roman" w:eastAsia="Times New Roman" w:hAnsi="Times New Roman"/>
                <w:sz w:val="20"/>
                <w:szCs w:val="20"/>
                <w:lang w:val="en-GB" w:eastAsia="pl-PL"/>
              </w:rPr>
              <w:t>Were the rules of origin and nationality, stipulated in art. 8</w:t>
            </w:r>
            <w:r>
              <w:rPr>
                <w:rFonts w:ascii="Times New Roman" w:eastAsia="Times New Roman" w:hAnsi="Times New Roman"/>
                <w:sz w:val="20"/>
                <w:szCs w:val="20"/>
                <w:lang w:val="en-GB" w:eastAsia="pl-PL"/>
              </w:rPr>
              <w:t xml:space="preserve"> and </w:t>
            </w:r>
            <w:r w:rsidRPr="00386F87">
              <w:rPr>
                <w:rFonts w:ascii="Times New Roman" w:eastAsia="Times New Roman" w:hAnsi="Times New Roman"/>
                <w:sz w:val="20"/>
                <w:szCs w:val="20"/>
                <w:lang w:val="en-GB" w:eastAsia="pl-PL"/>
              </w:rPr>
              <w:t xml:space="preserve"> art.9 of the regulation 236/2014, followed in case of contracted services/supplies? </w:t>
            </w:r>
          </w:p>
        </w:tc>
        <w:tc>
          <w:tcPr>
            <w:tcW w:w="1843" w:type="dxa"/>
            <w:vAlign w:val="center"/>
          </w:tcPr>
          <w:p w14:paraId="5AD5C67D" w14:textId="77777777" w:rsidR="001D03DA" w:rsidRPr="00B5431B" w:rsidRDefault="001D03DA"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62C8B31" w14:textId="77777777" w:rsidR="001D03DA" w:rsidRPr="00B5431B" w:rsidRDefault="001D03DA" w:rsidP="009D4528">
            <w:pPr>
              <w:spacing w:before="120" w:after="120" w:line="240" w:lineRule="auto"/>
              <w:rPr>
                <w:rFonts w:ascii="Times New Roman" w:eastAsia="Times New Roman" w:hAnsi="Times New Roman"/>
                <w:i/>
                <w:sz w:val="20"/>
                <w:szCs w:val="20"/>
                <w:lang w:val="en-GB" w:eastAsia="pl-PL"/>
              </w:rPr>
            </w:pPr>
          </w:p>
        </w:tc>
      </w:tr>
    </w:tbl>
    <w:p w14:paraId="4FCF32B7"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p w14:paraId="5AD97FFA"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p w14:paraId="650F906E" w14:textId="77777777" w:rsidR="00204951" w:rsidRPr="00B5431B" w:rsidRDefault="00204951" w:rsidP="00FB32FD">
      <w:pPr>
        <w:spacing w:after="0" w:line="240" w:lineRule="auto"/>
        <w:ind w:left="720"/>
        <w:jc w:val="both"/>
        <w:rPr>
          <w:rFonts w:ascii="Times New Roman" w:eastAsia="Times New Roman" w:hAnsi="Times New Roman"/>
          <w:b/>
          <w:sz w:val="20"/>
          <w:szCs w:val="20"/>
          <w:lang w:val="en-GB" w:eastAsia="pl-PL"/>
        </w:rPr>
      </w:pPr>
    </w:p>
    <w:bookmarkEnd w:id="3"/>
    <w:bookmarkEnd w:id="4"/>
    <w:bookmarkEnd w:id="5"/>
    <w:p w14:paraId="2124BA68" w14:textId="77777777" w:rsidR="00FB32FD" w:rsidRPr="00B5431B" w:rsidRDefault="00380A96" w:rsidP="00FB32FD">
      <w:pPr>
        <w:numPr>
          <w:ilvl w:val="0"/>
          <w:numId w:val="2"/>
        </w:numPr>
        <w:spacing w:after="0" w:line="240" w:lineRule="auto"/>
        <w:jc w:val="both"/>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Check out of the activities planned in the </w:t>
      </w:r>
      <w:r w:rsidR="00772BED">
        <w:rPr>
          <w:rFonts w:ascii="Times New Roman" w:eastAsia="Times New Roman" w:hAnsi="Times New Roman"/>
          <w:b/>
          <w:sz w:val="20"/>
          <w:szCs w:val="20"/>
          <w:lang w:val="en-GB" w:eastAsia="pl-PL"/>
        </w:rPr>
        <w:t>contract</w:t>
      </w:r>
    </w:p>
    <w:p w14:paraId="190FF795" w14:textId="77777777" w:rsidR="00FB32FD" w:rsidRPr="00B5431B" w:rsidRDefault="00FB32FD" w:rsidP="00FB32FD">
      <w:pPr>
        <w:spacing w:before="120" w:after="0" w:line="240" w:lineRule="auto"/>
        <w:jc w:val="both"/>
        <w:rPr>
          <w:rFonts w:ascii="Times New Roman" w:eastAsia="Times New Roman" w:hAnsi="Times New Roman"/>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447"/>
        <w:gridCol w:w="4739"/>
      </w:tblGrid>
      <w:tr w:rsidR="00FB32FD" w:rsidRPr="00B5431B" w14:paraId="1AFFA002" w14:textId="77777777" w:rsidTr="009D4528">
        <w:trPr>
          <w:trHeight w:val="559"/>
          <w:jc w:val="center"/>
        </w:trPr>
        <w:tc>
          <w:tcPr>
            <w:tcW w:w="549" w:type="dxa"/>
            <w:shd w:val="clear" w:color="auto" w:fill="B8CCE4"/>
            <w:vAlign w:val="center"/>
          </w:tcPr>
          <w:p w14:paraId="1499D3C4"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No.</w:t>
            </w:r>
          </w:p>
        </w:tc>
        <w:tc>
          <w:tcPr>
            <w:tcW w:w="6946" w:type="dxa"/>
            <w:shd w:val="clear" w:color="auto" w:fill="B8CCE4"/>
            <w:vAlign w:val="center"/>
          </w:tcPr>
          <w:p w14:paraId="6C5DC85D"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Question</w:t>
            </w:r>
          </w:p>
        </w:tc>
        <w:tc>
          <w:tcPr>
            <w:tcW w:w="1447" w:type="dxa"/>
            <w:shd w:val="clear" w:color="auto" w:fill="B8CCE4"/>
            <w:vAlign w:val="center"/>
          </w:tcPr>
          <w:p w14:paraId="64DC8088"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Yes/No</w:t>
            </w:r>
          </w:p>
          <w:p w14:paraId="7A3BDF35"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Not applicable</w:t>
            </w:r>
          </w:p>
        </w:tc>
        <w:tc>
          <w:tcPr>
            <w:tcW w:w="4739" w:type="dxa"/>
            <w:shd w:val="clear" w:color="auto" w:fill="B8CCE4"/>
            <w:vAlign w:val="center"/>
          </w:tcPr>
          <w:p w14:paraId="65EEF37B" w14:textId="77777777" w:rsidR="00FB32FD" w:rsidRPr="00B5431B" w:rsidRDefault="00380A96" w:rsidP="004E161A">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Remarks/Comments</w:t>
            </w:r>
          </w:p>
        </w:tc>
      </w:tr>
      <w:tr w:rsidR="00FB32FD" w:rsidRPr="00997D34" w14:paraId="544FBB8D" w14:textId="77777777" w:rsidTr="009D4528">
        <w:trPr>
          <w:jc w:val="center"/>
        </w:trPr>
        <w:tc>
          <w:tcPr>
            <w:tcW w:w="549" w:type="dxa"/>
            <w:vAlign w:val="center"/>
          </w:tcPr>
          <w:p w14:paraId="5BAA3CE6"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1</w:t>
            </w:r>
          </w:p>
        </w:tc>
        <w:tc>
          <w:tcPr>
            <w:tcW w:w="6946" w:type="dxa"/>
            <w:vAlign w:val="center"/>
          </w:tcPr>
          <w:p w14:paraId="2CEF2B08" w14:textId="77777777" w:rsidR="00FB32FD" w:rsidRPr="00B5431B" w:rsidRDefault="00380A96" w:rsidP="00F74B21">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Was the physical progress of particular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activities in the given reporting period described?</w:t>
            </w:r>
          </w:p>
        </w:tc>
        <w:tc>
          <w:tcPr>
            <w:tcW w:w="1447" w:type="dxa"/>
            <w:vAlign w:val="center"/>
          </w:tcPr>
          <w:p w14:paraId="6E52A5D3"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3B07A46"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997D34" w14:paraId="0568F26E" w14:textId="77777777" w:rsidTr="009D4528">
        <w:trPr>
          <w:jc w:val="center"/>
        </w:trPr>
        <w:tc>
          <w:tcPr>
            <w:tcW w:w="549" w:type="dxa"/>
            <w:vAlign w:val="center"/>
          </w:tcPr>
          <w:p w14:paraId="11DAEE43"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2</w:t>
            </w:r>
          </w:p>
        </w:tc>
        <w:tc>
          <w:tcPr>
            <w:tcW w:w="6946" w:type="dxa"/>
            <w:vAlign w:val="center"/>
          </w:tcPr>
          <w:p w14:paraId="16F3323F" w14:textId="77777777" w:rsidR="00FB32FD" w:rsidRPr="00B5431B" w:rsidRDefault="00380A96" w:rsidP="0088415D">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Is the progress status of particular activities within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compatible with the </w:t>
            </w:r>
            <w:r w:rsidR="0088415D">
              <w:rPr>
                <w:rFonts w:ascii="Times New Roman" w:eastAsia="Times New Roman" w:hAnsi="Times New Roman"/>
                <w:sz w:val="20"/>
                <w:szCs w:val="20"/>
                <w:lang w:val="en-GB" w:eastAsia="pl-PL"/>
              </w:rPr>
              <w:t>service contract (Annex II and Annex III)</w:t>
            </w:r>
            <w:r w:rsidRPr="00380A96">
              <w:rPr>
                <w:rFonts w:ascii="Times New Roman" w:eastAsia="Times New Roman" w:hAnsi="Times New Roman"/>
                <w:sz w:val="20"/>
                <w:szCs w:val="20"/>
                <w:lang w:val="en-GB" w:eastAsia="pl-PL"/>
              </w:rPr>
              <w:t>?</w:t>
            </w:r>
          </w:p>
        </w:tc>
        <w:tc>
          <w:tcPr>
            <w:tcW w:w="1447" w:type="dxa"/>
            <w:vAlign w:val="center"/>
          </w:tcPr>
          <w:p w14:paraId="0ADB4D51"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1A31D945" w14:textId="77777777" w:rsidR="00FB32FD" w:rsidRPr="00B5431B" w:rsidRDefault="00380A96" w:rsidP="0088415D">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 xml:space="preserve">If NOT, please describe </w:t>
            </w:r>
            <w:r w:rsidR="0088415D" w:rsidRPr="00380A96">
              <w:rPr>
                <w:rFonts w:ascii="Times New Roman" w:eastAsia="Times New Roman" w:hAnsi="Times New Roman"/>
                <w:i/>
                <w:sz w:val="20"/>
                <w:szCs w:val="20"/>
                <w:lang w:val="en-GB" w:eastAsia="pl-PL"/>
              </w:rPr>
              <w:t>de</w:t>
            </w:r>
            <w:r w:rsidR="0088415D">
              <w:rPr>
                <w:rFonts w:ascii="Times New Roman" w:eastAsia="Times New Roman" w:hAnsi="Times New Roman"/>
                <w:i/>
                <w:sz w:val="20"/>
                <w:szCs w:val="20"/>
                <w:lang w:val="en-GB" w:eastAsia="pl-PL"/>
              </w:rPr>
              <w:t>viations</w:t>
            </w:r>
            <w:r w:rsidR="0088415D" w:rsidRPr="00380A96">
              <w:rPr>
                <w:rFonts w:ascii="Times New Roman" w:eastAsia="Times New Roman" w:hAnsi="Times New Roman"/>
                <w:i/>
                <w:sz w:val="20"/>
                <w:szCs w:val="20"/>
                <w:lang w:val="en-GB" w:eastAsia="pl-PL"/>
              </w:rPr>
              <w:t xml:space="preserve"> </w:t>
            </w:r>
            <w:r w:rsidRPr="00380A96">
              <w:rPr>
                <w:rFonts w:ascii="Times New Roman" w:eastAsia="Times New Roman" w:hAnsi="Times New Roman"/>
                <w:i/>
                <w:sz w:val="20"/>
                <w:szCs w:val="20"/>
                <w:lang w:val="en-GB" w:eastAsia="pl-PL"/>
              </w:rPr>
              <w:t xml:space="preserve">from the planned scope of </w:t>
            </w:r>
            <w:r w:rsidR="00772BED">
              <w:rPr>
                <w:rFonts w:ascii="Times New Roman" w:eastAsia="Times New Roman" w:hAnsi="Times New Roman"/>
                <w:i/>
                <w:sz w:val="20"/>
                <w:szCs w:val="20"/>
                <w:lang w:val="en-GB" w:eastAsia="pl-PL"/>
              </w:rPr>
              <w:t>contract</w:t>
            </w:r>
            <w:r w:rsidRPr="00380A96">
              <w:rPr>
                <w:rFonts w:ascii="Times New Roman" w:eastAsia="Times New Roman" w:hAnsi="Times New Roman"/>
                <w:i/>
                <w:sz w:val="20"/>
                <w:szCs w:val="20"/>
                <w:lang w:val="en-GB" w:eastAsia="pl-PL"/>
              </w:rPr>
              <w:t xml:space="preserve"> implementation</w:t>
            </w:r>
          </w:p>
        </w:tc>
      </w:tr>
      <w:tr w:rsidR="00FB32FD" w:rsidRPr="00997D34" w14:paraId="63C0D91C" w14:textId="77777777" w:rsidTr="009D4528">
        <w:trPr>
          <w:jc w:val="center"/>
        </w:trPr>
        <w:tc>
          <w:tcPr>
            <w:tcW w:w="549" w:type="dxa"/>
            <w:vAlign w:val="center"/>
          </w:tcPr>
          <w:p w14:paraId="26290894"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3</w:t>
            </w:r>
          </w:p>
        </w:tc>
        <w:tc>
          <w:tcPr>
            <w:tcW w:w="6946" w:type="dxa"/>
            <w:vAlign w:val="center"/>
          </w:tcPr>
          <w:p w14:paraId="0F3AEC76" w14:textId="77777777" w:rsidR="00FB32FD" w:rsidRPr="00B5431B" w:rsidRDefault="00380A96" w:rsidP="0088415D">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Did the implemented activities comply with the assumptions included in the </w:t>
            </w:r>
            <w:r w:rsidR="0088415D">
              <w:rPr>
                <w:rFonts w:ascii="Times New Roman" w:eastAsia="Times New Roman" w:hAnsi="Times New Roman"/>
                <w:sz w:val="20"/>
                <w:szCs w:val="20"/>
                <w:lang w:val="en-GB" w:eastAsia="pl-PL"/>
              </w:rPr>
              <w:t>service contract (Annex II and Annex III)</w:t>
            </w:r>
            <w:r w:rsidR="0088415D" w:rsidRPr="00380A96">
              <w:rPr>
                <w:rFonts w:ascii="Times New Roman" w:eastAsia="Times New Roman" w:hAnsi="Times New Roman"/>
                <w:sz w:val="20"/>
                <w:szCs w:val="20"/>
                <w:lang w:val="en-GB" w:eastAsia="pl-PL"/>
              </w:rPr>
              <w:t>?</w:t>
            </w:r>
          </w:p>
        </w:tc>
        <w:tc>
          <w:tcPr>
            <w:tcW w:w="1447" w:type="dxa"/>
            <w:vAlign w:val="center"/>
          </w:tcPr>
          <w:p w14:paraId="628E2469"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0217BD2B" w14:textId="77777777" w:rsidR="00FB32FD" w:rsidRPr="00B5431B" w:rsidRDefault="00FB32FD" w:rsidP="009D4528">
            <w:pPr>
              <w:spacing w:before="120" w:after="120" w:line="240" w:lineRule="auto"/>
              <w:rPr>
                <w:rFonts w:ascii="Times New Roman" w:eastAsia="Times New Roman" w:hAnsi="Times New Roman"/>
                <w:i/>
                <w:sz w:val="20"/>
                <w:szCs w:val="20"/>
                <w:lang w:val="en-GB" w:eastAsia="pl-PL"/>
              </w:rPr>
            </w:pPr>
          </w:p>
        </w:tc>
      </w:tr>
      <w:tr w:rsidR="00FB32FD" w:rsidRPr="00997D34" w14:paraId="31B62189" w14:textId="77777777" w:rsidTr="009D4528">
        <w:trPr>
          <w:jc w:val="center"/>
        </w:trPr>
        <w:tc>
          <w:tcPr>
            <w:tcW w:w="549" w:type="dxa"/>
            <w:vAlign w:val="center"/>
          </w:tcPr>
          <w:p w14:paraId="7855F3BE"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4</w:t>
            </w:r>
          </w:p>
        </w:tc>
        <w:tc>
          <w:tcPr>
            <w:tcW w:w="6946" w:type="dxa"/>
            <w:vAlign w:val="center"/>
          </w:tcPr>
          <w:p w14:paraId="1474B870" w14:textId="77777777" w:rsidR="00FB32FD" w:rsidRPr="00B5431B" w:rsidRDefault="00380A96" w:rsidP="00AD1911">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Is the progress status of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presented in the progress reports, consistent with the actual activities implemented?</w:t>
            </w:r>
          </w:p>
        </w:tc>
        <w:tc>
          <w:tcPr>
            <w:tcW w:w="1447" w:type="dxa"/>
            <w:vAlign w:val="center"/>
          </w:tcPr>
          <w:p w14:paraId="5CD45044"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581827A7" w14:textId="77777777" w:rsidR="00FB32FD" w:rsidRPr="00B5431B" w:rsidRDefault="00380A96" w:rsidP="009D4528">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/Verification on-site/ Applicable to the on-the-spot controls</w:t>
            </w:r>
          </w:p>
        </w:tc>
      </w:tr>
      <w:tr w:rsidR="00FB32FD" w:rsidRPr="00997D34" w14:paraId="0D24EADA" w14:textId="77777777" w:rsidTr="009D4528">
        <w:trPr>
          <w:jc w:val="center"/>
        </w:trPr>
        <w:tc>
          <w:tcPr>
            <w:tcW w:w="549" w:type="dxa"/>
            <w:vAlign w:val="center"/>
          </w:tcPr>
          <w:p w14:paraId="333165E1"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5</w:t>
            </w:r>
          </w:p>
        </w:tc>
        <w:tc>
          <w:tcPr>
            <w:tcW w:w="6946" w:type="dxa"/>
            <w:vAlign w:val="center"/>
          </w:tcPr>
          <w:p w14:paraId="091E2BCE" w14:textId="77777777" w:rsidR="00FB32FD" w:rsidRPr="00B5431B" w:rsidRDefault="00380A96" w:rsidP="000C3361">
            <w:pPr>
              <w:spacing w:before="120" w:after="120" w:line="240" w:lineRule="auto"/>
              <w:jc w:val="both"/>
              <w:rPr>
                <w:rFonts w:ascii="Times New Roman" w:eastAsia="Times New Roman" w:hAnsi="Times New Roman"/>
                <w:i/>
                <w:sz w:val="20"/>
                <w:szCs w:val="20"/>
                <w:lang w:val="en-GB" w:eastAsia="pl-PL"/>
              </w:rPr>
            </w:pPr>
            <w:r w:rsidRPr="00380A96">
              <w:rPr>
                <w:rFonts w:ascii="Times New Roman" w:eastAsia="Times New Roman" w:hAnsi="Times New Roman"/>
                <w:sz w:val="20"/>
                <w:szCs w:val="20"/>
                <w:lang w:val="en-GB" w:eastAsia="pl-PL"/>
              </w:rPr>
              <w:t xml:space="preserve">Are the documents submitted in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progress reports consistent with the original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documentation?</w:t>
            </w:r>
          </w:p>
        </w:tc>
        <w:tc>
          <w:tcPr>
            <w:tcW w:w="1447" w:type="dxa"/>
            <w:vAlign w:val="center"/>
          </w:tcPr>
          <w:p w14:paraId="658320C0"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28C5850" w14:textId="77777777" w:rsidR="00FB32FD" w:rsidRPr="00B5431B" w:rsidRDefault="00380A96" w:rsidP="00AA4BFA">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Answer on the basis of the sample verification/ Applicable  to the on-the-spot controls</w:t>
            </w:r>
          </w:p>
        </w:tc>
      </w:tr>
    </w:tbl>
    <w:p w14:paraId="5C52755A" w14:textId="77777777" w:rsidR="00FB32FD" w:rsidRPr="00B5431B" w:rsidRDefault="00FB32FD" w:rsidP="00FB32FD">
      <w:pPr>
        <w:tabs>
          <w:tab w:val="right" w:leader="dot" w:pos="9062"/>
        </w:tabs>
        <w:spacing w:after="0" w:line="240" w:lineRule="auto"/>
        <w:rPr>
          <w:rFonts w:ascii="Times New Roman" w:eastAsia="Times New Roman" w:hAnsi="Times New Roman"/>
          <w:sz w:val="20"/>
          <w:szCs w:val="20"/>
          <w:lang w:val="en-GB" w:eastAsia="pl-PL"/>
        </w:rPr>
      </w:pPr>
    </w:p>
    <w:p w14:paraId="626CD476"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041F99BF"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4B59F6EC" w14:textId="77777777" w:rsidR="00A47DA2" w:rsidRPr="00B5431B" w:rsidRDefault="00380A96" w:rsidP="00FB32FD">
      <w:pPr>
        <w:numPr>
          <w:ilvl w:val="0"/>
          <w:numId w:val="2"/>
        </w:numPr>
        <w:spacing w:after="0" w:line="240" w:lineRule="auto"/>
        <w:jc w:val="both"/>
        <w:rPr>
          <w:rFonts w:ascii="Times New Roman" w:eastAsia="Times New Roman" w:hAnsi="Times New Roman"/>
          <w:b/>
          <w:sz w:val="20"/>
          <w:szCs w:val="20"/>
          <w:lang w:val="en-GB" w:eastAsia="pl-PL"/>
        </w:rPr>
      </w:pPr>
      <w:r w:rsidRPr="00380A96">
        <w:rPr>
          <w:rFonts w:ascii="Times New Roman" w:eastAsia="Times New Roman" w:hAnsi="Times New Roman"/>
          <w:b/>
          <w:bCs/>
          <w:sz w:val="20"/>
          <w:szCs w:val="20"/>
          <w:lang w:val="en-GB"/>
        </w:rPr>
        <w:t>Control of achievement of indicators</w:t>
      </w:r>
      <w:bookmarkEnd w:id="0"/>
      <w:bookmarkEnd w:id="1"/>
      <w:bookmarkEnd w:id="2"/>
    </w:p>
    <w:p w14:paraId="5562A0F6" w14:textId="77777777" w:rsidR="00A47DA2" w:rsidRPr="00B5431B" w:rsidRDefault="00A47DA2" w:rsidP="00A47DA2">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4017"/>
        <w:gridCol w:w="2796"/>
        <w:gridCol w:w="1775"/>
        <w:gridCol w:w="1625"/>
        <w:gridCol w:w="1400"/>
        <w:gridCol w:w="1505"/>
      </w:tblGrid>
      <w:tr w:rsidR="00FB32FD" w:rsidRPr="00B5431B" w14:paraId="09230DB8" w14:textId="77777777" w:rsidTr="00BD6B5C">
        <w:trPr>
          <w:jc w:val="center"/>
        </w:trPr>
        <w:tc>
          <w:tcPr>
            <w:tcW w:w="535" w:type="dxa"/>
            <w:shd w:val="clear" w:color="auto" w:fill="B8CCE4"/>
            <w:vAlign w:val="center"/>
          </w:tcPr>
          <w:p w14:paraId="43C5E66B" w14:textId="77777777" w:rsidR="00FB32FD" w:rsidRPr="00B5431B" w:rsidRDefault="00380A96" w:rsidP="00FB32FD">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lastRenderedPageBreak/>
              <w:t xml:space="preserve">No. </w:t>
            </w:r>
          </w:p>
        </w:tc>
        <w:tc>
          <w:tcPr>
            <w:tcW w:w="4017" w:type="dxa"/>
            <w:shd w:val="clear" w:color="auto" w:fill="B8CCE4"/>
            <w:vAlign w:val="center"/>
          </w:tcPr>
          <w:p w14:paraId="1A2563AD" w14:textId="77777777" w:rsidR="00FB32FD" w:rsidRPr="00B5431B" w:rsidRDefault="00380A96" w:rsidP="0088415D">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Name of the indicator presented in the </w:t>
            </w:r>
            <w:r w:rsidR="0088415D">
              <w:rPr>
                <w:rFonts w:ascii="Times New Roman" w:eastAsia="Times New Roman" w:hAnsi="Times New Roman"/>
                <w:b/>
                <w:sz w:val="20"/>
                <w:szCs w:val="20"/>
                <w:lang w:val="en-GB" w:eastAsia="pl-PL"/>
              </w:rPr>
              <w:t>service contract (Annex II)</w:t>
            </w:r>
          </w:p>
        </w:tc>
        <w:tc>
          <w:tcPr>
            <w:tcW w:w="2796" w:type="dxa"/>
            <w:shd w:val="clear" w:color="auto" w:fill="B8CCE4"/>
            <w:vAlign w:val="center"/>
          </w:tcPr>
          <w:p w14:paraId="276D9E4B"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Measurement unit </w:t>
            </w:r>
          </w:p>
        </w:tc>
        <w:tc>
          <w:tcPr>
            <w:tcW w:w="1775" w:type="dxa"/>
            <w:shd w:val="clear" w:color="auto" w:fill="B8CCE4"/>
            <w:vAlign w:val="center"/>
          </w:tcPr>
          <w:p w14:paraId="335E70CC"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Target value of the indicator</w:t>
            </w:r>
          </w:p>
          <w:p w14:paraId="491A1BE0" w14:textId="77777777" w:rsidR="00FB32FD" w:rsidRPr="00B5431B" w:rsidRDefault="00FB32FD" w:rsidP="009D4528">
            <w:pPr>
              <w:spacing w:before="120" w:after="120" w:line="240" w:lineRule="auto"/>
              <w:rPr>
                <w:rFonts w:ascii="Times New Roman" w:eastAsia="Times New Roman" w:hAnsi="Times New Roman"/>
                <w:b/>
                <w:sz w:val="20"/>
                <w:szCs w:val="20"/>
                <w:lang w:val="en-GB" w:eastAsia="pl-PL"/>
              </w:rPr>
            </w:pPr>
          </w:p>
        </w:tc>
        <w:tc>
          <w:tcPr>
            <w:tcW w:w="1625" w:type="dxa"/>
            <w:shd w:val="clear" w:color="auto" w:fill="B8CCE4"/>
            <w:vAlign w:val="center"/>
          </w:tcPr>
          <w:p w14:paraId="09AC2B15"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Verification sources / Measurement method</w:t>
            </w:r>
          </w:p>
        </w:tc>
        <w:tc>
          <w:tcPr>
            <w:tcW w:w="1400" w:type="dxa"/>
            <w:shd w:val="clear" w:color="auto" w:fill="B8CCE4"/>
            <w:vAlign w:val="center"/>
          </w:tcPr>
          <w:p w14:paraId="2CFD7BC7"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State of achievement of the indicator</w:t>
            </w:r>
          </w:p>
        </w:tc>
        <w:tc>
          <w:tcPr>
            <w:tcW w:w="1505" w:type="dxa"/>
            <w:shd w:val="clear" w:color="auto" w:fill="B8CCE4"/>
            <w:vAlign w:val="center"/>
          </w:tcPr>
          <w:p w14:paraId="13824F26"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Remarks</w:t>
            </w:r>
          </w:p>
        </w:tc>
      </w:tr>
      <w:tr w:rsidR="00A47DA2" w:rsidRPr="00B5431B" w14:paraId="4C1960BA" w14:textId="77777777" w:rsidTr="00BD6B5C">
        <w:trPr>
          <w:jc w:val="center"/>
        </w:trPr>
        <w:tc>
          <w:tcPr>
            <w:tcW w:w="535" w:type="dxa"/>
            <w:vAlign w:val="center"/>
          </w:tcPr>
          <w:p w14:paraId="20D20611" w14:textId="77777777" w:rsidR="00A47DA2"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I</w:t>
            </w:r>
          </w:p>
        </w:tc>
        <w:tc>
          <w:tcPr>
            <w:tcW w:w="4017" w:type="dxa"/>
            <w:vAlign w:val="center"/>
          </w:tcPr>
          <w:p w14:paraId="343F72D3"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0124C86C"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7B297A73"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014B75DC"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46F51D1D"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446AB11C"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r>
      <w:tr w:rsidR="00A47DA2" w:rsidRPr="00B5431B" w14:paraId="501A5CE4" w14:textId="77777777" w:rsidTr="00BD6B5C">
        <w:trPr>
          <w:jc w:val="center"/>
        </w:trPr>
        <w:tc>
          <w:tcPr>
            <w:tcW w:w="535" w:type="dxa"/>
            <w:vAlign w:val="center"/>
          </w:tcPr>
          <w:p w14:paraId="04A0AC72" w14:textId="77777777" w:rsidR="00A47DA2"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w:t>
            </w:r>
          </w:p>
        </w:tc>
        <w:tc>
          <w:tcPr>
            <w:tcW w:w="4017" w:type="dxa"/>
            <w:vAlign w:val="center"/>
          </w:tcPr>
          <w:p w14:paraId="230441F8"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7563958A"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086CD628"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52607C4B"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5A8D3930"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76D7CE83"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r>
      <w:tr w:rsidR="005E035E" w:rsidRPr="00B5431B" w14:paraId="656AFC65" w14:textId="77777777" w:rsidTr="00BD6B5C">
        <w:trPr>
          <w:jc w:val="center"/>
        </w:trPr>
        <w:tc>
          <w:tcPr>
            <w:tcW w:w="535" w:type="dxa"/>
            <w:vAlign w:val="center"/>
          </w:tcPr>
          <w:p w14:paraId="1E6A86D9" w14:textId="77777777" w:rsidR="005E035E"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1</w:t>
            </w:r>
          </w:p>
        </w:tc>
        <w:tc>
          <w:tcPr>
            <w:tcW w:w="6813" w:type="dxa"/>
            <w:gridSpan w:val="2"/>
            <w:vAlign w:val="center"/>
          </w:tcPr>
          <w:p w14:paraId="77C3FB82"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Were the values of the indicators achieved in the reporting period consistent with the description of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implementation progress?</w:t>
            </w:r>
          </w:p>
        </w:tc>
        <w:tc>
          <w:tcPr>
            <w:tcW w:w="1775" w:type="dxa"/>
            <w:vAlign w:val="center"/>
          </w:tcPr>
          <w:p w14:paraId="3494B1C6" w14:textId="77777777" w:rsidR="005E035E" w:rsidRPr="00B5431B" w:rsidRDefault="00380A96" w:rsidP="009D4528">
            <w:pPr>
              <w:spacing w:before="120" w:after="120" w:line="240" w:lineRule="auto"/>
              <w:rPr>
                <w:rFonts w:ascii="Times New Roman" w:eastAsia="Times New Roman" w:hAnsi="Times New Roman"/>
                <w:i/>
                <w:sz w:val="16"/>
                <w:szCs w:val="16"/>
                <w:lang w:val="en-GB" w:eastAsia="pl-PL"/>
              </w:rPr>
            </w:pPr>
            <w:r w:rsidRPr="00380A96">
              <w:rPr>
                <w:rFonts w:ascii="Times New Roman" w:eastAsia="Times New Roman" w:hAnsi="Times New Roman"/>
                <w:i/>
                <w:sz w:val="16"/>
                <w:szCs w:val="16"/>
                <w:lang w:val="en-GB" w:eastAsia="pl-PL"/>
              </w:rPr>
              <w:t>yes/no/not applicable</w:t>
            </w:r>
          </w:p>
        </w:tc>
        <w:tc>
          <w:tcPr>
            <w:tcW w:w="4530" w:type="dxa"/>
            <w:gridSpan w:val="3"/>
            <w:vAlign w:val="center"/>
          </w:tcPr>
          <w:p w14:paraId="4774C309"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i/>
                <w:sz w:val="16"/>
                <w:szCs w:val="16"/>
                <w:lang w:val="en-GB" w:eastAsia="pl-PL"/>
              </w:rPr>
              <w:t xml:space="preserve">Describe any possible </w:t>
            </w:r>
            <w:r w:rsidR="0088415D">
              <w:rPr>
                <w:rFonts w:ascii="Times New Roman" w:eastAsia="Times New Roman" w:hAnsi="Times New Roman"/>
                <w:i/>
                <w:sz w:val="16"/>
                <w:szCs w:val="16"/>
                <w:lang w:val="en-GB" w:eastAsia="pl-PL"/>
              </w:rPr>
              <w:t>deviations</w:t>
            </w:r>
          </w:p>
        </w:tc>
      </w:tr>
      <w:tr w:rsidR="005E035E" w:rsidRPr="00B5431B" w14:paraId="16CF0D0D" w14:textId="77777777" w:rsidTr="00BD6B5C">
        <w:trPr>
          <w:jc w:val="center"/>
        </w:trPr>
        <w:tc>
          <w:tcPr>
            <w:tcW w:w="535" w:type="dxa"/>
            <w:vAlign w:val="center"/>
          </w:tcPr>
          <w:p w14:paraId="54619D82" w14:textId="77777777" w:rsidR="005E035E"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2</w:t>
            </w:r>
          </w:p>
        </w:tc>
        <w:tc>
          <w:tcPr>
            <w:tcW w:w="6813" w:type="dxa"/>
            <w:gridSpan w:val="2"/>
            <w:vAlign w:val="center"/>
          </w:tcPr>
          <w:p w14:paraId="3FE476DE" w14:textId="77777777" w:rsidR="005E035E" w:rsidRPr="00B5431B" w:rsidRDefault="00380A96" w:rsidP="00AA3AAB">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Were the indicators achieved?</w:t>
            </w:r>
          </w:p>
        </w:tc>
        <w:tc>
          <w:tcPr>
            <w:tcW w:w="1775" w:type="dxa"/>
            <w:vAlign w:val="center"/>
          </w:tcPr>
          <w:p w14:paraId="3AB0F90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324EDF08"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0F0E6433" w14:textId="77777777" w:rsidTr="00BD6B5C">
        <w:trPr>
          <w:jc w:val="center"/>
        </w:trPr>
        <w:tc>
          <w:tcPr>
            <w:tcW w:w="535" w:type="dxa"/>
            <w:vAlign w:val="center"/>
          </w:tcPr>
          <w:p w14:paraId="203468B7" w14:textId="77777777" w:rsidR="005E035E"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3</w:t>
            </w:r>
          </w:p>
        </w:tc>
        <w:tc>
          <w:tcPr>
            <w:tcW w:w="6813" w:type="dxa"/>
            <w:gridSpan w:val="2"/>
            <w:vAlign w:val="center"/>
          </w:tcPr>
          <w:p w14:paraId="15A208C7"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Does the</w:t>
            </w:r>
            <w:r w:rsidRPr="00380A96">
              <w:rPr>
                <w:rFonts w:ascii="Times New Roman" w:hAnsi="Times New Roman"/>
                <w:lang w:val="en-GB"/>
              </w:rPr>
              <w:t xml:space="preserve"> </w:t>
            </w:r>
            <w:r w:rsidRPr="00380A96">
              <w:rPr>
                <w:rFonts w:ascii="Times New Roman" w:eastAsia="Times New Roman" w:hAnsi="Times New Roman"/>
                <w:sz w:val="20"/>
                <w:szCs w:val="20"/>
                <w:lang w:val="en-GB" w:eastAsia="pl-PL"/>
              </w:rPr>
              <w:t xml:space="preserve">reached cumulative achievement of the indicators show that there is a threat to the correct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implementation?</w:t>
            </w:r>
          </w:p>
        </w:tc>
        <w:tc>
          <w:tcPr>
            <w:tcW w:w="1775" w:type="dxa"/>
            <w:vAlign w:val="center"/>
          </w:tcPr>
          <w:p w14:paraId="04377B0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5F77B95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3626BC57" w14:textId="77777777" w:rsidR="00A47DA2" w:rsidRPr="00B5431B" w:rsidRDefault="00A47DA2" w:rsidP="00A47DA2">
      <w:pPr>
        <w:spacing w:before="120" w:after="0" w:line="240" w:lineRule="auto"/>
        <w:jc w:val="both"/>
        <w:rPr>
          <w:rFonts w:ascii="Times New Roman" w:eastAsia="Times New Roman" w:hAnsi="Times New Roman"/>
          <w:sz w:val="20"/>
          <w:szCs w:val="20"/>
          <w:lang w:val="en-GB" w:eastAsia="pl-PL"/>
        </w:rPr>
      </w:pPr>
    </w:p>
    <w:p w14:paraId="071417D9" w14:textId="77777777" w:rsidR="009B27A7" w:rsidRPr="00B5431B" w:rsidRDefault="009B27A7" w:rsidP="00A47DA2">
      <w:pPr>
        <w:spacing w:before="120" w:after="0" w:line="240" w:lineRule="auto"/>
        <w:jc w:val="both"/>
        <w:rPr>
          <w:rFonts w:ascii="Times New Roman" w:eastAsia="Times New Roman" w:hAnsi="Times New Roman"/>
          <w:sz w:val="20"/>
          <w:szCs w:val="20"/>
          <w:lang w:val="en-GB" w:eastAsia="pl-PL"/>
        </w:rPr>
      </w:pPr>
    </w:p>
    <w:p w14:paraId="28E382D3" w14:textId="77777777" w:rsidR="005E035E" w:rsidRPr="00B5431B" w:rsidRDefault="00380A96"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6" w:name="_Toc168106104"/>
      <w:bookmarkStart w:id="7" w:name="_Toc212267757"/>
      <w:bookmarkStart w:id="8" w:name="_Toc297188743"/>
      <w:r w:rsidRPr="00380A96">
        <w:rPr>
          <w:rFonts w:ascii="Times New Roman" w:eastAsia="Times New Roman" w:hAnsi="Times New Roman"/>
          <w:b/>
          <w:color w:val="17365D"/>
          <w:sz w:val="20"/>
          <w:szCs w:val="20"/>
          <w:lang w:val="en-GB" w:eastAsia="pl-PL"/>
        </w:rPr>
        <w:t xml:space="preserve">Control of </w:t>
      </w:r>
      <w:bookmarkEnd w:id="6"/>
      <w:bookmarkEnd w:id="7"/>
      <w:bookmarkEnd w:id="8"/>
      <w:r w:rsidRPr="00380A96">
        <w:rPr>
          <w:rFonts w:ascii="Times New Roman" w:eastAsia="Times New Roman" w:hAnsi="Times New Roman"/>
          <w:b/>
          <w:color w:val="17365D"/>
          <w:sz w:val="20"/>
          <w:szCs w:val="20"/>
          <w:lang w:val="en-GB" w:eastAsia="pl-PL"/>
        </w:rPr>
        <w:t xml:space="preserve">accounting records </w:t>
      </w:r>
    </w:p>
    <w:p w14:paraId="3B1EABD3"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377"/>
      </w:tblGrid>
      <w:tr w:rsidR="005E035E" w:rsidRPr="00B5431B" w14:paraId="3C1808CE" w14:textId="77777777" w:rsidTr="00800372">
        <w:trPr>
          <w:jc w:val="center"/>
        </w:trPr>
        <w:tc>
          <w:tcPr>
            <w:tcW w:w="485" w:type="dxa"/>
            <w:shd w:val="clear" w:color="auto" w:fill="B8CCE4"/>
            <w:vAlign w:val="center"/>
          </w:tcPr>
          <w:p w14:paraId="22B288F5"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No.</w:t>
            </w:r>
          </w:p>
        </w:tc>
        <w:tc>
          <w:tcPr>
            <w:tcW w:w="6978" w:type="dxa"/>
            <w:shd w:val="clear" w:color="auto" w:fill="B8CCE4"/>
            <w:vAlign w:val="center"/>
          </w:tcPr>
          <w:p w14:paraId="363CE789"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Question</w:t>
            </w:r>
          </w:p>
        </w:tc>
        <w:tc>
          <w:tcPr>
            <w:tcW w:w="1828" w:type="dxa"/>
            <w:shd w:val="clear" w:color="auto" w:fill="B8CCE4"/>
            <w:vAlign w:val="center"/>
          </w:tcPr>
          <w:p w14:paraId="598B4603"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Yes/No</w:t>
            </w:r>
          </w:p>
          <w:p w14:paraId="4F09D9B9"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Not Applicable </w:t>
            </w:r>
          </w:p>
        </w:tc>
        <w:tc>
          <w:tcPr>
            <w:tcW w:w="4377" w:type="dxa"/>
            <w:shd w:val="clear" w:color="auto" w:fill="B8CCE4"/>
            <w:vAlign w:val="center"/>
          </w:tcPr>
          <w:p w14:paraId="47F278FB" w14:textId="77777777" w:rsidR="005E035E" w:rsidRPr="00B5431B" w:rsidRDefault="00380A96" w:rsidP="00997B3A">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Remarks/Comments</w:t>
            </w:r>
          </w:p>
        </w:tc>
      </w:tr>
      <w:tr w:rsidR="005E035E" w:rsidRPr="0029033D" w14:paraId="6F4E6089" w14:textId="77777777" w:rsidTr="00800372">
        <w:trPr>
          <w:jc w:val="center"/>
        </w:trPr>
        <w:tc>
          <w:tcPr>
            <w:tcW w:w="485" w:type="dxa"/>
            <w:vAlign w:val="center"/>
          </w:tcPr>
          <w:p w14:paraId="01169597"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1</w:t>
            </w:r>
          </w:p>
        </w:tc>
        <w:tc>
          <w:tcPr>
            <w:tcW w:w="6978" w:type="dxa"/>
            <w:vAlign w:val="center"/>
          </w:tcPr>
          <w:p w14:paraId="5A7571A9" w14:textId="77777777" w:rsidR="005E035E" w:rsidRPr="00063DE4" w:rsidRDefault="00380A96" w:rsidP="0088415D">
            <w:pPr>
              <w:spacing w:before="120" w:after="120" w:line="240" w:lineRule="auto"/>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Are the separate accounting records or a separate accounting code kept for all </w:t>
            </w:r>
            <w:r w:rsidR="00772BED" w:rsidRPr="00063DE4">
              <w:rPr>
                <w:rFonts w:ascii="Times New Roman" w:eastAsia="Times New Roman" w:hAnsi="Times New Roman"/>
                <w:sz w:val="20"/>
                <w:szCs w:val="20"/>
                <w:lang w:val="en-GB" w:eastAsia="pl-PL"/>
              </w:rPr>
              <w:t>contract</w:t>
            </w:r>
            <w:r w:rsidRPr="00063DE4">
              <w:rPr>
                <w:rFonts w:ascii="Times New Roman" w:eastAsia="Times New Roman" w:hAnsi="Times New Roman"/>
                <w:sz w:val="20"/>
                <w:szCs w:val="20"/>
                <w:lang w:val="en-GB" w:eastAsia="pl-PL"/>
              </w:rPr>
              <w:t xml:space="preserve"> implementation activities? (Not applicable to settling</w:t>
            </w:r>
            <w:r w:rsidR="0088415D" w:rsidRPr="00063DE4">
              <w:rPr>
                <w:rFonts w:ascii="Times New Roman" w:eastAsia="Times New Roman" w:hAnsi="Times New Roman"/>
                <w:sz w:val="20"/>
                <w:szCs w:val="20"/>
                <w:lang w:val="en-GB" w:eastAsia="pl-PL"/>
              </w:rPr>
              <w:t xml:space="preserve"> of fees)</w:t>
            </w:r>
            <w:r w:rsidRPr="00063DE4">
              <w:rPr>
                <w:rFonts w:ascii="Times New Roman" w:eastAsia="Times New Roman" w:hAnsi="Times New Roman"/>
                <w:sz w:val="20"/>
                <w:szCs w:val="20"/>
                <w:lang w:val="en-GB" w:eastAsia="pl-PL"/>
              </w:rPr>
              <w:t xml:space="preserve"> </w:t>
            </w:r>
          </w:p>
        </w:tc>
        <w:tc>
          <w:tcPr>
            <w:tcW w:w="1828" w:type="dxa"/>
            <w:vAlign w:val="center"/>
          </w:tcPr>
          <w:p w14:paraId="669635E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B9E346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97D34" w14:paraId="39BFAA73" w14:textId="77777777" w:rsidTr="00800372">
        <w:trPr>
          <w:jc w:val="center"/>
        </w:trPr>
        <w:tc>
          <w:tcPr>
            <w:tcW w:w="485" w:type="dxa"/>
            <w:vAlign w:val="center"/>
          </w:tcPr>
          <w:p w14:paraId="2CDA5C49"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2</w:t>
            </w:r>
          </w:p>
        </w:tc>
        <w:tc>
          <w:tcPr>
            <w:tcW w:w="6978" w:type="dxa"/>
            <w:vAlign w:val="center"/>
          </w:tcPr>
          <w:p w14:paraId="50132161" w14:textId="77777777" w:rsidR="005E035E" w:rsidRPr="00063DE4" w:rsidRDefault="00380A96" w:rsidP="009D4528">
            <w:pPr>
              <w:spacing w:before="120" w:after="120" w:line="240" w:lineRule="auto"/>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Were the expenditures presented by the </w:t>
            </w:r>
            <w:r w:rsidR="00772BED" w:rsidRPr="00063DE4">
              <w:rPr>
                <w:rFonts w:ascii="Times New Roman" w:eastAsia="Times New Roman" w:hAnsi="Times New Roman"/>
                <w:sz w:val="20"/>
                <w:szCs w:val="20"/>
                <w:lang w:val="en-GB" w:eastAsia="pl-PL"/>
              </w:rPr>
              <w:t>contractor</w:t>
            </w:r>
            <w:r w:rsidRPr="00063DE4">
              <w:rPr>
                <w:rFonts w:ascii="Times New Roman" w:eastAsia="Times New Roman" w:hAnsi="Times New Roman"/>
                <w:sz w:val="20"/>
                <w:szCs w:val="20"/>
                <w:lang w:val="en-GB" w:eastAsia="pl-PL"/>
              </w:rPr>
              <w:t xml:space="preserve"> in the progress reports </w:t>
            </w:r>
            <w:r w:rsidR="00D47CB8" w:rsidRPr="00C82317">
              <w:rPr>
                <w:rFonts w:ascii="Times New Roman" w:eastAsia="Times New Roman" w:hAnsi="Times New Roman"/>
                <w:sz w:val="20"/>
                <w:szCs w:val="20"/>
                <w:lang w:val="en-GB" w:eastAsia="pl-PL"/>
              </w:rPr>
              <w:t>actually incurred, paid and</w:t>
            </w:r>
            <w:r w:rsidR="00D47CB8">
              <w:rPr>
                <w:rFonts w:ascii="Times New Roman" w:eastAsia="Times New Roman" w:hAnsi="Times New Roman"/>
                <w:sz w:val="20"/>
                <w:szCs w:val="20"/>
                <w:lang w:val="en-GB" w:eastAsia="pl-PL"/>
              </w:rPr>
              <w:t xml:space="preserve"> </w:t>
            </w:r>
            <w:r w:rsidRPr="00063DE4">
              <w:rPr>
                <w:rFonts w:ascii="Times New Roman" w:eastAsia="Times New Roman" w:hAnsi="Times New Roman"/>
                <w:sz w:val="20"/>
                <w:szCs w:val="20"/>
                <w:lang w:val="en-GB" w:eastAsia="pl-PL"/>
              </w:rPr>
              <w:t>recorded in the accounting records at the appropriate amounts?</w:t>
            </w:r>
          </w:p>
          <w:p w14:paraId="08F45D4F" w14:textId="77777777" w:rsidR="005E035E" w:rsidRPr="00063DE4" w:rsidRDefault="00380A96" w:rsidP="0088415D">
            <w:pPr>
              <w:spacing w:before="120" w:after="120" w:line="240" w:lineRule="auto"/>
              <w:rPr>
                <w:rFonts w:ascii="Times New Roman" w:eastAsia="Times New Roman" w:hAnsi="Times New Roman"/>
                <w:i/>
                <w:sz w:val="20"/>
                <w:szCs w:val="20"/>
                <w:lang w:val="en-GB" w:eastAsia="pl-PL"/>
              </w:rPr>
            </w:pPr>
            <w:r w:rsidRPr="00063DE4">
              <w:rPr>
                <w:rFonts w:ascii="Times New Roman" w:hAnsi="Times New Roman"/>
                <w:i/>
                <w:sz w:val="20"/>
                <w:szCs w:val="20"/>
                <w:lang w:val="en-GB"/>
              </w:rPr>
              <w:t>Does not apply to</w:t>
            </w:r>
            <w:r w:rsidRPr="00063DE4">
              <w:rPr>
                <w:rFonts w:ascii="Times New Roman" w:eastAsia="Times New Roman" w:hAnsi="Times New Roman"/>
                <w:i/>
                <w:sz w:val="20"/>
                <w:szCs w:val="20"/>
                <w:lang w:val="en-GB" w:eastAsia="pl-PL"/>
              </w:rPr>
              <w:t xml:space="preserve"> </w:t>
            </w:r>
            <w:r w:rsidR="0088415D" w:rsidRPr="00063DE4">
              <w:rPr>
                <w:rFonts w:ascii="Times New Roman" w:eastAsia="Times New Roman" w:hAnsi="Times New Roman"/>
                <w:i/>
                <w:sz w:val="20"/>
                <w:szCs w:val="20"/>
                <w:lang w:val="en-GB" w:eastAsia="pl-PL"/>
              </w:rPr>
              <w:t>fees</w:t>
            </w:r>
            <w:r w:rsidRPr="00063DE4">
              <w:rPr>
                <w:rFonts w:ascii="Times New Roman" w:eastAsia="Times New Roman" w:hAnsi="Times New Roman"/>
                <w:i/>
                <w:sz w:val="20"/>
                <w:szCs w:val="20"/>
                <w:lang w:val="en-GB" w:eastAsia="pl-PL"/>
              </w:rPr>
              <w:t xml:space="preserve"> </w:t>
            </w:r>
          </w:p>
        </w:tc>
        <w:tc>
          <w:tcPr>
            <w:tcW w:w="1828" w:type="dxa"/>
            <w:vAlign w:val="center"/>
          </w:tcPr>
          <w:p w14:paraId="21AC55B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6B61729F"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p w14:paraId="1477247E" w14:textId="77777777" w:rsidR="005E035E" w:rsidRPr="00B5431B" w:rsidRDefault="005E035E" w:rsidP="00103C34">
            <w:pPr>
              <w:spacing w:before="120" w:after="120" w:line="240" w:lineRule="auto"/>
              <w:rPr>
                <w:rFonts w:ascii="Times New Roman" w:eastAsia="Times New Roman" w:hAnsi="Times New Roman"/>
                <w:i/>
                <w:sz w:val="18"/>
                <w:szCs w:val="18"/>
                <w:lang w:val="en-GB" w:eastAsia="pl-PL"/>
              </w:rPr>
            </w:pPr>
          </w:p>
        </w:tc>
      </w:tr>
      <w:tr w:rsidR="005E035E" w:rsidRPr="00997D34" w14:paraId="289A91F8" w14:textId="77777777" w:rsidTr="00800372">
        <w:trPr>
          <w:jc w:val="center"/>
        </w:trPr>
        <w:tc>
          <w:tcPr>
            <w:tcW w:w="485" w:type="dxa"/>
            <w:vAlign w:val="center"/>
          </w:tcPr>
          <w:p w14:paraId="08FACBDB"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3</w:t>
            </w:r>
          </w:p>
        </w:tc>
        <w:tc>
          <w:tcPr>
            <w:tcW w:w="6978" w:type="dxa"/>
            <w:vAlign w:val="center"/>
          </w:tcPr>
          <w:p w14:paraId="186B4E61" w14:textId="77777777" w:rsidR="005E035E" w:rsidRPr="00063DE4" w:rsidRDefault="00380A96" w:rsidP="009D4528">
            <w:pPr>
              <w:spacing w:before="120" w:after="120" w:line="240" w:lineRule="auto"/>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Is there the accounting document (e.g. invoice, payroll) for each expenditure?</w:t>
            </w:r>
          </w:p>
          <w:p w14:paraId="67AA8D18" w14:textId="77777777" w:rsidR="005E035E" w:rsidRPr="00063DE4" w:rsidRDefault="00380A96" w:rsidP="0088415D">
            <w:pPr>
              <w:spacing w:before="120" w:after="120" w:line="240" w:lineRule="auto"/>
              <w:rPr>
                <w:rFonts w:ascii="Times New Roman" w:eastAsia="Times New Roman" w:hAnsi="Times New Roman"/>
                <w:sz w:val="20"/>
                <w:szCs w:val="20"/>
                <w:lang w:val="en-GB" w:eastAsia="pl-PL"/>
              </w:rPr>
            </w:pPr>
            <w:r w:rsidRPr="00063DE4">
              <w:rPr>
                <w:rFonts w:ascii="Times New Roman" w:hAnsi="Times New Roman"/>
                <w:i/>
                <w:sz w:val="20"/>
                <w:szCs w:val="20"/>
                <w:lang w:val="en-GB"/>
              </w:rPr>
              <w:lastRenderedPageBreak/>
              <w:t>Does not apply to</w:t>
            </w:r>
            <w:r w:rsidRPr="00063DE4">
              <w:rPr>
                <w:rFonts w:ascii="Times New Roman" w:eastAsia="Times New Roman" w:hAnsi="Times New Roman"/>
                <w:i/>
                <w:sz w:val="20"/>
                <w:szCs w:val="20"/>
                <w:lang w:val="en-GB" w:eastAsia="pl-PL"/>
              </w:rPr>
              <w:t xml:space="preserve"> </w:t>
            </w:r>
            <w:r w:rsidR="0088415D" w:rsidRPr="00063DE4">
              <w:rPr>
                <w:rFonts w:ascii="Times New Roman" w:eastAsia="Times New Roman" w:hAnsi="Times New Roman"/>
                <w:i/>
                <w:sz w:val="20"/>
                <w:szCs w:val="20"/>
                <w:lang w:val="en-GB" w:eastAsia="pl-PL"/>
              </w:rPr>
              <w:t>fees</w:t>
            </w:r>
          </w:p>
        </w:tc>
        <w:tc>
          <w:tcPr>
            <w:tcW w:w="1828" w:type="dxa"/>
            <w:vAlign w:val="center"/>
          </w:tcPr>
          <w:p w14:paraId="14F3B1D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63FAD3C1" w14:textId="77777777" w:rsidR="005E035E" w:rsidRPr="00B5431B" w:rsidRDefault="005E035E" w:rsidP="009D4528">
            <w:pPr>
              <w:spacing w:before="120" w:after="120" w:line="240" w:lineRule="auto"/>
              <w:rPr>
                <w:rFonts w:ascii="Times New Roman" w:eastAsia="Times New Roman" w:hAnsi="Times New Roman"/>
                <w:sz w:val="18"/>
                <w:szCs w:val="18"/>
                <w:lang w:val="en-GB" w:eastAsia="pl-PL"/>
              </w:rPr>
            </w:pPr>
          </w:p>
        </w:tc>
      </w:tr>
      <w:tr w:rsidR="005E035E" w:rsidRPr="00997D34" w14:paraId="283CB861" w14:textId="77777777" w:rsidTr="00800372">
        <w:trPr>
          <w:jc w:val="center"/>
        </w:trPr>
        <w:tc>
          <w:tcPr>
            <w:tcW w:w="485" w:type="dxa"/>
            <w:vAlign w:val="center"/>
          </w:tcPr>
          <w:p w14:paraId="4CDE9E6D"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4</w:t>
            </w:r>
          </w:p>
        </w:tc>
        <w:tc>
          <w:tcPr>
            <w:tcW w:w="6978" w:type="dxa"/>
            <w:vAlign w:val="center"/>
          </w:tcPr>
          <w:p w14:paraId="13709271"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Is there a document confirming the payment for each expenditure?</w:t>
            </w:r>
          </w:p>
          <w:p w14:paraId="60AEC088"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063DE4">
              <w:rPr>
                <w:rFonts w:ascii="Times New Roman" w:hAnsi="Times New Roman"/>
                <w:i/>
                <w:sz w:val="20"/>
                <w:szCs w:val="20"/>
                <w:lang w:val="en-GB"/>
              </w:rPr>
              <w:t>Does not apply to</w:t>
            </w:r>
            <w:r w:rsidRPr="00063DE4">
              <w:rPr>
                <w:rFonts w:ascii="Times New Roman" w:eastAsia="Times New Roman" w:hAnsi="Times New Roman"/>
                <w:i/>
                <w:sz w:val="20"/>
                <w:szCs w:val="20"/>
                <w:lang w:val="en-GB" w:eastAsia="pl-PL"/>
              </w:rPr>
              <w:t xml:space="preserve"> </w:t>
            </w:r>
            <w:r w:rsidR="0088415D" w:rsidRPr="00063DE4">
              <w:rPr>
                <w:rFonts w:ascii="Times New Roman" w:eastAsia="Times New Roman" w:hAnsi="Times New Roman"/>
                <w:i/>
                <w:sz w:val="20"/>
                <w:szCs w:val="20"/>
                <w:lang w:val="en-GB" w:eastAsia="pl-PL"/>
              </w:rPr>
              <w:t>fees</w:t>
            </w:r>
          </w:p>
        </w:tc>
        <w:tc>
          <w:tcPr>
            <w:tcW w:w="1828" w:type="dxa"/>
            <w:vAlign w:val="center"/>
          </w:tcPr>
          <w:p w14:paraId="2B1D063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13831EAE"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997D34" w14:paraId="5A49D958" w14:textId="77777777" w:rsidTr="00800372">
        <w:trPr>
          <w:jc w:val="center"/>
        </w:trPr>
        <w:tc>
          <w:tcPr>
            <w:tcW w:w="485" w:type="dxa"/>
            <w:vAlign w:val="center"/>
          </w:tcPr>
          <w:p w14:paraId="3C7A196F"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5</w:t>
            </w:r>
          </w:p>
        </w:tc>
        <w:tc>
          <w:tcPr>
            <w:tcW w:w="6978" w:type="dxa"/>
            <w:vAlign w:val="center"/>
          </w:tcPr>
          <w:p w14:paraId="332E9A02" w14:textId="77777777" w:rsidR="005E035E" w:rsidRPr="00B5431B" w:rsidRDefault="00380A96" w:rsidP="00A00F10">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sz w:val="20"/>
                <w:szCs w:val="20"/>
                <w:lang w:val="en-GB" w:eastAsia="pl-PL"/>
              </w:rPr>
              <w:t>Are accounting records described in a manner that indicates that they had not been financed from different sources, in line with the Programme rules? /To exclude double financing /</w:t>
            </w:r>
          </w:p>
        </w:tc>
        <w:tc>
          <w:tcPr>
            <w:tcW w:w="1828" w:type="dxa"/>
            <w:vAlign w:val="center"/>
          </w:tcPr>
          <w:p w14:paraId="1DD6FAAC"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B5B57F3"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997D34" w14:paraId="313B6BFC" w14:textId="77777777" w:rsidTr="00800372">
        <w:trPr>
          <w:jc w:val="center"/>
        </w:trPr>
        <w:tc>
          <w:tcPr>
            <w:tcW w:w="485" w:type="dxa"/>
            <w:vAlign w:val="center"/>
          </w:tcPr>
          <w:p w14:paraId="5E23FD87"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6</w:t>
            </w:r>
          </w:p>
        </w:tc>
        <w:tc>
          <w:tcPr>
            <w:tcW w:w="6978" w:type="dxa"/>
            <w:vAlign w:val="center"/>
          </w:tcPr>
          <w:p w14:paraId="25C207D9"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Were the expenditures paid during the eligibility period of the expenditure specified in the contract?</w:t>
            </w:r>
          </w:p>
        </w:tc>
        <w:tc>
          <w:tcPr>
            <w:tcW w:w="1828" w:type="dxa"/>
            <w:vAlign w:val="center"/>
          </w:tcPr>
          <w:p w14:paraId="1FB3E79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3C7C0C7"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997D34" w14:paraId="251782AC" w14:textId="77777777" w:rsidTr="00800372">
        <w:trPr>
          <w:jc w:val="center"/>
        </w:trPr>
        <w:tc>
          <w:tcPr>
            <w:tcW w:w="485" w:type="dxa"/>
            <w:vAlign w:val="center"/>
          </w:tcPr>
          <w:p w14:paraId="4FAA6648" w14:textId="77777777" w:rsidR="005E035E" w:rsidRPr="008A0532" w:rsidRDefault="00380A96" w:rsidP="009D4528">
            <w:pPr>
              <w:spacing w:before="120" w:after="120" w:line="240" w:lineRule="auto"/>
              <w:rPr>
                <w:rFonts w:ascii="Times New Roman" w:eastAsia="Times New Roman" w:hAnsi="Times New Roman"/>
                <w:sz w:val="20"/>
                <w:szCs w:val="20"/>
                <w:lang w:val="en-GB" w:eastAsia="pl-PL"/>
              </w:rPr>
            </w:pPr>
            <w:r w:rsidRPr="008A0532">
              <w:rPr>
                <w:rFonts w:ascii="Times New Roman" w:eastAsia="Times New Roman" w:hAnsi="Times New Roman"/>
                <w:sz w:val="20"/>
                <w:szCs w:val="20"/>
                <w:lang w:val="en-GB" w:eastAsia="pl-PL"/>
              </w:rPr>
              <w:t>7</w:t>
            </w:r>
          </w:p>
        </w:tc>
        <w:tc>
          <w:tcPr>
            <w:tcW w:w="6978" w:type="dxa"/>
            <w:vAlign w:val="center"/>
          </w:tcPr>
          <w:p w14:paraId="5722B9C9" w14:textId="77777777" w:rsidR="005E65FA" w:rsidRPr="008A0532" w:rsidRDefault="00380A96" w:rsidP="009D4528">
            <w:pPr>
              <w:spacing w:before="120" w:after="120" w:line="240" w:lineRule="auto"/>
              <w:rPr>
                <w:rFonts w:ascii="Times New Roman" w:eastAsia="Times New Roman" w:hAnsi="Times New Roman"/>
                <w:sz w:val="20"/>
                <w:szCs w:val="20"/>
                <w:lang w:val="en-GB" w:eastAsia="pl-PL"/>
              </w:rPr>
            </w:pPr>
            <w:r w:rsidRPr="008A0532">
              <w:rPr>
                <w:rFonts w:ascii="Times New Roman" w:eastAsia="Times New Roman" w:hAnsi="Times New Roman"/>
                <w:sz w:val="20"/>
                <w:szCs w:val="20"/>
                <w:lang w:val="en-GB" w:eastAsia="pl-PL"/>
              </w:rPr>
              <w:t xml:space="preserve">Can VAT be considered as eligible in connection with the </w:t>
            </w:r>
            <w:r w:rsidR="00772BED" w:rsidRPr="008A0532">
              <w:rPr>
                <w:rFonts w:ascii="Times New Roman" w:eastAsia="Times New Roman" w:hAnsi="Times New Roman"/>
                <w:sz w:val="20"/>
                <w:szCs w:val="20"/>
                <w:lang w:val="en-GB" w:eastAsia="pl-PL"/>
              </w:rPr>
              <w:t>Contractor</w:t>
            </w:r>
            <w:r w:rsidRPr="008A0532">
              <w:rPr>
                <w:rFonts w:ascii="Times New Roman" w:eastAsia="Times New Roman" w:hAnsi="Times New Roman"/>
                <w:sz w:val="20"/>
                <w:szCs w:val="20"/>
                <w:lang w:val="en-GB" w:eastAsia="pl-PL"/>
              </w:rPr>
              <w:t xml:space="preserve">'s Statement and the eligibility rules? </w:t>
            </w:r>
          </w:p>
        </w:tc>
        <w:tc>
          <w:tcPr>
            <w:tcW w:w="1828" w:type="dxa"/>
            <w:vAlign w:val="center"/>
          </w:tcPr>
          <w:p w14:paraId="6A3E47D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725795B7"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8A0532" w:rsidRPr="00997D34" w14:paraId="004D013E" w14:textId="77777777" w:rsidTr="00800372">
        <w:trPr>
          <w:jc w:val="center"/>
        </w:trPr>
        <w:tc>
          <w:tcPr>
            <w:tcW w:w="485" w:type="dxa"/>
            <w:vAlign w:val="center"/>
          </w:tcPr>
          <w:p w14:paraId="11FCB743" w14:textId="77777777" w:rsidR="008A0532" w:rsidRPr="00380A96"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6978" w:type="dxa"/>
            <w:vAlign w:val="center"/>
          </w:tcPr>
          <w:p w14:paraId="270F305A" w14:textId="77777777" w:rsidR="008A0532"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/for Polish beneficiaries only/</w:t>
            </w:r>
          </w:p>
          <w:p w14:paraId="0CBEAA37" w14:textId="77777777" w:rsidR="008A0532"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w:t>
            </w:r>
            <w:r w:rsidRPr="00B66804">
              <w:rPr>
                <w:rFonts w:ascii="Times New Roman" w:eastAsia="Times New Roman" w:hAnsi="Times New Roman"/>
                <w:sz w:val="20"/>
                <w:szCs w:val="20"/>
                <w:lang w:val="en-GB" w:eastAsia="pl-PL"/>
              </w:rPr>
              <w:t xml:space="preserve">During </w:t>
            </w:r>
            <w:r>
              <w:rPr>
                <w:rFonts w:ascii="Times New Roman" w:eastAsia="Times New Roman" w:hAnsi="Times New Roman"/>
                <w:sz w:val="20"/>
                <w:szCs w:val="20"/>
                <w:lang w:val="en-GB" w:eastAsia="pl-PL"/>
              </w:rPr>
              <w:t xml:space="preserve">the project implementation is </w:t>
            </w:r>
            <w:r w:rsidRPr="00B66804">
              <w:rPr>
                <w:rFonts w:ascii="Times New Roman" w:eastAsia="Times New Roman" w:hAnsi="Times New Roman"/>
                <w:sz w:val="20"/>
                <w:szCs w:val="20"/>
                <w:lang w:val="en-GB" w:eastAsia="pl-PL"/>
              </w:rPr>
              <w:t xml:space="preserve">the beneficiary registered </w:t>
            </w:r>
            <w:r>
              <w:rPr>
                <w:rFonts w:ascii="Times New Roman" w:eastAsia="Times New Roman" w:hAnsi="Times New Roman"/>
                <w:sz w:val="20"/>
                <w:szCs w:val="20"/>
                <w:lang w:val="en-GB" w:eastAsia="pl-PL"/>
              </w:rPr>
              <w:t>in</w:t>
            </w:r>
            <w:r w:rsidRPr="00B66804">
              <w:rPr>
                <w:rFonts w:ascii="Times New Roman" w:eastAsia="Times New Roman" w:hAnsi="Times New Roman"/>
                <w:sz w:val="20"/>
                <w:szCs w:val="20"/>
                <w:lang w:val="en-GB" w:eastAsia="pl-PL"/>
              </w:rPr>
              <w:t xml:space="preserve"> the tax office as an active VAT payer?</w:t>
            </w:r>
          </w:p>
          <w:p w14:paraId="0994B855" w14:textId="77777777" w:rsidR="008A0532"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3C5F3D">
              <w:rPr>
                <w:rFonts w:ascii="Times New Roman" w:eastAsia="Times New Roman" w:hAnsi="Times New Roman"/>
                <w:sz w:val="20"/>
                <w:szCs w:val="20"/>
                <w:lang w:val="en-GB" w:eastAsia="pl-PL"/>
              </w:rPr>
              <w:t>Does the project generate taxable activities?</w:t>
            </w:r>
          </w:p>
          <w:p w14:paraId="297038C5" w14:textId="388CAF31" w:rsidR="008A0532" w:rsidRPr="001C7D4C"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c) </w:t>
            </w:r>
            <w:r w:rsidRPr="001C7D4C">
              <w:rPr>
                <w:rFonts w:ascii="Times New Roman" w:eastAsia="Times New Roman" w:hAnsi="Times New Roman"/>
                <w:sz w:val="20"/>
                <w:szCs w:val="20"/>
                <w:lang w:val="en-GB" w:eastAsia="pl-PL"/>
              </w:rPr>
              <w:t>Is there any evidence of the  direct and unquestionable relation between the goods / services / fixed assets acquired under the project and the VAT taxable activities being carried out and/or activities exempted from VAT under Article 90 p. 2 of the Act on VAT?</w:t>
            </w:r>
          </w:p>
          <w:p w14:paraId="513EB7A1" w14:textId="77777777" w:rsidR="008A0532" w:rsidRPr="009B1EB4" w:rsidRDefault="008A0532" w:rsidP="008A0532">
            <w:pPr>
              <w:spacing w:before="120" w:after="120" w:line="240" w:lineRule="auto"/>
              <w:rPr>
                <w:rFonts w:ascii="Times New Roman" w:eastAsia="Times New Roman" w:hAnsi="Times New Roman"/>
                <w:sz w:val="20"/>
                <w:szCs w:val="20"/>
                <w:highlight w:val="yellow"/>
                <w:lang w:val="en-GB" w:eastAsia="pl-PL"/>
              </w:rPr>
            </w:pPr>
            <w:r w:rsidRPr="001C7D4C">
              <w:rPr>
                <w:rFonts w:ascii="Times New Roman" w:eastAsia="Times New Roman" w:hAnsi="Times New Roman"/>
                <w:sz w:val="20"/>
                <w:szCs w:val="20"/>
                <w:lang w:val="en-GB" w:eastAsia="pl-PL"/>
              </w:rPr>
              <w:t>d)</w:t>
            </w:r>
            <w:r>
              <w:rPr>
                <w:rFonts w:ascii="Times New Roman" w:eastAsia="Times New Roman" w:hAnsi="Times New Roman"/>
                <w:sz w:val="20"/>
                <w:szCs w:val="20"/>
                <w:lang w:val="en-GB" w:eastAsia="pl-PL"/>
              </w:rPr>
              <w:t xml:space="preserve"> Are</w:t>
            </w:r>
            <w:r w:rsidRPr="003C5F3D">
              <w:rPr>
                <w:rFonts w:ascii="Times New Roman" w:eastAsia="Times New Roman" w:hAnsi="Times New Roman"/>
                <w:sz w:val="20"/>
                <w:szCs w:val="20"/>
                <w:lang w:val="en-GB" w:eastAsia="pl-PL"/>
              </w:rPr>
              <w:t xml:space="preserve"> the contractor</w:t>
            </w:r>
            <w:r>
              <w:rPr>
                <w:rFonts w:ascii="Times New Roman" w:eastAsia="Times New Roman" w:hAnsi="Times New Roman"/>
                <w:sz w:val="20"/>
                <w:szCs w:val="20"/>
                <w:lang w:val="en-GB" w:eastAsia="pl-PL"/>
              </w:rPr>
              <w:t>s (if any)</w:t>
            </w:r>
            <w:r w:rsidRPr="003C5F3D">
              <w:rPr>
                <w:rFonts w:ascii="Times New Roman" w:eastAsia="Times New Roman" w:hAnsi="Times New Roman"/>
                <w:sz w:val="20"/>
                <w:szCs w:val="20"/>
                <w:lang w:val="en-GB" w:eastAsia="pl-PL"/>
              </w:rPr>
              <w:t xml:space="preserve"> of t</w:t>
            </w:r>
            <w:r>
              <w:rPr>
                <w:rFonts w:ascii="Times New Roman" w:eastAsia="Times New Roman" w:hAnsi="Times New Roman"/>
                <w:sz w:val="20"/>
                <w:szCs w:val="20"/>
                <w:lang w:val="en-GB" w:eastAsia="pl-PL"/>
              </w:rPr>
              <w:t xml:space="preserve">he beneficiary an active VAT </w:t>
            </w:r>
            <w:r w:rsidRPr="003C5F3D">
              <w:rPr>
                <w:rFonts w:ascii="Times New Roman" w:eastAsia="Times New Roman" w:hAnsi="Times New Roman"/>
                <w:sz w:val="20"/>
                <w:szCs w:val="20"/>
                <w:lang w:val="en-GB" w:eastAsia="pl-PL"/>
              </w:rPr>
              <w:t>payer</w:t>
            </w:r>
            <w:r>
              <w:rPr>
                <w:rFonts w:ascii="Times New Roman" w:eastAsia="Times New Roman" w:hAnsi="Times New Roman"/>
                <w:sz w:val="20"/>
                <w:szCs w:val="20"/>
                <w:lang w:val="en-GB" w:eastAsia="pl-PL"/>
              </w:rPr>
              <w:t>s</w:t>
            </w:r>
            <w:r w:rsidRPr="003C5F3D">
              <w:rPr>
                <w:rFonts w:ascii="Times New Roman" w:eastAsia="Times New Roman" w:hAnsi="Times New Roman"/>
                <w:sz w:val="20"/>
                <w:szCs w:val="20"/>
                <w:lang w:val="en-GB" w:eastAsia="pl-PL"/>
              </w:rPr>
              <w:t>?</w:t>
            </w:r>
          </w:p>
        </w:tc>
        <w:tc>
          <w:tcPr>
            <w:tcW w:w="1828" w:type="dxa"/>
            <w:vAlign w:val="center"/>
          </w:tcPr>
          <w:p w14:paraId="6E178210" w14:textId="77777777" w:rsidR="008A0532" w:rsidRPr="00B5431B" w:rsidRDefault="008A0532" w:rsidP="008A0532">
            <w:pPr>
              <w:spacing w:before="120" w:after="120" w:line="240" w:lineRule="auto"/>
              <w:rPr>
                <w:rFonts w:ascii="Times New Roman" w:eastAsia="Times New Roman" w:hAnsi="Times New Roman"/>
                <w:sz w:val="20"/>
                <w:szCs w:val="20"/>
                <w:lang w:val="en-GB" w:eastAsia="pl-PL"/>
              </w:rPr>
            </w:pPr>
          </w:p>
        </w:tc>
        <w:tc>
          <w:tcPr>
            <w:tcW w:w="4377" w:type="dxa"/>
            <w:vAlign w:val="center"/>
          </w:tcPr>
          <w:p w14:paraId="16E59334" w14:textId="77777777" w:rsidR="008A0532" w:rsidRPr="00B5431B" w:rsidRDefault="008A0532" w:rsidP="008A0532">
            <w:pPr>
              <w:spacing w:before="120" w:after="120" w:line="240" w:lineRule="auto"/>
              <w:rPr>
                <w:rFonts w:ascii="Times New Roman" w:eastAsia="Times New Roman" w:hAnsi="Times New Roman"/>
                <w:i/>
                <w:sz w:val="18"/>
                <w:szCs w:val="18"/>
                <w:lang w:val="en-GB" w:eastAsia="pl-PL"/>
              </w:rPr>
            </w:pPr>
          </w:p>
        </w:tc>
      </w:tr>
      <w:tr w:rsidR="005E035E" w:rsidRPr="00997D34" w14:paraId="12EB2ED1" w14:textId="77777777" w:rsidTr="00800372">
        <w:trPr>
          <w:jc w:val="center"/>
        </w:trPr>
        <w:tc>
          <w:tcPr>
            <w:tcW w:w="485" w:type="dxa"/>
            <w:vAlign w:val="center"/>
          </w:tcPr>
          <w:p w14:paraId="253568B7" w14:textId="5520D8CF" w:rsidR="005E035E" w:rsidRPr="00B5431B" w:rsidRDefault="008A0532"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0CFEE903" w14:textId="77777777" w:rsidR="005E035E" w:rsidRPr="00B5431B" w:rsidRDefault="0075477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expenditures covered by the request for payment previously </w:t>
            </w:r>
            <w:r w:rsidR="00B5014A" w:rsidRPr="00B5431B">
              <w:rPr>
                <w:rFonts w:ascii="Times New Roman" w:eastAsia="Times New Roman" w:hAnsi="Times New Roman"/>
                <w:sz w:val="20"/>
                <w:szCs w:val="20"/>
                <w:lang w:val="en-GB" w:eastAsia="pl-PL"/>
              </w:rPr>
              <w:t xml:space="preserve">settled within the advance payment </w:t>
            </w:r>
            <w:r w:rsidR="005E035E" w:rsidRPr="00B5431B">
              <w:rPr>
                <w:rFonts w:ascii="Times New Roman" w:eastAsia="Times New Roman" w:hAnsi="Times New Roman"/>
                <w:sz w:val="20"/>
                <w:szCs w:val="20"/>
                <w:lang w:val="en-GB" w:eastAsia="pl-PL"/>
              </w:rPr>
              <w:t>or repeatedly included in the current request for payment?</w:t>
            </w:r>
          </w:p>
          <w:p w14:paraId="2A3DC041" w14:textId="77777777" w:rsidR="005E035E" w:rsidRPr="00B5431B" w:rsidRDefault="005E035E" w:rsidP="004907C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Note: special attention should be paid to the expenditure incurred (issued / paid) in the period prior to the verified request for payment.</w:t>
            </w:r>
          </w:p>
        </w:tc>
        <w:tc>
          <w:tcPr>
            <w:tcW w:w="1828" w:type="dxa"/>
            <w:vAlign w:val="center"/>
          </w:tcPr>
          <w:p w14:paraId="1E053EE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4A49F93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636FCE5B" w14:textId="77777777" w:rsidR="005E035E" w:rsidRPr="00B5431B" w:rsidRDefault="005E035E" w:rsidP="005E035E">
      <w:pPr>
        <w:spacing w:after="0" w:line="240" w:lineRule="auto"/>
        <w:rPr>
          <w:rFonts w:ascii="Times New Roman" w:eastAsia="Times New Roman" w:hAnsi="Times New Roman"/>
          <w:sz w:val="24"/>
          <w:szCs w:val="24"/>
          <w:lang w:val="en-GB" w:eastAsia="pl-PL"/>
        </w:rPr>
      </w:pPr>
      <w:bookmarkStart w:id="9" w:name="_Toc168106105"/>
      <w:bookmarkStart w:id="10" w:name="_Toc212267758"/>
      <w:bookmarkStart w:id="11" w:name="_Toc168106107"/>
    </w:p>
    <w:p w14:paraId="534C6F5F" w14:textId="77777777" w:rsidR="005E035E" w:rsidRPr="00B5431B" w:rsidRDefault="005E035E" w:rsidP="005E035E">
      <w:pPr>
        <w:spacing w:after="0" w:line="240" w:lineRule="auto"/>
        <w:rPr>
          <w:rFonts w:ascii="Times New Roman" w:eastAsia="Times New Roman" w:hAnsi="Times New Roman"/>
          <w:sz w:val="24"/>
          <w:szCs w:val="24"/>
          <w:lang w:val="en-GB" w:eastAsia="pl-PL"/>
        </w:rPr>
      </w:pPr>
    </w:p>
    <w:p w14:paraId="36596215" w14:textId="77777777" w:rsidR="005E035E" w:rsidRPr="00720D28" w:rsidRDefault="005E035E"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12" w:name="_Toc297188744"/>
      <w:r w:rsidRPr="00B5431B">
        <w:rPr>
          <w:rFonts w:ascii="Times New Roman" w:eastAsia="Times New Roman" w:hAnsi="Times New Roman"/>
          <w:b/>
          <w:color w:val="17365D"/>
          <w:sz w:val="20"/>
          <w:szCs w:val="20"/>
          <w:lang w:val="en-GB" w:eastAsia="pl-PL"/>
        </w:rPr>
        <w:lastRenderedPageBreak/>
        <w:t xml:space="preserve">Expenditure Verification - Category of expenditure </w:t>
      </w:r>
      <w:r w:rsidR="0088415D">
        <w:rPr>
          <w:rFonts w:ascii="Times New Roman" w:eastAsia="Times New Roman" w:hAnsi="Times New Roman"/>
          <w:b/>
          <w:color w:val="17365D"/>
          <w:sz w:val="20"/>
          <w:szCs w:val="20"/>
          <w:lang w:val="en-GB" w:eastAsia="pl-PL"/>
        </w:rPr>
        <w:t>–</w:t>
      </w:r>
      <w:r w:rsidRPr="00B5431B">
        <w:rPr>
          <w:rFonts w:ascii="Times New Roman" w:eastAsia="Times New Roman" w:hAnsi="Times New Roman"/>
          <w:b/>
          <w:color w:val="17365D"/>
          <w:sz w:val="20"/>
          <w:szCs w:val="20"/>
          <w:lang w:val="en-GB" w:eastAsia="pl-PL"/>
        </w:rPr>
        <w:t xml:space="preserve"> </w:t>
      </w:r>
      <w:r w:rsidR="0088415D">
        <w:rPr>
          <w:rFonts w:ascii="Times New Roman" w:eastAsia="Times New Roman" w:hAnsi="Times New Roman"/>
          <w:b/>
          <w:color w:val="17365D"/>
          <w:sz w:val="20"/>
          <w:szCs w:val="20"/>
          <w:lang w:val="en-GB" w:eastAsia="pl-PL"/>
        </w:rPr>
        <w:t xml:space="preserve">FEES </w:t>
      </w:r>
      <w:bookmarkEnd w:id="9"/>
      <w:bookmarkEnd w:id="10"/>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
        <w:gridCol w:w="6843"/>
        <w:gridCol w:w="1946"/>
        <w:gridCol w:w="4394"/>
      </w:tblGrid>
      <w:tr w:rsidR="005E035E" w:rsidRPr="00720D28" w14:paraId="710CA30D" w14:textId="77777777" w:rsidTr="00BD6B5C">
        <w:trPr>
          <w:jc w:val="center"/>
        </w:trPr>
        <w:tc>
          <w:tcPr>
            <w:tcW w:w="538" w:type="dxa"/>
            <w:tcBorders>
              <w:bottom w:val="nil"/>
            </w:tcBorders>
            <w:shd w:val="clear" w:color="auto" w:fill="B8CCE4"/>
            <w:vAlign w:val="center"/>
          </w:tcPr>
          <w:p w14:paraId="1E149FEA" w14:textId="77777777" w:rsidR="005E035E" w:rsidRPr="00720D28" w:rsidRDefault="00A920A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No.</w:t>
            </w:r>
          </w:p>
        </w:tc>
        <w:tc>
          <w:tcPr>
            <w:tcW w:w="6843" w:type="dxa"/>
            <w:tcBorders>
              <w:bottom w:val="nil"/>
            </w:tcBorders>
            <w:shd w:val="clear" w:color="auto" w:fill="B8CCE4"/>
            <w:vAlign w:val="center"/>
          </w:tcPr>
          <w:p w14:paraId="18479725" w14:textId="77777777" w:rsidR="005E035E" w:rsidRPr="00720D28"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Question</w:t>
            </w:r>
          </w:p>
        </w:tc>
        <w:tc>
          <w:tcPr>
            <w:tcW w:w="1946" w:type="dxa"/>
            <w:tcBorders>
              <w:bottom w:val="nil"/>
            </w:tcBorders>
            <w:shd w:val="clear" w:color="auto" w:fill="B8CCE4"/>
            <w:vAlign w:val="center"/>
          </w:tcPr>
          <w:p w14:paraId="0D7E36B1" w14:textId="77777777" w:rsidR="005E035E" w:rsidRPr="00720D28"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Yes/No</w:t>
            </w:r>
          </w:p>
          <w:p w14:paraId="3E04EC62" w14:textId="77777777" w:rsidR="005E035E" w:rsidRPr="00720D28"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 xml:space="preserve">Not Applicable </w:t>
            </w:r>
          </w:p>
        </w:tc>
        <w:tc>
          <w:tcPr>
            <w:tcW w:w="4394" w:type="dxa"/>
            <w:tcBorders>
              <w:bottom w:val="nil"/>
            </w:tcBorders>
            <w:shd w:val="clear" w:color="auto" w:fill="B8CCE4"/>
            <w:vAlign w:val="center"/>
          </w:tcPr>
          <w:p w14:paraId="5DED3B66" w14:textId="77777777" w:rsidR="005E035E" w:rsidRPr="00720D28" w:rsidRDefault="00AD7391" w:rsidP="0075477B">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Remarks</w:t>
            </w:r>
          </w:p>
        </w:tc>
      </w:tr>
      <w:tr w:rsidR="005E035E" w:rsidRPr="00997D34" w14:paraId="5840E3B6" w14:textId="77777777" w:rsidTr="00BC465F">
        <w:trPr>
          <w:trHeight w:val="451"/>
          <w:jc w:val="center"/>
        </w:trPr>
        <w:tc>
          <w:tcPr>
            <w:tcW w:w="13721" w:type="dxa"/>
            <w:gridSpan w:val="4"/>
            <w:tcBorders>
              <w:top w:val="nil"/>
            </w:tcBorders>
            <w:vAlign w:val="center"/>
          </w:tcPr>
          <w:p w14:paraId="0CD81240"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720D28">
              <w:rPr>
                <w:rFonts w:ascii="Times New Roman" w:eastAsia="Times New Roman" w:hAnsi="Times New Roman"/>
                <w:b/>
                <w:color w:val="17365D"/>
                <w:sz w:val="20"/>
                <w:szCs w:val="20"/>
                <w:lang w:val="en-GB" w:eastAsia="pl-PL"/>
              </w:rPr>
              <w:t>5.1</w:t>
            </w:r>
            <w:r w:rsidR="0005741A" w:rsidRPr="00720D28">
              <w:rPr>
                <w:rFonts w:ascii="Times New Roman" w:eastAsia="Times New Roman" w:hAnsi="Times New Roman"/>
                <w:b/>
                <w:color w:val="17365D"/>
                <w:sz w:val="20"/>
                <w:szCs w:val="20"/>
                <w:lang w:val="en-GB" w:eastAsia="pl-PL"/>
              </w:rPr>
              <w:t xml:space="preserve"> Timesheets </w:t>
            </w:r>
            <w:r w:rsidR="0005741A" w:rsidRPr="0005741A">
              <w:rPr>
                <w:rFonts w:ascii="Times New Roman" w:eastAsia="Times New Roman" w:hAnsi="Times New Roman"/>
                <w:b/>
                <w:sz w:val="20"/>
                <w:szCs w:val="20"/>
                <w:lang w:val="en-GB" w:eastAsia="pl-PL"/>
              </w:rPr>
              <w:t>for the Contractor's Personnel</w:t>
            </w:r>
          </w:p>
        </w:tc>
      </w:tr>
      <w:tr w:rsidR="0005741A" w:rsidRPr="00997D34" w14:paraId="0DE9C27E" w14:textId="77777777" w:rsidTr="00BD6B5C">
        <w:trPr>
          <w:jc w:val="center"/>
        </w:trPr>
        <w:tc>
          <w:tcPr>
            <w:tcW w:w="538" w:type="dxa"/>
            <w:vAlign w:val="center"/>
          </w:tcPr>
          <w:p w14:paraId="4C6C9B60"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7D919F0B" w14:textId="77777777" w:rsidR="0005741A" w:rsidRPr="00B5431B" w:rsidRDefault="0005741A" w:rsidP="0005741A">
            <w:pPr>
              <w:spacing w:before="120" w:after="120"/>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Does the t</w:t>
            </w:r>
            <w:r w:rsidRPr="0005741A">
              <w:rPr>
                <w:rFonts w:ascii="Times New Roman" w:eastAsia="Times New Roman" w:hAnsi="Times New Roman"/>
                <w:sz w:val="20"/>
                <w:szCs w:val="20"/>
                <w:lang w:val="en-GB" w:eastAsia="pl-PL"/>
              </w:rPr>
              <w:t xml:space="preserve">ime (number of days / hours worked) charged to the Service Contract for the Contractor's personnel  (i.e. team leaders, senior and junior experts) </w:t>
            </w:r>
            <w:r>
              <w:rPr>
                <w:rFonts w:ascii="Times New Roman" w:eastAsia="Times New Roman" w:hAnsi="Times New Roman"/>
                <w:sz w:val="20"/>
                <w:szCs w:val="20"/>
                <w:lang w:val="en-GB" w:eastAsia="pl-PL"/>
              </w:rPr>
              <w:t>correspond</w:t>
            </w:r>
            <w:r w:rsidRPr="0005741A">
              <w:rPr>
                <w:rFonts w:ascii="Times New Roman" w:eastAsia="Times New Roman" w:hAnsi="Times New Roman"/>
                <w:sz w:val="20"/>
                <w:szCs w:val="20"/>
                <w:lang w:val="en-GB" w:eastAsia="pl-PL"/>
              </w:rPr>
              <w:t xml:space="preserve"> to timesheets maintained by the Contractor in accordance with the criteria for records of (Article 24 of the General Conditions)</w:t>
            </w:r>
          </w:p>
        </w:tc>
        <w:tc>
          <w:tcPr>
            <w:tcW w:w="1946" w:type="dxa"/>
            <w:vAlign w:val="center"/>
          </w:tcPr>
          <w:p w14:paraId="568F5BC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4C1125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7DB4A25A" w14:textId="77777777" w:rsidTr="00BD6B5C">
        <w:trPr>
          <w:jc w:val="center"/>
        </w:trPr>
        <w:tc>
          <w:tcPr>
            <w:tcW w:w="538" w:type="dxa"/>
            <w:vAlign w:val="center"/>
          </w:tcPr>
          <w:p w14:paraId="5BD70D4D"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64261F48"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T</w:t>
            </w:r>
            <w:r w:rsidRPr="0005741A">
              <w:rPr>
                <w:rFonts w:ascii="Times New Roman" w:eastAsia="Times New Roman" w:hAnsi="Times New Roman"/>
                <w:sz w:val="20"/>
                <w:szCs w:val="20"/>
                <w:lang w:val="en-GB" w:eastAsia="pl-PL"/>
              </w:rPr>
              <w:t>imesheets cover time periods that fall within the implementation period of the Service Contract (Article 5 of the Special Conditions)</w:t>
            </w:r>
          </w:p>
        </w:tc>
        <w:tc>
          <w:tcPr>
            <w:tcW w:w="1946" w:type="dxa"/>
            <w:vAlign w:val="center"/>
          </w:tcPr>
          <w:p w14:paraId="258B04F8"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14A6294"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6A9C0290" w14:textId="77777777" w:rsidTr="00BD6B5C">
        <w:trPr>
          <w:jc w:val="center"/>
        </w:trPr>
        <w:tc>
          <w:tcPr>
            <w:tcW w:w="538" w:type="dxa"/>
            <w:vAlign w:val="center"/>
          </w:tcPr>
          <w:p w14:paraId="15C547B1"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6843" w:type="dxa"/>
            <w:vAlign w:val="center"/>
          </w:tcPr>
          <w:p w14:paraId="4C5C017B"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 xml:space="preserve">Time (number of days / hours worked) charged to the Service Contract for the Contractor's personnel has not already been charged in a previous Financial Report and invoice submitted by the Contractor for payment by the </w:t>
            </w:r>
            <w:r>
              <w:rPr>
                <w:rFonts w:ascii="Times New Roman" w:eastAsia="Times New Roman" w:hAnsi="Times New Roman"/>
                <w:sz w:val="20"/>
                <w:szCs w:val="20"/>
                <w:lang w:val="en-GB" w:eastAsia="pl-PL"/>
              </w:rPr>
              <w:t>MA</w:t>
            </w:r>
            <w:r w:rsidRPr="0005741A">
              <w:rPr>
                <w:rFonts w:ascii="Times New Roman" w:eastAsia="Times New Roman" w:hAnsi="Times New Roman"/>
                <w:sz w:val="20"/>
                <w:szCs w:val="20"/>
                <w:lang w:val="en-GB" w:eastAsia="pl-PL"/>
              </w:rPr>
              <w:t xml:space="preserve">  </w:t>
            </w:r>
          </w:p>
        </w:tc>
        <w:tc>
          <w:tcPr>
            <w:tcW w:w="1946" w:type="dxa"/>
            <w:vAlign w:val="center"/>
          </w:tcPr>
          <w:p w14:paraId="00B19DA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38FA04EE"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0E932FB1" w14:textId="77777777" w:rsidTr="00BD6B5C">
        <w:trPr>
          <w:jc w:val="center"/>
        </w:trPr>
        <w:tc>
          <w:tcPr>
            <w:tcW w:w="538" w:type="dxa"/>
            <w:vAlign w:val="center"/>
          </w:tcPr>
          <w:p w14:paraId="7E1B4D63"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843" w:type="dxa"/>
            <w:vAlign w:val="center"/>
          </w:tcPr>
          <w:p w14:paraId="7874D190"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Time charged to the Service Contract relates to the Contractor's personnel mentioned in the Budget for the Service Contract. The Auditor reviews variances between estimated time for the Contractor's personnel in the budget and actual time charged and obtains explanations from the Contractor for substantial variances. In cases of substantial overruns the Auditor verifies that such overruns have been properly authorised (Article 20 of the General Conditions).</w:t>
            </w:r>
          </w:p>
        </w:tc>
        <w:tc>
          <w:tcPr>
            <w:tcW w:w="1946" w:type="dxa"/>
            <w:vAlign w:val="center"/>
          </w:tcPr>
          <w:p w14:paraId="3498723B"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7631115"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4B045D05" w14:textId="77777777" w:rsidTr="00BD6B5C">
        <w:trPr>
          <w:jc w:val="center"/>
        </w:trPr>
        <w:tc>
          <w:tcPr>
            <w:tcW w:w="538" w:type="dxa"/>
            <w:vAlign w:val="center"/>
          </w:tcPr>
          <w:p w14:paraId="3F9963B4"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6843" w:type="dxa"/>
            <w:vAlign w:val="center"/>
          </w:tcPr>
          <w:p w14:paraId="7A92D863"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total number of days / hours on timesheets has been correctly calculated. For this purpose the Auditor may use a sample (e.g. recalculating (sub) totals for a number of the Contractor's personnel and for a number of months.</w:t>
            </w:r>
          </w:p>
        </w:tc>
        <w:tc>
          <w:tcPr>
            <w:tcW w:w="1946" w:type="dxa"/>
            <w:vAlign w:val="center"/>
          </w:tcPr>
          <w:p w14:paraId="6E8452A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564119B"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29033D" w14:paraId="77F0A109" w14:textId="77777777" w:rsidTr="004144E2">
        <w:trPr>
          <w:jc w:val="center"/>
        </w:trPr>
        <w:tc>
          <w:tcPr>
            <w:tcW w:w="13721" w:type="dxa"/>
            <w:gridSpan w:val="4"/>
            <w:vAlign w:val="center"/>
          </w:tcPr>
          <w:p w14:paraId="0171705F"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5.2 Key Experts</w:t>
            </w:r>
          </w:p>
        </w:tc>
      </w:tr>
      <w:tr w:rsidR="0005741A" w:rsidRPr="00997D34" w14:paraId="0913C626" w14:textId="77777777" w:rsidTr="00BD6B5C">
        <w:trPr>
          <w:jc w:val="center"/>
        </w:trPr>
        <w:tc>
          <w:tcPr>
            <w:tcW w:w="538" w:type="dxa"/>
            <w:vAlign w:val="center"/>
          </w:tcPr>
          <w:p w14:paraId="655EBCC5"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7E7CC986" w14:textId="77777777" w:rsidR="0005741A" w:rsidRPr="00B5431B" w:rsidRDefault="0005741A" w:rsidP="00E13967">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Contractor's personnel (i.e. team leaders, senior and junior experts) for wh</w:t>
            </w:r>
            <w:r w:rsidR="00E13967">
              <w:rPr>
                <w:rFonts w:ascii="Times New Roman" w:eastAsia="Times New Roman" w:hAnsi="Times New Roman"/>
                <w:sz w:val="20"/>
                <w:szCs w:val="20"/>
                <w:lang w:val="en-GB" w:eastAsia="pl-PL"/>
              </w:rPr>
              <w:t>ich</w:t>
            </w:r>
            <w:r w:rsidRPr="0005741A">
              <w:rPr>
                <w:rFonts w:ascii="Times New Roman" w:eastAsia="Times New Roman" w:hAnsi="Times New Roman"/>
                <w:sz w:val="20"/>
                <w:szCs w:val="20"/>
                <w:lang w:val="en-GB" w:eastAsia="pl-PL"/>
              </w:rPr>
              <w:t xml:space="preserve"> time has been charged to the Service Contract was actually employed by the Contractor in the period covered by the timesheets. For this purpose the Auditor </w:t>
            </w:r>
            <w:r w:rsidRPr="0005741A">
              <w:rPr>
                <w:rFonts w:ascii="Times New Roman" w:eastAsia="Times New Roman" w:hAnsi="Times New Roman"/>
                <w:sz w:val="20"/>
                <w:szCs w:val="20"/>
                <w:lang w:val="en-GB" w:eastAsia="pl-PL"/>
              </w:rPr>
              <w:lastRenderedPageBreak/>
              <w:t xml:space="preserve">examines supporting evidence such as employment contracts. For personnel contracted by the Contractor (e.g. independent experts and free-lancers) the Auditor examines supporting evidence such as contracts. </w:t>
            </w:r>
          </w:p>
        </w:tc>
        <w:tc>
          <w:tcPr>
            <w:tcW w:w="1946" w:type="dxa"/>
            <w:vAlign w:val="center"/>
          </w:tcPr>
          <w:p w14:paraId="144C1278"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56D3194"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997D34" w14:paraId="1C1B2B8F" w14:textId="77777777" w:rsidTr="00BD6B5C">
        <w:trPr>
          <w:jc w:val="center"/>
        </w:trPr>
        <w:tc>
          <w:tcPr>
            <w:tcW w:w="538" w:type="dxa"/>
            <w:vAlign w:val="center"/>
          </w:tcPr>
          <w:p w14:paraId="56A548F0" w14:textId="77777777" w:rsidR="00720D28"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1DEC14AD" w14:textId="77777777" w:rsidR="00720D28" w:rsidRPr="0005741A" w:rsidRDefault="00720D28" w:rsidP="00720D28">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Key experts for who</w:t>
            </w:r>
            <w:r w:rsidR="00E13967">
              <w:rPr>
                <w:rFonts w:ascii="Times New Roman" w:eastAsia="Times New Roman" w:hAnsi="Times New Roman"/>
                <w:sz w:val="20"/>
                <w:szCs w:val="20"/>
                <w:lang w:val="en-GB" w:eastAsia="pl-PL"/>
              </w:rPr>
              <w:t>m</w:t>
            </w:r>
            <w:r w:rsidRPr="0005741A">
              <w:rPr>
                <w:rFonts w:ascii="Times New Roman" w:eastAsia="Times New Roman" w:hAnsi="Times New Roman"/>
                <w:sz w:val="20"/>
                <w:szCs w:val="20"/>
                <w:lang w:val="en-GB" w:eastAsia="pl-PL"/>
              </w:rPr>
              <w:t xml:space="preserve"> time has been charged to the contract are listed in Annex IV (key experts) of the Service Contract, that CVs are included in this Annex and that signed addendums to the Service Contract exist for key experts who have been replaced by other ones (Article 20 of the General Conditions).</w:t>
            </w:r>
          </w:p>
        </w:tc>
        <w:tc>
          <w:tcPr>
            <w:tcW w:w="1946" w:type="dxa"/>
            <w:vAlign w:val="center"/>
          </w:tcPr>
          <w:p w14:paraId="04E2037F"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DACE006"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r w:rsidR="0005741A" w:rsidRPr="00997D34" w14:paraId="6A875C98" w14:textId="77777777" w:rsidTr="00BD6B5C">
        <w:trPr>
          <w:jc w:val="center"/>
        </w:trPr>
        <w:tc>
          <w:tcPr>
            <w:tcW w:w="538" w:type="dxa"/>
            <w:vAlign w:val="center"/>
          </w:tcPr>
          <w:p w14:paraId="5962DDA5"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6843" w:type="dxa"/>
            <w:vAlign w:val="center"/>
          </w:tcPr>
          <w:p w14:paraId="40DDF4D5" w14:textId="77777777" w:rsidR="0005741A" w:rsidRPr="00B5431B" w:rsidRDefault="0005741A" w:rsidP="00720D28">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salaries and fees of the Contractor's personnel for wh</w:t>
            </w:r>
            <w:r w:rsidR="00FB5942">
              <w:rPr>
                <w:rFonts w:ascii="Times New Roman" w:eastAsia="Times New Roman" w:hAnsi="Times New Roman"/>
                <w:sz w:val="20"/>
                <w:szCs w:val="20"/>
                <w:lang w:val="en-GB" w:eastAsia="pl-PL"/>
              </w:rPr>
              <w:t>ich</w:t>
            </w:r>
            <w:r w:rsidRPr="0005741A">
              <w:rPr>
                <w:rFonts w:ascii="Times New Roman" w:eastAsia="Times New Roman" w:hAnsi="Times New Roman"/>
                <w:sz w:val="20"/>
                <w:szCs w:val="20"/>
                <w:lang w:val="en-GB" w:eastAsia="pl-PL"/>
              </w:rPr>
              <w:t xml:space="preserve"> time has been charged to the Service Contract were actually incurred and paid by the Contractor in the period covered by the timesheets. For this purpose the Auditor examines payroll information (e.g. salary statements and pay slips) for staff employed by the Contractor. For personnel contracted by the Contractor (i.e. key experts) the Auditor examines supporting evidence relating to the charging of fees and payment (e.g. invoices and proof of payment). The Auditor can examine supporting evidence on a sample basis (e.g. for a number of months).</w:t>
            </w:r>
          </w:p>
        </w:tc>
        <w:tc>
          <w:tcPr>
            <w:tcW w:w="1946" w:type="dxa"/>
            <w:vAlign w:val="center"/>
          </w:tcPr>
          <w:p w14:paraId="1E066CD1"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778954CE"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997D34" w14:paraId="31392668" w14:textId="77777777" w:rsidTr="004144E2">
        <w:trPr>
          <w:jc w:val="center"/>
        </w:trPr>
        <w:tc>
          <w:tcPr>
            <w:tcW w:w="7381" w:type="dxa"/>
            <w:gridSpan w:val="2"/>
            <w:vAlign w:val="center"/>
          </w:tcPr>
          <w:p w14:paraId="65F81380" w14:textId="77777777" w:rsidR="00720D28" w:rsidRPr="0005741A" w:rsidRDefault="00720D28" w:rsidP="00720D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5.3 </w:t>
            </w:r>
            <w:r w:rsidRPr="0005741A">
              <w:rPr>
                <w:rFonts w:ascii="Times New Roman" w:eastAsia="Times New Roman" w:hAnsi="Times New Roman"/>
                <w:sz w:val="20"/>
                <w:szCs w:val="20"/>
                <w:lang w:val="en-GB" w:eastAsia="pl-PL"/>
              </w:rPr>
              <w:t>Activities carried out by Key Experts</w:t>
            </w:r>
          </w:p>
        </w:tc>
        <w:tc>
          <w:tcPr>
            <w:tcW w:w="1946" w:type="dxa"/>
            <w:vAlign w:val="center"/>
          </w:tcPr>
          <w:p w14:paraId="7910FEFF"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C137340"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r w:rsidR="0005741A" w:rsidRPr="00997D34" w14:paraId="26E86BE5" w14:textId="77777777" w:rsidTr="00BD6B5C">
        <w:trPr>
          <w:jc w:val="center"/>
        </w:trPr>
        <w:tc>
          <w:tcPr>
            <w:tcW w:w="538" w:type="dxa"/>
            <w:vAlign w:val="center"/>
          </w:tcPr>
          <w:p w14:paraId="78833A8C"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5D69F3BC" w14:textId="77777777" w:rsidR="0005741A" w:rsidRPr="0005741A" w:rsidRDefault="00720D28" w:rsidP="0005741A">
            <w:pPr>
              <w:spacing w:before="120" w:after="120"/>
              <w:ind w:left="360" w:hanging="360"/>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T</w:t>
            </w:r>
            <w:r w:rsidR="0005741A" w:rsidRPr="0005741A">
              <w:rPr>
                <w:rFonts w:ascii="Times New Roman" w:eastAsia="Times New Roman" w:hAnsi="Times New Roman"/>
                <w:sz w:val="20"/>
                <w:szCs w:val="20"/>
                <w:lang w:val="en-GB" w:eastAsia="pl-PL"/>
              </w:rPr>
              <w:t xml:space="preserve">he Auditor obtains evidence, including where available independent, third-party evidence, that time charged for the Contractor's personnel (i.e. team leaders, senior and junior experts) pertains to Service Contract activities. Evidence includes but is not limited to: </w:t>
            </w:r>
          </w:p>
          <w:p w14:paraId="44B85C45" w14:textId="77777777" w:rsidR="0005741A" w:rsidRPr="0005741A" w:rsidRDefault="0005741A" w:rsidP="0005741A">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 xml:space="preserve">Reports and documents drawn up by the Contractor and approved by the </w:t>
            </w:r>
            <w:r w:rsidR="00720D28">
              <w:rPr>
                <w:rFonts w:ascii="Times New Roman" w:eastAsia="Times New Roman" w:hAnsi="Times New Roman"/>
                <w:sz w:val="20"/>
                <w:szCs w:val="20"/>
                <w:lang w:val="en-GB" w:eastAsia="pl-PL"/>
              </w:rPr>
              <w:t>JTS/MA</w:t>
            </w:r>
            <w:r w:rsidRPr="0005741A">
              <w:rPr>
                <w:rFonts w:ascii="Times New Roman" w:eastAsia="Times New Roman" w:hAnsi="Times New Roman"/>
                <w:sz w:val="20"/>
                <w:szCs w:val="20"/>
                <w:lang w:val="en-GB" w:eastAsia="pl-PL"/>
              </w:rPr>
              <w:t xml:space="preserve"> as well as other activity reports and memo's produced by the Contractor and the Contractor's personnel;</w:t>
            </w:r>
          </w:p>
          <w:p w14:paraId="6FB8AF43" w14:textId="77777777" w:rsidR="0005741A" w:rsidRPr="0005741A" w:rsidRDefault="0005741A" w:rsidP="0005741A">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 xml:space="preserve">Minutes and records of meetings of the Contractor and the Contractor's personnel with </w:t>
            </w:r>
            <w:r w:rsidR="00720D28">
              <w:rPr>
                <w:rFonts w:ascii="Times New Roman" w:eastAsia="Times New Roman" w:hAnsi="Times New Roman"/>
                <w:sz w:val="20"/>
                <w:szCs w:val="20"/>
                <w:lang w:val="en-GB" w:eastAsia="pl-PL"/>
              </w:rPr>
              <w:t>JTS/MA</w:t>
            </w:r>
            <w:r w:rsidRPr="0005741A">
              <w:rPr>
                <w:rFonts w:ascii="Times New Roman" w:eastAsia="Times New Roman" w:hAnsi="Times New Roman"/>
                <w:sz w:val="20"/>
                <w:szCs w:val="20"/>
                <w:lang w:val="en-GB" w:eastAsia="pl-PL"/>
              </w:rPr>
              <w:t>;</w:t>
            </w:r>
          </w:p>
          <w:p w14:paraId="1B288245" w14:textId="77777777" w:rsidR="0005741A" w:rsidRPr="0005741A" w:rsidRDefault="0005741A" w:rsidP="0005741A">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Correspondence of the Contractor and the Contractor's personnel with the Project Manager</w:t>
            </w:r>
            <w:r w:rsidR="00720D28">
              <w:rPr>
                <w:rFonts w:ascii="Times New Roman" w:eastAsia="Times New Roman" w:hAnsi="Times New Roman"/>
                <w:sz w:val="20"/>
                <w:szCs w:val="20"/>
                <w:lang w:val="en-GB" w:eastAsia="pl-PL"/>
              </w:rPr>
              <w:t xml:space="preserve"> or JTS/MA</w:t>
            </w:r>
            <w:r w:rsidRPr="0005741A">
              <w:rPr>
                <w:rFonts w:ascii="Times New Roman" w:eastAsia="Times New Roman" w:hAnsi="Times New Roman"/>
                <w:sz w:val="20"/>
                <w:szCs w:val="20"/>
                <w:lang w:val="en-GB" w:eastAsia="pl-PL"/>
              </w:rPr>
              <w:t>;</w:t>
            </w:r>
          </w:p>
          <w:p w14:paraId="7C1A5E50" w14:textId="77777777" w:rsidR="0005741A" w:rsidRPr="0005741A" w:rsidRDefault="0005741A" w:rsidP="00720D28">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lastRenderedPageBreak/>
              <w:t>-</w:t>
            </w:r>
            <w:r w:rsidRPr="0005741A">
              <w:rPr>
                <w:rFonts w:ascii="Times New Roman" w:eastAsia="Times New Roman" w:hAnsi="Times New Roman"/>
                <w:sz w:val="20"/>
                <w:szCs w:val="20"/>
                <w:lang w:val="en-GB" w:eastAsia="pl-PL"/>
              </w:rPr>
              <w:tab/>
              <w:t>Reports and data compiled or prepared by the Contractor in the perf</w:t>
            </w:r>
            <w:r w:rsidR="00720D28">
              <w:rPr>
                <w:rFonts w:ascii="Times New Roman" w:eastAsia="Times New Roman" w:hAnsi="Times New Roman"/>
                <w:sz w:val="20"/>
                <w:szCs w:val="20"/>
                <w:lang w:val="en-GB" w:eastAsia="pl-PL"/>
              </w:rPr>
              <w:t>ormance of the Service Contract;</w:t>
            </w:r>
          </w:p>
          <w:p w14:paraId="1AA12DAF" w14:textId="77777777" w:rsidR="0005741A" w:rsidRPr="0005741A" w:rsidRDefault="0005741A" w:rsidP="00720D28">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Any other evidence which the Auditor considers appropriate.</w:t>
            </w:r>
          </w:p>
        </w:tc>
        <w:tc>
          <w:tcPr>
            <w:tcW w:w="1946" w:type="dxa"/>
            <w:vAlign w:val="center"/>
          </w:tcPr>
          <w:p w14:paraId="3462478D"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395FAFCF"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725D31AC" w14:textId="77777777" w:rsidTr="00BD6B5C">
        <w:trPr>
          <w:jc w:val="center"/>
        </w:trPr>
        <w:tc>
          <w:tcPr>
            <w:tcW w:w="538" w:type="dxa"/>
            <w:vAlign w:val="center"/>
          </w:tcPr>
          <w:p w14:paraId="3D8005E9"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736F8DB0" w14:textId="77777777" w:rsidR="0005741A" w:rsidRPr="0005741A" w:rsidRDefault="0005741A" w:rsidP="0005741A">
            <w:pPr>
              <w:spacing w:before="120" w:after="120"/>
              <w:ind w:left="360" w:hanging="36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reports that evidence was obtained which makes it plausible that the time charged for the Contractor's personnel relates to Service Contract activities. In case the Auditor has not been able to obtain such evidence the reasons must be specified in the Auditor's report.</w:t>
            </w:r>
          </w:p>
        </w:tc>
        <w:tc>
          <w:tcPr>
            <w:tcW w:w="1946" w:type="dxa"/>
            <w:vAlign w:val="center"/>
          </w:tcPr>
          <w:p w14:paraId="199B952C"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00B672C2"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29033D" w14:paraId="324BF750" w14:textId="77777777" w:rsidTr="004144E2">
        <w:trPr>
          <w:jc w:val="center"/>
        </w:trPr>
        <w:tc>
          <w:tcPr>
            <w:tcW w:w="7381" w:type="dxa"/>
            <w:gridSpan w:val="2"/>
            <w:vAlign w:val="center"/>
          </w:tcPr>
          <w:p w14:paraId="7C479256" w14:textId="77777777" w:rsidR="00720D28" w:rsidRPr="0005741A" w:rsidRDefault="00720D28" w:rsidP="0005741A">
            <w:pPr>
              <w:spacing w:before="120" w:after="120"/>
              <w:ind w:left="360" w:hanging="360"/>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5.4 </w:t>
            </w:r>
            <w:r w:rsidRPr="0005741A">
              <w:rPr>
                <w:rFonts w:ascii="Times New Roman" w:eastAsia="Times New Roman" w:hAnsi="Times New Roman"/>
                <w:sz w:val="20"/>
                <w:szCs w:val="20"/>
                <w:lang w:val="en-GB" w:eastAsia="pl-PL"/>
              </w:rPr>
              <w:t>Fee costs</w:t>
            </w:r>
          </w:p>
        </w:tc>
        <w:tc>
          <w:tcPr>
            <w:tcW w:w="1946" w:type="dxa"/>
            <w:vAlign w:val="center"/>
          </w:tcPr>
          <w:p w14:paraId="60C5E68D"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232A8C10"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r w:rsidR="0005741A" w:rsidRPr="00997D34" w14:paraId="5AE850DB" w14:textId="77777777" w:rsidTr="00BD6B5C">
        <w:trPr>
          <w:jc w:val="center"/>
        </w:trPr>
        <w:tc>
          <w:tcPr>
            <w:tcW w:w="538" w:type="dxa"/>
            <w:vAlign w:val="center"/>
          </w:tcPr>
          <w:p w14:paraId="275B8611"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7D32F105" w14:textId="77777777" w:rsidR="0005741A" w:rsidRPr="0005741A" w:rsidRDefault="0005741A" w:rsidP="00720D28">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 that the fee rates for the Contractor's personnel (i.e. team leaders, senior and junior experts) charged to the Service Contract are the ones indicated in the Service Contract budget (Annex V of the Special Conditions).</w:t>
            </w:r>
          </w:p>
        </w:tc>
        <w:tc>
          <w:tcPr>
            <w:tcW w:w="1946" w:type="dxa"/>
            <w:vAlign w:val="center"/>
          </w:tcPr>
          <w:p w14:paraId="26554B86"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313F0D27"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3F0F47A9" w14:textId="77777777" w:rsidTr="00BD6B5C">
        <w:trPr>
          <w:jc w:val="center"/>
        </w:trPr>
        <w:tc>
          <w:tcPr>
            <w:tcW w:w="538" w:type="dxa"/>
            <w:vAlign w:val="center"/>
          </w:tcPr>
          <w:p w14:paraId="1D72CA89"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57D0AF9A" w14:textId="77777777" w:rsidR="0005741A" w:rsidRPr="0005741A" w:rsidRDefault="0005741A" w:rsidP="00720D28">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 that the total number of days / hours worked on timesheets for the Contractor's personnel (i.e. team leaders, senior and junior experts) multiplied by actual fee rates corresponds with the total fee cost charged to the Service Contract in the Financial Report and on the invoice</w:t>
            </w:r>
            <w:r w:rsidR="00720D28">
              <w:rPr>
                <w:rFonts w:ascii="Times New Roman" w:eastAsia="Times New Roman" w:hAnsi="Times New Roman"/>
                <w:sz w:val="20"/>
                <w:szCs w:val="20"/>
                <w:lang w:val="en-GB" w:eastAsia="pl-PL"/>
              </w:rPr>
              <w:t>.</w:t>
            </w:r>
          </w:p>
        </w:tc>
        <w:tc>
          <w:tcPr>
            <w:tcW w:w="1946" w:type="dxa"/>
            <w:vAlign w:val="center"/>
          </w:tcPr>
          <w:p w14:paraId="7BED8BDF"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31BDD8D"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997D34" w14:paraId="5A864366" w14:textId="77777777" w:rsidTr="00BD6B5C">
        <w:trPr>
          <w:jc w:val="center"/>
        </w:trPr>
        <w:tc>
          <w:tcPr>
            <w:tcW w:w="538" w:type="dxa"/>
            <w:vAlign w:val="center"/>
          </w:tcPr>
          <w:p w14:paraId="483CE547"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6843" w:type="dxa"/>
            <w:vAlign w:val="center"/>
          </w:tcPr>
          <w:p w14:paraId="6334A830" w14:textId="77777777" w:rsidR="0005741A" w:rsidRPr="0005741A" w:rsidRDefault="0005741A" w:rsidP="00720D28">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 that total fee costs for the Contractor's personnel are classified in the Financial Report in accordance with the underlyin</w:t>
            </w:r>
            <w:r w:rsidR="00720D28">
              <w:rPr>
                <w:rFonts w:ascii="Times New Roman" w:eastAsia="Times New Roman" w:hAnsi="Times New Roman"/>
                <w:sz w:val="20"/>
                <w:szCs w:val="20"/>
                <w:lang w:val="en-GB" w:eastAsia="pl-PL"/>
              </w:rPr>
              <w:t>g timesheets and other evidence</w:t>
            </w:r>
          </w:p>
        </w:tc>
        <w:tc>
          <w:tcPr>
            <w:tcW w:w="1946" w:type="dxa"/>
            <w:vAlign w:val="center"/>
          </w:tcPr>
          <w:p w14:paraId="762519A4"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0855B17A"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997D34" w14:paraId="214EC27E" w14:textId="77777777" w:rsidTr="00BD6B5C">
        <w:trPr>
          <w:jc w:val="center"/>
        </w:trPr>
        <w:tc>
          <w:tcPr>
            <w:tcW w:w="538" w:type="dxa"/>
            <w:vAlign w:val="center"/>
          </w:tcPr>
          <w:p w14:paraId="6BD49517" w14:textId="77777777" w:rsidR="00720D28"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843" w:type="dxa"/>
            <w:vAlign w:val="center"/>
          </w:tcPr>
          <w:p w14:paraId="556888EB" w14:textId="77777777" w:rsidR="00720D28" w:rsidRPr="0005741A" w:rsidRDefault="00720D28" w:rsidP="00654CE6">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w:t>
            </w:r>
            <w:r>
              <w:rPr>
                <w:rFonts w:ascii="Times New Roman" w:eastAsia="Times New Roman" w:hAnsi="Times New Roman"/>
                <w:sz w:val="20"/>
                <w:szCs w:val="20"/>
                <w:lang w:val="en-GB" w:eastAsia="pl-PL"/>
              </w:rPr>
              <w:t xml:space="preserve"> that cost inc</w:t>
            </w:r>
            <w:r w:rsidR="00654CE6">
              <w:rPr>
                <w:rFonts w:ascii="Times New Roman" w:eastAsia="Times New Roman" w:hAnsi="Times New Roman"/>
                <w:sz w:val="20"/>
                <w:szCs w:val="20"/>
                <w:lang w:val="en-GB" w:eastAsia="pl-PL"/>
              </w:rPr>
              <w:t>l</w:t>
            </w:r>
            <w:r>
              <w:rPr>
                <w:rFonts w:ascii="Times New Roman" w:eastAsia="Times New Roman" w:hAnsi="Times New Roman"/>
                <w:sz w:val="20"/>
                <w:szCs w:val="20"/>
                <w:lang w:val="en-GB" w:eastAsia="pl-PL"/>
              </w:rPr>
              <w:t>uded in the fee rate (staff cost and administrative costs</w:t>
            </w:r>
            <w:r w:rsidR="00BE792D">
              <w:rPr>
                <w:rFonts w:ascii="Times New Roman" w:eastAsia="Times New Roman" w:hAnsi="Times New Roman"/>
                <w:sz w:val="20"/>
                <w:szCs w:val="20"/>
                <w:lang w:val="en-GB" w:eastAsia="pl-PL"/>
              </w:rPr>
              <w:t xml:space="preserve"> like </w:t>
            </w:r>
            <w:r w:rsidR="00BE792D" w:rsidRPr="00380A96">
              <w:rPr>
                <w:rFonts w:ascii="Times New Roman" w:hAnsi="Times New Roman"/>
                <w:sz w:val="20"/>
                <w:szCs w:val="20"/>
                <w:lang w:val="en-GB"/>
              </w:rPr>
              <w:t>postal, courier and similar services, archive, office supplies and other consumables, office maintenance, office rental, insurance, telephone, electricity, he</w:t>
            </w:r>
            <w:r w:rsidR="00BE792D">
              <w:rPr>
                <w:rFonts w:ascii="Times New Roman" w:hAnsi="Times New Roman"/>
                <w:sz w:val="20"/>
                <w:szCs w:val="20"/>
                <w:lang w:val="en-GB"/>
              </w:rPr>
              <w:t>ating, bank charges</w:t>
            </w:r>
            <w:r>
              <w:rPr>
                <w:rFonts w:ascii="Times New Roman" w:eastAsia="Times New Roman" w:hAnsi="Times New Roman"/>
                <w:sz w:val="20"/>
                <w:szCs w:val="20"/>
                <w:lang w:val="en-GB" w:eastAsia="pl-PL"/>
              </w:rPr>
              <w:t>) were</w:t>
            </w:r>
            <w:r w:rsidR="00654CE6">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n</w:t>
            </w:r>
            <w:r w:rsidR="00654CE6">
              <w:rPr>
                <w:rFonts w:ascii="Times New Roman" w:eastAsia="Times New Roman" w:hAnsi="Times New Roman"/>
                <w:sz w:val="20"/>
                <w:szCs w:val="20"/>
                <w:lang w:val="en-GB" w:eastAsia="pl-PL"/>
              </w:rPr>
              <w:t>o</w:t>
            </w:r>
            <w:r>
              <w:rPr>
                <w:rFonts w:ascii="Times New Roman" w:eastAsia="Times New Roman" w:hAnsi="Times New Roman"/>
                <w:sz w:val="20"/>
                <w:szCs w:val="20"/>
                <w:lang w:val="en-GB" w:eastAsia="pl-PL"/>
              </w:rPr>
              <w:t>t presented as real costs in other budget line of the financial report</w:t>
            </w:r>
            <w:r w:rsidR="00654CE6">
              <w:rPr>
                <w:rFonts w:ascii="Times New Roman" w:eastAsia="Times New Roman" w:hAnsi="Times New Roman"/>
                <w:sz w:val="20"/>
                <w:szCs w:val="20"/>
                <w:lang w:val="en-GB" w:eastAsia="pl-PL"/>
              </w:rPr>
              <w:t>.</w:t>
            </w:r>
          </w:p>
        </w:tc>
        <w:tc>
          <w:tcPr>
            <w:tcW w:w="1946" w:type="dxa"/>
            <w:vAlign w:val="center"/>
          </w:tcPr>
          <w:p w14:paraId="26597910"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1861E8C"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bl>
    <w:p w14:paraId="6588293F"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bookmarkStart w:id="13" w:name="_Toc212267759"/>
      <w:bookmarkStart w:id="14" w:name="_Toc297188745"/>
    </w:p>
    <w:p w14:paraId="33A34F0C" w14:textId="77777777" w:rsidR="005E035E" w:rsidRPr="00B5431B" w:rsidRDefault="005E035E" w:rsidP="005E035E">
      <w:pPr>
        <w:pStyle w:val="Akapitzlist"/>
        <w:spacing w:before="120" w:after="0" w:line="240" w:lineRule="auto"/>
        <w:jc w:val="both"/>
        <w:rPr>
          <w:rFonts w:ascii="Times New Roman" w:eastAsia="Times New Roman" w:hAnsi="Times New Roman"/>
          <w:b/>
          <w:color w:val="17365D"/>
          <w:sz w:val="20"/>
          <w:szCs w:val="20"/>
          <w:lang w:val="en-GB" w:eastAsia="pl-PL"/>
        </w:rPr>
      </w:pPr>
    </w:p>
    <w:p w14:paraId="1B1C4E30" w14:textId="77777777" w:rsidR="005E035E" w:rsidRPr="00BE792D" w:rsidRDefault="005E035E" w:rsidP="005E035E">
      <w:pPr>
        <w:pStyle w:val="Akapitzlist"/>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w:t>
      </w:r>
      <w:r w:rsidR="00BE792D">
        <w:rPr>
          <w:rFonts w:ascii="Times New Roman" w:eastAsia="Times New Roman" w:hAnsi="Times New Roman"/>
          <w:b/>
          <w:color w:val="17365D"/>
          <w:sz w:val="20"/>
          <w:szCs w:val="20"/>
          <w:lang w:val="en-GB" w:eastAsia="pl-PL"/>
        </w:rPr>
        <w:t>–</w:t>
      </w:r>
      <w:r w:rsidRPr="00B5431B">
        <w:rPr>
          <w:rFonts w:ascii="Times New Roman" w:eastAsia="Times New Roman" w:hAnsi="Times New Roman"/>
          <w:b/>
          <w:color w:val="17365D"/>
          <w:sz w:val="20"/>
          <w:szCs w:val="20"/>
          <w:lang w:val="en-GB" w:eastAsia="pl-PL"/>
        </w:rPr>
        <w:t xml:space="preserve"> </w:t>
      </w:r>
      <w:r w:rsidR="00BE792D">
        <w:rPr>
          <w:rFonts w:ascii="Times New Roman" w:eastAsia="Times New Roman" w:hAnsi="Times New Roman"/>
          <w:b/>
          <w:color w:val="17365D"/>
          <w:sz w:val="20"/>
          <w:szCs w:val="20"/>
          <w:lang w:val="en-GB" w:eastAsia="pl-PL"/>
        </w:rPr>
        <w:t xml:space="preserve">INCIDENTAL COSTS AND EXPENDITURE VERIFICATION COSTS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E792D" w14:paraId="28A5D786" w14:textId="77777777" w:rsidTr="009D4528">
        <w:trPr>
          <w:jc w:val="center"/>
        </w:trPr>
        <w:tc>
          <w:tcPr>
            <w:tcW w:w="485" w:type="dxa"/>
            <w:shd w:val="clear" w:color="auto" w:fill="B8CCE4"/>
            <w:vAlign w:val="center"/>
          </w:tcPr>
          <w:p w14:paraId="27F03E36" w14:textId="77777777" w:rsidR="005E035E" w:rsidRPr="00BE792D" w:rsidRDefault="00A920A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No.</w:t>
            </w:r>
          </w:p>
        </w:tc>
        <w:tc>
          <w:tcPr>
            <w:tcW w:w="6978" w:type="dxa"/>
            <w:shd w:val="clear" w:color="auto" w:fill="B8CCE4"/>
            <w:vAlign w:val="center"/>
          </w:tcPr>
          <w:p w14:paraId="468F6EFD" w14:textId="77777777" w:rsidR="005E035E" w:rsidRPr="00BE792D"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Question</w:t>
            </w:r>
          </w:p>
        </w:tc>
        <w:tc>
          <w:tcPr>
            <w:tcW w:w="1828" w:type="dxa"/>
            <w:shd w:val="clear" w:color="auto" w:fill="B8CCE4"/>
            <w:vAlign w:val="center"/>
          </w:tcPr>
          <w:p w14:paraId="07A1C3CB" w14:textId="77777777" w:rsidR="005E035E" w:rsidRPr="00BE792D"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Yes/No</w:t>
            </w:r>
          </w:p>
          <w:p w14:paraId="63E0FB17" w14:textId="77777777" w:rsidR="005E035E" w:rsidRPr="00BE792D"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 xml:space="preserve">Not Applicable </w:t>
            </w:r>
          </w:p>
        </w:tc>
        <w:tc>
          <w:tcPr>
            <w:tcW w:w="4546" w:type="dxa"/>
            <w:shd w:val="clear" w:color="auto" w:fill="B8CCE4"/>
            <w:vAlign w:val="center"/>
          </w:tcPr>
          <w:p w14:paraId="490D91F9" w14:textId="77777777" w:rsidR="005E035E" w:rsidRPr="00BE792D" w:rsidRDefault="00AD7391" w:rsidP="00F96717">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Remarks</w:t>
            </w:r>
          </w:p>
        </w:tc>
      </w:tr>
      <w:tr w:rsidR="00BE792D" w:rsidRPr="00BE792D" w14:paraId="1884F138" w14:textId="77777777" w:rsidTr="004144E2">
        <w:trPr>
          <w:jc w:val="center"/>
        </w:trPr>
        <w:tc>
          <w:tcPr>
            <w:tcW w:w="13837" w:type="dxa"/>
            <w:gridSpan w:val="4"/>
            <w:vAlign w:val="center"/>
          </w:tcPr>
          <w:p w14:paraId="7D49EFE4" w14:textId="77777777" w:rsidR="00BE792D" w:rsidRPr="00BE792D" w:rsidRDefault="00BE792D" w:rsidP="009D4528">
            <w:pPr>
              <w:spacing w:before="120" w:after="120" w:line="240" w:lineRule="auto"/>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 xml:space="preserve">6.1 </w:t>
            </w:r>
            <w:r>
              <w:rPr>
                <w:rFonts w:ascii="Times New Roman" w:eastAsia="Times New Roman" w:hAnsi="Times New Roman"/>
                <w:b/>
                <w:color w:val="17365D"/>
                <w:sz w:val="20"/>
                <w:szCs w:val="20"/>
                <w:lang w:val="en-GB" w:eastAsia="pl-PL"/>
              </w:rPr>
              <w:t>T</w:t>
            </w:r>
            <w:r w:rsidRPr="00BE792D">
              <w:rPr>
                <w:rFonts w:ascii="Times New Roman" w:eastAsia="Times New Roman" w:hAnsi="Times New Roman"/>
                <w:b/>
                <w:color w:val="17365D"/>
                <w:sz w:val="20"/>
                <w:szCs w:val="20"/>
                <w:lang w:val="en-GB" w:eastAsia="pl-PL"/>
              </w:rPr>
              <w:t>ravel and subsistence costs</w:t>
            </w:r>
          </w:p>
        </w:tc>
      </w:tr>
      <w:tr w:rsidR="005E035E" w:rsidRPr="00997D34" w14:paraId="102A516A" w14:textId="77777777" w:rsidTr="009D4528">
        <w:trPr>
          <w:jc w:val="center"/>
        </w:trPr>
        <w:tc>
          <w:tcPr>
            <w:tcW w:w="485" w:type="dxa"/>
            <w:vAlign w:val="center"/>
          </w:tcPr>
          <w:p w14:paraId="3F26C0B1" w14:textId="77777777" w:rsidR="005E035E" w:rsidRPr="00BE792D" w:rsidRDefault="005E035E" w:rsidP="009D4528">
            <w:pPr>
              <w:spacing w:before="120" w:after="120" w:line="240" w:lineRule="auto"/>
              <w:rPr>
                <w:rFonts w:ascii="Times New Roman" w:eastAsia="Times New Roman" w:hAnsi="Times New Roman"/>
                <w:color w:val="17365D"/>
                <w:sz w:val="20"/>
                <w:szCs w:val="20"/>
                <w:lang w:val="en-GB" w:eastAsia="pl-PL"/>
              </w:rPr>
            </w:pPr>
            <w:r w:rsidRPr="00BE792D">
              <w:rPr>
                <w:rFonts w:ascii="Times New Roman" w:eastAsia="Times New Roman" w:hAnsi="Times New Roman"/>
                <w:color w:val="17365D"/>
                <w:sz w:val="20"/>
                <w:szCs w:val="20"/>
                <w:lang w:val="en-GB" w:eastAsia="pl-PL"/>
              </w:rPr>
              <w:t>1</w:t>
            </w:r>
          </w:p>
        </w:tc>
        <w:tc>
          <w:tcPr>
            <w:tcW w:w="6978" w:type="dxa"/>
            <w:vAlign w:val="center"/>
          </w:tcPr>
          <w:p w14:paraId="4CBB2DDA" w14:textId="77777777" w:rsidR="005E035E" w:rsidRPr="00BE792D" w:rsidRDefault="005E035E" w:rsidP="00BE792D">
            <w:pPr>
              <w:spacing w:before="120" w:after="120" w:line="240" w:lineRule="auto"/>
              <w:rPr>
                <w:rFonts w:ascii="Times New Roman" w:eastAsia="Times New Roman" w:hAnsi="Times New Roman"/>
                <w:sz w:val="20"/>
                <w:szCs w:val="20"/>
                <w:lang w:val="en-GB" w:eastAsia="pl-PL"/>
              </w:rPr>
            </w:pPr>
            <w:r w:rsidRPr="00BE792D">
              <w:rPr>
                <w:rFonts w:ascii="Times New Roman" w:eastAsia="Times New Roman" w:hAnsi="Times New Roman"/>
                <w:color w:val="17365D"/>
                <w:sz w:val="20"/>
                <w:szCs w:val="20"/>
                <w:lang w:val="en-GB" w:eastAsia="pl-PL"/>
              </w:rPr>
              <w:t xml:space="preserve">Are the </w:t>
            </w:r>
            <w:r w:rsidR="00F96717" w:rsidRPr="00BE792D">
              <w:rPr>
                <w:rFonts w:ascii="Times New Roman" w:eastAsia="Times New Roman" w:hAnsi="Times New Roman"/>
                <w:color w:val="17365D"/>
                <w:sz w:val="20"/>
                <w:szCs w:val="20"/>
                <w:lang w:val="en-GB" w:eastAsia="pl-PL"/>
              </w:rPr>
              <w:t xml:space="preserve">travels </w:t>
            </w:r>
            <w:r w:rsidRPr="00BE792D">
              <w:rPr>
                <w:rFonts w:ascii="Times New Roman" w:eastAsia="Times New Roman" w:hAnsi="Times New Roman"/>
                <w:color w:val="17365D"/>
                <w:sz w:val="20"/>
                <w:szCs w:val="20"/>
                <w:lang w:val="en-GB" w:eastAsia="pl-PL"/>
              </w:rPr>
              <w:t xml:space="preserve">related to the tasks </w:t>
            </w:r>
            <w:r w:rsidR="00BE792D">
              <w:rPr>
                <w:rFonts w:ascii="Times New Roman" w:eastAsia="Times New Roman" w:hAnsi="Times New Roman"/>
                <w:color w:val="17365D"/>
                <w:sz w:val="20"/>
                <w:szCs w:val="20"/>
                <w:lang w:val="en-GB" w:eastAsia="pl-PL"/>
              </w:rPr>
              <w:t>approved by the JTS</w:t>
            </w:r>
            <w:r w:rsidRPr="00BE792D">
              <w:rPr>
                <w:rFonts w:ascii="Times New Roman" w:eastAsia="Times New Roman" w:hAnsi="Times New Roman"/>
                <w:sz w:val="20"/>
                <w:szCs w:val="20"/>
                <w:lang w:val="en-GB" w:eastAsia="pl-PL"/>
              </w:rPr>
              <w:t>?</w:t>
            </w:r>
          </w:p>
        </w:tc>
        <w:tc>
          <w:tcPr>
            <w:tcW w:w="1828" w:type="dxa"/>
            <w:vAlign w:val="center"/>
          </w:tcPr>
          <w:p w14:paraId="43DADF1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EAD0F2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97D34" w14:paraId="05C4A012" w14:textId="77777777" w:rsidTr="009D4528">
        <w:trPr>
          <w:jc w:val="center"/>
        </w:trPr>
        <w:tc>
          <w:tcPr>
            <w:tcW w:w="485" w:type="dxa"/>
            <w:vAlign w:val="center"/>
          </w:tcPr>
          <w:p w14:paraId="4281FC9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0FC4FA37" w14:textId="77777777" w:rsidR="005E035E" w:rsidRPr="00B5431B" w:rsidRDefault="00B544AE" w:rsidP="00B544A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documented (agenda, invitation, tickets, bills, invoices)?</w:t>
            </w:r>
          </w:p>
        </w:tc>
        <w:tc>
          <w:tcPr>
            <w:tcW w:w="1828" w:type="dxa"/>
            <w:vAlign w:val="center"/>
          </w:tcPr>
          <w:p w14:paraId="12BFC80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269894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6B38854F" w14:textId="77777777" w:rsidTr="009D4528">
        <w:trPr>
          <w:jc w:val="center"/>
        </w:trPr>
        <w:tc>
          <w:tcPr>
            <w:tcW w:w="485" w:type="dxa"/>
            <w:vAlign w:val="center"/>
          </w:tcPr>
          <w:p w14:paraId="633D914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4BFA45BA" w14:textId="682A657F" w:rsidR="005E035E" w:rsidRPr="00B5431B" w:rsidRDefault="009C3CA3" w:rsidP="00A60585">
            <w:pPr>
              <w:spacing w:before="120" w:after="120" w:line="240" w:lineRule="auto"/>
              <w:rPr>
                <w:rFonts w:ascii="Times New Roman" w:eastAsia="Times New Roman" w:hAnsi="Times New Roman"/>
                <w:sz w:val="20"/>
                <w:szCs w:val="20"/>
                <w:u w:val="single"/>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00B544AE"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 xml:space="preserve">expenditure incurred and settled in accordance with the national legislation or internal regulations of the </w:t>
            </w:r>
            <w:r w:rsidR="00772BED">
              <w:rPr>
                <w:rFonts w:ascii="Times New Roman" w:eastAsia="Times New Roman" w:hAnsi="Times New Roman"/>
                <w:sz w:val="20"/>
                <w:szCs w:val="20"/>
                <w:lang w:val="en-GB" w:eastAsia="pl-PL"/>
              </w:rPr>
              <w:t>contractor</w:t>
            </w:r>
            <w:r w:rsidR="005E035E" w:rsidRPr="00B5431B">
              <w:rPr>
                <w:rFonts w:ascii="Times New Roman" w:eastAsia="Times New Roman" w:hAnsi="Times New Roman"/>
                <w:sz w:val="20"/>
                <w:szCs w:val="20"/>
                <w:lang w:val="en-GB" w:eastAsia="pl-PL"/>
              </w:rPr>
              <w:t xml:space="preserve"> (amount of </w:t>
            </w:r>
            <w:r w:rsidRPr="00B5431B">
              <w:rPr>
                <w:rFonts w:ascii="Times New Roman" w:eastAsia="Times New Roman" w:hAnsi="Times New Roman"/>
                <w:sz w:val="20"/>
                <w:szCs w:val="20"/>
                <w:lang w:val="en-GB" w:eastAsia="pl-PL"/>
              </w:rPr>
              <w:t>per diems</w:t>
            </w:r>
            <w:r w:rsidR="005E035E" w:rsidRPr="00B5431B">
              <w:rPr>
                <w:rFonts w:ascii="Times New Roman" w:eastAsia="Times New Roman" w:hAnsi="Times New Roman"/>
                <w:sz w:val="20"/>
                <w:szCs w:val="20"/>
                <w:lang w:val="en-GB" w:eastAsia="pl-PL"/>
              </w:rPr>
              <w:t xml:space="preserve"> etc.)?</w:t>
            </w:r>
          </w:p>
        </w:tc>
        <w:tc>
          <w:tcPr>
            <w:tcW w:w="1828" w:type="dxa"/>
            <w:vAlign w:val="center"/>
          </w:tcPr>
          <w:p w14:paraId="5B51C59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B16F81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4EE48567" w14:textId="77777777" w:rsidTr="009D4528">
        <w:trPr>
          <w:jc w:val="center"/>
        </w:trPr>
        <w:tc>
          <w:tcPr>
            <w:tcW w:w="485" w:type="dxa"/>
            <w:vAlign w:val="center"/>
          </w:tcPr>
          <w:p w14:paraId="725F2ABF" w14:textId="77777777" w:rsidR="005E035E" w:rsidRPr="00B5431B" w:rsidRDefault="00BE792D"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978" w:type="dxa"/>
            <w:vAlign w:val="center"/>
          </w:tcPr>
          <w:p w14:paraId="47F7D5C0" w14:textId="77777777" w:rsidR="005E035E" w:rsidRPr="00B5431B" w:rsidRDefault="005E035E" w:rsidP="008C5A2C">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of providing food by the organizer of the meeting, was the amount of the </w:t>
            </w:r>
            <w:r w:rsidR="008C5A2C" w:rsidRPr="00B5431B">
              <w:rPr>
                <w:rFonts w:ascii="Times New Roman" w:eastAsia="Times New Roman" w:hAnsi="Times New Roman"/>
                <w:sz w:val="20"/>
                <w:szCs w:val="20"/>
                <w:lang w:val="en-GB" w:eastAsia="pl-PL"/>
              </w:rPr>
              <w:t xml:space="preserve">per diems </w:t>
            </w:r>
            <w:r w:rsidRPr="00B5431B">
              <w:rPr>
                <w:rFonts w:ascii="Times New Roman" w:eastAsia="Times New Roman" w:hAnsi="Times New Roman"/>
                <w:sz w:val="20"/>
                <w:szCs w:val="20"/>
                <w:lang w:val="en-GB" w:eastAsia="pl-PL"/>
              </w:rPr>
              <w:t>reduced accordingly?</w:t>
            </w:r>
          </w:p>
        </w:tc>
        <w:tc>
          <w:tcPr>
            <w:tcW w:w="1828" w:type="dxa"/>
            <w:vAlign w:val="center"/>
          </w:tcPr>
          <w:p w14:paraId="09D0040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C37AC95"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4F7FE554" w14:textId="77777777" w:rsidTr="009D4528">
        <w:trPr>
          <w:jc w:val="center"/>
        </w:trPr>
        <w:tc>
          <w:tcPr>
            <w:tcW w:w="485" w:type="dxa"/>
            <w:vAlign w:val="center"/>
          </w:tcPr>
          <w:p w14:paraId="2FDE9FE1" w14:textId="77777777" w:rsidR="005E035E" w:rsidRPr="00B5431B" w:rsidRDefault="00BE792D"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6978" w:type="dxa"/>
            <w:vAlign w:val="center"/>
          </w:tcPr>
          <w:p w14:paraId="0AA83DF4" w14:textId="77777777" w:rsidR="005E035E" w:rsidRPr="00B5431B" w:rsidRDefault="00BE792D" w:rsidP="00654CE6">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Were the</w:t>
            </w:r>
            <w:r w:rsidR="005E035E" w:rsidRPr="00B5431B">
              <w:rPr>
                <w:rFonts w:ascii="Times New Roman" w:eastAsia="Times New Roman" w:hAnsi="Times New Roman"/>
                <w:sz w:val="20"/>
                <w:szCs w:val="20"/>
                <w:lang w:val="en-GB" w:eastAsia="pl-PL"/>
              </w:rPr>
              <w:t xml:space="preserve"> means of transport</w:t>
            </w:r>
            <w:r>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 xml:space="preserve">selected in accordance with the </w:t>
            </w:r>
            <w:r w:rsidR="004560DD" w:rsidRPr="00B5431B">
              <w:rPr>
                <w:rFonts w:ascii="Times New Roman" w:eastAsia="Times New Roman" w:hAnsi="Times New Roman"/>
                <w:sz w:val="20"/>
                <w:szCs w:val="20"/>
                <w:lang w:val="en-GB" w:eastAsia="pl-PL"/>
              </w:rPr>
              <w:t>Programme</w:t>
            </w:r>
            <w:r w:rsidR="00A83A78" w:rsidRPr="00B5431B">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rules</w:t>
            </w:r>
            <w:r>
              <w:rPr>
                <w:rFonts w:ascii="Times New Roman" w:eastAsia="Times New Roman" w:hAnsi="Times New Roman"/>
                <w:sz w:val="20"/>
                <w:szCs w:val="20"/>
                <w:lang w:val="en-GB" w:eastAsia="pl-PL"/>
              </w:rPr>
              <w:t xml:space="preserve"> (special JTS note on travels)</w:t>
            </w:r>
            <w:r w:rsidR="005E035E" w:rsidRPr="00B5431B">
              <w:rPr>
                <w:rFonts w:ascii="Times New Roman" w:eastAsia="Times New Roman" w:hAnsi="Times New Roman"/>
                <w:sz w:val="20"/>
                <w:szCs w:val="20"/>
                <w:lang w:val="en-GB" w:eastAsia="pl-PL"/>
              </w:rPr>
              <w:t>?</w:t>
            </w:r>
          </w:p>
        </w:tc>
        <w:tc>
          <w:tcPr>
            <w:tcW w:w="1828" w:type="dxa"/>
            <w:vAlign w:val="center"/>
          </w:tcPr>
          <w:p w14:paraId="735D6A7E"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61CB4E18"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793FC39D" w14:textId="77777777" w:rsidTr="009D4528">
        <w:trPr>
          <w:jc w:val="center"/>
        </w:trPr>
        <w:tc>
          <w:tcPr>
            <w:tcW w:w="485" w:type="dxa"/>
            <w:vAlign w:val="center"/>
          </w:tcPr>
          <w:p w14:paraId="788DB5F5" w14:textId="77777777" w:rsidR="005E035E" w:rsidRPr="00B5431B" w:rsidRDefault="00BE792D"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6</w:t>
            </w:r>
          </w:p>
        </w:tc>
        <w:tc>
          <w:tcPr>
            <w:tcW w:w="6978" w:type="dxa"/>
            <w:vAlign w:val="center"/>
          </w:tcPr>
          <w:p w14:paraId="6F8A6E2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travel time consistent with the date of the event?</w:t>
            </w:r>
          </w:p>
          <w:p w14:paraId="2CB12C55" w14:textId="24C735EE" w:rsidR="005E035E" w:rsidRPr="00B5431B" w:rsidRDefault="005E035E" w:rsidP="00A60585">
            <w:pPr>
              <w:spacing w:before="120" w:after="120" w:line="240" w:lineRule="auto"/>
              <w:rPr>
                <w:rFonts w:ascii="Times New Roman" w:hAnsi="Times New Roman"/>
                <w:i/>
                <w:sz w:val="20"/>
                <w:szCs w:val="20"/>
                <w:lang w:val="en-GB"/>
              </w:rPr>
            </w:pPr>
            <w:r w:rsidRPr="00B5431B">
              <w:rPr>
                <w:rFonts w:ascii="Times New Roman" w:hAnsi="Times New Roman"/>
                <w:i/>
                <w:sz w:val="20"/>
                <w:szCs w:val="20"/>
                <w:lang w:val="en-GB"/>
              </w:rPr>
              <w:t xml:space="preserve">(arrival and departure time is </w:t>
            </w:r>
            <w:proofErr w:type="spellStart"/>
            <w:r w:rsidRPr="00B5431B">
              <w:rPr>
                <w:rFonts w:ascii="Times New Roman" w:hAnsi="Times New Roman"/>
                <w:i/>
                <w:sz w:val="20"/>
                <w:szCs w:val="20"/>
                <w:lang w:val="en-GB"/>
              </w:rPr>
              <w:t>not longer</w:t>
            </w:r>
            <w:proofErr w:type="spellEnd"/>
            <w:r w:rsidRPr="00B5431B">
              <w:rPr>
                <w:rFonts w:ascii="Times New Roman" w:hAnsi="Times New Roman"/>
                <w:i/>
                <w:sz w:val="20"/>
                <w:szCs w:val="20"/>
                <w:lang w:val="en-GB"/>
              </w:rPr>
              <w:t xml:space="preserve"> than 1 day from the start and the end of the event. In case of </w:t>
            </w:r>
            <w:r w:rsidR="009813AF" w:rsidRPr="00B5431B">
              <w:rPr>
                <w:rFonts w:ascii="Times New Roman" w:hAnsi="Times New Roman"/>
                <w:i/>
                <w:sz w:val="20"/>
                <w:szCs w:val="20"/>
                <w:lang w:val="en-GB"/>
              </w:rPr>
              <w:t xml:space="preserve">a </w:t>
            </w:r>
            <w:r w:rsidRPr="00B5431B">
              <w:rPr>
                <w:rFonts w:ascii="Times New Roman" w:hAnsi="Times New Roman"/>
                <w:i/>
                <w:sz w:val="20"/>
                <w:szCs w:val="20"/>
                <w:lang w:val="en-GB"/>
              </w:rPr>
              <w:t xml:space="preserve">longer stay, </w:t>
            </w:r>
            <w:r w:rsidR="00A60585">
              <w:rPr>
                <w:rFonts w:ascii="Times New Roman" w:hAnsi="Times New Roman"/>
                <w:i/>
                <w:sz w:val="20"/>
                <w:szCs w:val="20"/>
                <w:lang w:val="en-GB"/>
              </w:rPr>
              <w:t>was the decision</w:t>
            </w:r>
            <w:r w:rsidRPr="00B5431B">
              <w:rPr>
                <w:rFonts w:ascii="Times New Roman" w:hAnsi="Times New Roman"/>
                <w:i/>
                <w:sz w:val="20"/>
                <w:szCs w:val="20"/>
                <w:lang w:val="en-GB"/>
              </w:rPr>
              <w:t xml:space="preserve"> </w:t>
            </w:r>
            <w:r w:rsidR="00A60585">
              <w:rPr>
                <w:rFonts w:ascii="Times New Roman" w:hAnsi="Times New Roman"/>
                <w:i/>
                <w:sz w:val="20"/>
                <w:szCs w:val="20"/>
                <w:lang w:val="en-GB"/>
              </w:rPr>
              <w:t>duly justified</w:t>
            </w:r>
            <w:r w:rsidRPr="00B5431B">
              <w:rPr>
                <w:rFonts w:ascii="Times New Roman" w:hAnsi="Times New Roman"/>
                <w:i/>
                <w:sz w:val="20"/>
                <w:szCs w:val="20"/>
                <w:lang w:val="en-GB"/>
              </w:rPr>
              <w:t>?)</w:t>
            </w:r>
          </w:p>
        </w:tc>
        <w:tc>
          <w:tcPr>
            <w:tcW w:w="1828" w:type="dxa"/>
            <w:vAlign w:val="center"/>
          </w:tcPr>
          <w:p w14:paraId="23FE8216"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75D14B3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bookmarkEnd w:id="11"/>
      <w:bookmarkEnd w:id="13"/>
      <w:bookmarkEnd w:id="14"/>
      <w:tr w:rsidR="00BE792D" w:rsidRPr="0029033D" w14:paraId="23BA3AF2" w14:textId="77777777" w:rsidTr="004144E2">
        <w:trPr>
          <w:jc w:val="center"/>
        </w:trPr>
        <w:tc>
          <w:tcPr>
            <w:tcW w:w="13837" w:type="dxa"/>
            <w:gridSpan w:val="4"/>
            <w:vAlign w:val="center"/>
          </w:tcPr>
          <w:p w14:paraId="1E404C42" w14:textId="77777777" w:rsidR="00BE792D" w:rsidRPr="00B5431B" w:rsidRDefault="00BE792D" w:rsidP="009D4528">
            <w:pPr>
              <w:spacing w:before="120" w:after="120" w:line="240" w:lineRule="auto"/>
              <w:rPr>
                <w:rFonts w:ascii="Times New Roman" w:eastAsia="Times New Roman" w:hAnsi="Times New Roman"/>
                <w:sz w:val="20"/>
                <w:szCs w:val="20"/>
                <w:lang w:val="en-GB" w:eastAsia="pl-PL"/>
              </w:rPr>
            </w:pPr>
            <w:r w:rsidRPr="00DF7E26">
              <w:rPr>
                <w:rFonts w:ascii="Times New Roman" w:eastAsia="Times New Roman" w:hAnsi="Times New Roman"/>
                <w:b/>
                <w:color w:val="17365D"/>
                <w:sz w:val="20"/>
                <w:szCs w:val="20"/>
                <w:lang w:val="en-GB" w:eastAsia="pl-PL"/>
              </w:rPr>
              <w:t>6.2 Services</w:t>
            </w:r>
          </w:p>
        </w:tc>
      </w:tr>
      <w:tr w:rsidR="005E035E" w:rsidRPr="00997D34" w14:paraId="6350EA0A" w14:textId="77777777" w:rsidTr="00D20F5F">
        <w:trPr>
          <w:jc w:val="center"/>
        </w:trPr>
        <w:tc>
          <w:tcPr>
            <w:tcW w:w="485" w:type="dxa"/>
            <w:vAlign w:val="center"/>
          </w:tcPr>
          <w:p w14:paraId="3A742DE1"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1610F405" w14:textId="77777777" w:rsidR="005E035E" w:rsidRPr="00B5431B" w:rsidRDefault="00471EE5" w:rsidP="009A4B4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 xml:space="preserve">the </w:t>
            </w:r>
            <w:r w:rsidR="00772BED">
              <w:rPr>
                <w:rFonts w:ascii="Times New Roman" w:eastAsia="Times New Roman" w:hAnsi="Times New Roman"/>
                <w:sz w:val="20"/>
                <w:szCs w:val="20"/>
                <w:lang w:val="en-GB" w:eastAsia="pl-PL"/>
              </w:rPr>
              <w:t>contractor</w:t>
            </w:r>
            <w:r w:rsidR="005E035E" w:rsidRPr="00B5431B">
              <w:rPr>
                <w:rFonts w:ascii="Times New Roman" w:eastAsia="Times New Roman" w:hAnsi="Times New Roman"/>
                <w:sz w:val="20"/>
                <w:szCs w:val="20"/>
                <w:lang w:val="en-GB" w:eastAsia="pl-PL"/>
              </w:rPr>
              <w:t xml:space="preserve"> submit the contract with </w:t>
            </w:r>
            <w:r w:rsidR="009A4B41">
              <w:rPr>
                <w:rFonts w:ascii="Times New Roman" w:eastAsia="Times New Roman" w:hAnsi="Times New Roman"/>
                <w:sz w:val="20"/>
                <w:szCs w:val="20"/>
                <w:lang w:val="en-GB" w:eastAsia="pl-PL"/>
              </w:rPr>
              <w:t xml:space="preserve">its </w:t>
            </w:r>
            <w:r w:rsidR="00342AC3">
              <w:rPr>
                <w:rFonts w:ascii="Times New Roman" w:eastAsia="Times New Roman" w:hAnsi="Times New Roman"/>
                <w:sz w:val="20"/>
                <w:szCs w:val="20"/>
                <w:lang w:val="en-GB" w:eastAsia="pl-PL"/>
              </w:rPr>
              <w:t>sub</w:t>
            </w:r>
            <w:r w:rsidR="005E035E" w:rsidRPr="00B5431B">
              <w:rPr>
                <w:rFonts w:ascii="Times New Roman" w:eastAsia="Times New Roman" w:hAnsi="Times New Roman"/>
                <w:sz w:val="20"/>
                <w:szCs w:val="20"/>
                <w:lang w:val="en-GB" w:eastAsia="pl-PL"/>
              </w:rPr>
              <w:t>contractor?</w:t>
            </w:r>
          </w:p>
        </w:tc>
        <w:tc>
          <w:tcPr>
            <w:tcW w:w="1828" w:type="dxa"/>
            <w:vAlign w:val="center"/>
          </w:tcPr>
          <w:p w14:paraId="236E312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5601D4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97D34" w14:paraId="0BC8462F" w14:textId="77777777" w:rsidTr="00D20F5F">
        <w:trPr>
          <w:jc w:val="center"/>
        </w:trPr>
        <w:tc>
          <w:tcPr>
            <w:tcW w:w="485" w:type="dxa"/>
            <w:vAlign w:val="center"/>
          </w:tcPr>
          <w:p w14:paraId="322F5E05"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E36BE3B" w14:textId="77777777" w:rsidR="005E035E" w:rsidRPr="00B5431B" w:rsidRDefault="00D8498D" w:rsidP="00D8498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 xml:space="preserve">the </w:t>
            </w:r>
            <w:r w:rsidR="00772BED">
              <w:rPr>
                <w:rFonts w:ascii="Times New Roman" w:eastAsia="Times New Roman" w:hAnsi="Times New Roman"/>
                <w:sz w:val="20"/>
                <w:szCs w:val="20"/>
                <w:lang w:val="en-GB" w:eastAsia="pl-PL"/>
              </w:rPr>
              <w:t>contractor</w:t>
            </w:r>
            <w:r w:rsidR="005E035E" w:rsidRPr="00B5431B">
              <w:rPr>
                <w:rFonts w:ascii="Times New Roman" w:eastAsia="Times New Roman" w:hAnsi="Times New Roman"/>
                <w:sz w:val="20"/>
                <w:szCs w:val="20"/>
                <w:lang w:val="en-GB" w:eastAsia="pl-PL"/>
              </w:rPr>
              <w:t xml:space="preserve">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service acceptance note or is there the relevant information attached to the invoice?</w:t>
            </w:r>
          </w:p>
        </w:tc>
        <w:tc>
          <w:tcPr>
            <w:tcW w:w="1828" w:type="dxa"/>
            <w:vAlign w:val="center"/>
          </w:tcPr>
          <w:p w14:paraId="752CC4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16E33D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97D34" w14:paraId="1B7E84BD" w14:textId="77777777" w:rsidTr="00D20F5F">
        <w:trPr>
          <w:jc w:val="center"/>
        </w:trPr>
        <w:tc>
          <w:tcPr>
            <w:tcW w:w="485" w:type="dxa"/>
            <w:vAlign w:val="center"/>
          </w:tcPr>
          <w:p w14:paraId="1D392296"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33F0A019" w14:textId="77777777" w:rsidR="005E035E" w:rsidRPr="00B5431B" w:rsidRDefault="005E035E" w:rsidP="00BE79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scope of performed services consistent with the contract with the </w:t>
            </w:r>
            <w:r w:rsidR="00342AC3">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 xml:space="preserve">contractor and the </w:t>
            </w:r>
            <w:r w:rsidR="00BE792D">
              <w:rPr>
                <w:rFonts w:ascii="Times New Roman" w:eastAsia="Times New Roman" w:hAnsi="Times New Roman"/>
                <w:sz w:val="20"/>
                <w:szCs w:val="20"/>
                <w:lang w:val="en-GB" w:eastAsia="pl-PL"/>
              </w:rPr>
              <w:t>Service Contract</w:t>
            </w:r>
            <w:r w:rsidRPr="00B5431B">
              <w:rPr>
                <w:rFonts w:ascii="Times New Roman" w:eastAsia="Times New Roman" w:hAnsi="Times New Roman"/>
                <w:sz w:val="20"/>
                <w:szCs w:val="20"/>
                <w:lang w:val="en-GB" w:eastAsia="pl-PL"/>
              </w:rPr>
              <w:t>?</w:t>
            </w:r>
          </w:p>
        </w:tc>
        <w:tc>
          <w:tcPr>
            <w:tcW w:w="1828" w:type="dxa"/>
            <w:vAlign w:val="center"/>
          </w:tcPr>
          <w:p w14:paraId="313A9D2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0AA9763"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97D34" w14:paraId="7D1A924A" w14:textId="77777777" w:rsidTr="00D20F5F">
        <w:trPr>
          <w:jc w:val="center"/>
        </w:trPr>
        <w:tc>
          <w:tcPr>
            <w:tcW w:w="485" w:type="dxa"/>
            <w:vAlign w:val="center"/>
          </w:tcPr>
          <w:p w14:paraId="5FB6FCFB"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4</w:t>
            </w:r>
          </w:p>
        </w:tc>
        <w:tc>
          <w:tcPr>
            <w:tcW w:w="6978" w:type="dxa"/>
            <w:vAlign w:val="center"/>
          </w:tcPr>
          <w:p w14:paraId="0A141D7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content scope implemented within the deadline indicated in the contract with the </w:t>
            </w:r>
            <w:r w:rsidR="00342AC3">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40BB813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4585DF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B1A0A" w:rsidRPr="00997D34" w14:paraId="7BD9BCE6" w14:textId="77777777" w:rsidTr="00D20F5F">
        <w:trPr>
          <w:jc w:val="center"/>
        </w:trPr>
        <w:tc>
          <w:tcPr>
            <w:tcW w:w="485" w:type="dxa"/>
            <w:vAlign w:val="center"/>
          </w:tcPr>
          <w:p w14:paraId="7F6B29EC"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4D344B7A" w14:textId="77777777" w:rsidR="005B09EE" w:rsidRPr="00B5431B" w:rsidRDefault="004247EB" w:rsidP="005B09E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w:t>
            </w:r>
            <w:r w:rsidR="005B09EE" w:rsidRPr="00B5431B">
              <w:rPr>
                <w:rFonts w:ascii="Times New Roman" w:eastAsia="Times New Roman" w:hAnsi="Times New Roman"/>
                <w:sz w:val="20"/>
                <w:szCs w:val="20"/>
                <w:lang w:val="en-GB" w:eastAsia="pl-PL"/>
              </w:rPr>
              <w:t xml:space="preserve"> expenditures be</w:t>
            </w:r>
            <w:r w:rsidRPr="00B5431B">
              <w:rPr>
                <w:rFonts w:ascii="Times New Roman" w:eastAsia="Times New Roman" w:hAnsi="Times New Roman"/>
                <w:sz w:val="20"/>
                <w:szCs w:val="20"/>
                <w:lang w:val="en-GB" w:eastAsia="pl-PL"/>
              </w:rPr>
              <w:t xml:space="preserve">ing verified </w:t>
            </w:r>
            <w:r w:rsidR="005B09EE" w:rsidRPr="00B5431B">
              <w:rPr>
                <w:rFonts w:ascii="Times New Roman" w:eastAsia="Times New Roman" w:hAnsi="Times New Roman"/>
                <w:sz w:val="20"/>
                <w:szCs w:val="20"/>
                <w:lang w:val="en-GB" w:eastAsia="pl-PL"/>
              </w:rPr>
              <w:t>incurred in accordance with the public procurement law?</w:t>
            </w:r>
            <w:r w:rsidRPr="00B5431B">
              <w:rPr>
                <w:rFonts w:ascii="Times New Roman" w:eastAsia="Times New Roman" w:hAnsi="Times New Roman"/>
                <w:sz w:val="20"/>
                <w:szCs w:val="20"/>
                <w:lang w:val="en-GB" w:eastAsia="pl-PL"/>
              </w:rPr>
              <w:t xml:space="preserve"> Should they?</w:t>
            </w:r>
            <w:r w:rsidR="008A0532">
              <w:rPr>
                <w:rStyle w:val="Odwoanieprzypisudolnego"/>
                <w:rFonts w:ascii="Times New Roman" w:eastAsia="Times New Roman" w:hAnsi="Times New Roman"/>
                <w:sz w:val="20"/>
                <w:szCs w:val="20"/>
                <w:lang w:val="en-GB" w:eastAsia="pl-PL"/>
              </w:rPr>
              <w:footnoteReference w:id="2"/>
            </w:r>
          </w:p>
          <w:p w14:paraId="6A407430" w14:textId="77777777" w:rsidR="005B1A0A" w:rsidRPr="00B5431B" w:rsidRDefault="005B09E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the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checklist for control of public procurement </w:t>
            </w:r>
            <w:r w:rsidR="004247EB" w:rsidRPr="00B5431B">
              <w:rPr>
                <w:rFonts w:ascii="Times New Roman" w:eastAsia="Times New Roman" w:hAnsi="Times New Roman"/>
                <w:sz w:val="20"/>
                <w:szCs w:val="20"/>
                <w:lang w:val="en-GB" w:eastAsia="pl-PL"/>
              </w:rPr>
              <w:t xml:space="preserve">was </w:t>
            </w:r>
            <w:r w:rsidRPr="00B5431B">
              <w:rPr>
                <w:rFonts w:ascii="Times New Roman" w:eastAsia="Times New Roman" w:hAnsi="Times New Roman"/>
                <w:sz w:val="20"/>
                <w:szCs w:val="20"/>
                <w:lang w:val="en-GB" w:eastAsia="pl-PL"/>
              </w:rPr>
              <w:t>filled in/</w:t>
            </w:r>
          </w:p>
        </w:tc>
        <w:tc>
          <w:tcPr>
            <w:tcW w:w="1828" w:type="dxa"/>
            <w:vAlign w:val="center"/>
          </w:tcPr>
          <w:p w14:paraId="45B652B8"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E902B4A"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997D34" w14:paraId="7BC3E0D6" w14:textId="77777777" w:rsidTr="00D20F5F">
        <w:trPr>
          <w:jc w:val="center"/>
        </w:trPr>
        <w:tc>
          <w:tcPr>
            <w:tcW w:w="485" w:type="dxa"/>
            <w:vAlign w:val="center"/>
          </w:tcPr>
          <w:p w14:paraId="6B30D00B"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4AAA2603" w14:textId="77777777" w:rsidR="005B1A0A" w:rsidRPr="00B5431B" w:rsidRDefault="00FF3039"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w:t>
            </w:r>
            <w:r w:rsidR="00772BED">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resigned from carrying out the proceedings in accordance with the public procurement law, </w:t>
            </w:r>
            <w:r w:rsidR="005F5DBD" w:rsidRPr="00B5431B">
              <w:rPr>
                <w:rFonts w:ascii="Times New Roman" w:eastAsia="Times New Roman" w:hAnsi="Times New Roman"/>
                <w:sz w:val="20"/>
                <w:szCs w:val="20"/>
                <w:lang w:val="en-GB" w:eastAsia="pl-PL"/>
              </w:rPr>
              <w:t>was he</w:t>
            </w:r>
            <w:r w:rsidR="00D47CB8">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7C813035"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3234969"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997D34" w14:paraId="2B515D32" w14:textId="77777777" w:rsidTr="00D20F5F">
        <w:trPr>
          <w:jc w:val="center"/>
        </w:trPr>
        <w:tc>
          <w:tcPr>
            <w:tcW w:w="485" w:type="dxa"/>
            <w:vAlign w:val="center"/>
          </w:tcPr>
          <w:p w14:paraId="24956B9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134CE4A9" w14:textId="77777777" w:rsidR="00B20D65" w:rsidRPr="000A3FDF" w:rsidRDefault="005F5DBD" w:rsidP="00B20D65">
            <w:pPr>
              <w:spacing w:before="120" w:after="120" w:line="240" w:lineRule="auto"/>
              <w:rPr>
                <w:rFonts w:ascii="Times New Roman" w:eastAsia="Times New Roman" w:hAnsi="Times New Roman"/>
                <w:sz w:val="20"/>
                <w:szCs w:val="20"/>
                <w:lang w:val="en-US" w:eastAsia="pl-PL"/>
              </w:rPr>
            </w:pPr>
            <w:r w:rsidRPr="00B5431B">
              <w:rPr>
                <w:rFonts w:ascii="Times New Roman" w:eastAsia="Times New Roman" w:hAnsi="Times New Roman"/>
                <w:sz w:val="20"/>
                <w:szCs w:val="20"/>
                <w:lang w:val="en-GB" w:eastAsia="pl-PL"/>
              </w:rPr>
              <w:t xml:space="preserve">Were the </w:t>
            </w:r>
            <w:r w:rsidR="00AE69FA" w:rsidRPr="00B5431B">
              <w:rPr>
                <w:rFonts w:ascii="Times New Roman" w:eastAsia="Times New Roman" w:hAnsi="Times New Roman"/>
                <w:sz w:val="20"/>
                <w:szCs w:val="20"/>
                <w:lang w:val="en-GB" w:eastAsia="pl-PL"/>
              </w:rPr>
              <w:t xml:space="preserve">expenditures </w:t>
            </w:r>
            <w:r w:rsidRPr="00B5431B">
              <w:rPr>
                <w:rFonts w:ascii="Times New Roman" w:eastAsia="Times New Roman" w:hAnsi="Times New Roman"/>
                <w:sz w:val="20"/>
                <w:szCs w:val="20"/>
                <w:lang w:val="en-GB" w:eastAsia="pl-PL"/>
              </w:rPr>
              <w:t xml:space="preserve">being verified </w:t>
            </w:r>
            <w:r w:rsidR="00AE69FA" w:rsidRPr="00B5431B">
              <w:rPr>
                <w:rFonts w:ascii="Times New Roman" w:eastAsia="Times New Roman" w:hAnsi="Times New Roman"/>
                <w:sz w:val="20"/>
                <w:szCs w:val="20"/>
                <w:lang w:val="en-GB" w:eastAsia="pl-PL"/>
              </w:rPr>
              <w:t xml:space="preserve">incurred </w:t>
            </w:r>
            <w:r w:rsidR="00B20D65">
              <w:rPr>
                <w:rFonts w:ascii="Times New Roman" w:eastAsia="Times New Roman" w:hAnsi="Times New Roman"/>
                <w:sz w:val="20"/>
                <w:szCs w:val="20"/>
                <w:lang w:val="en-GB" w:eastAsia="pl-PL"/>
              </w:rPr>
              <w:t>reasonably</w:t>
            </w:r>
            <w:r w:rsidR="00B20D65" w:rsidRPr="009B3967">
              <w:rPr>
                <w:rFonts w:ascii="Times New Roman" w:eastAsia="Times New Roman" w:hAnsi="Times New Roman"/>
                <w:sz w:val="20"/>
                <w:szCs w:val="20"/>
                <w:lang w:val="en-GB" w:eastAsia="pl-PL"/>
              </w:rPr>
              <w:t xml:space="preserve">, </w:t>
            </w:r>
            <w:r w:rsidR="00B20D65">
              <w:rPr>
                <w:rFonts w:ascii="Times New Roman" w:eastAsia="Times New Roman" w:hAnsi="Times New Roman"/>
                <w:sz w:val="20"/>
                <w:szCs w:val="20"/>
                <w:lang w:val="en-GB" w:eastAsia="pl-PL"/>
              </w:rPr>
              <w:t xml:space="preserve">in </w:t>
            </w:r>
            <w:r w:rsidR="00B20D65" w:rsidRPr="009B3967">
              <w:rPr>
                <w:rFonts w:ascii="Times New Roman" w:eastAsia="Times New Roman" w:hAnsi="Times New Roman"/>
                <w:sz w:val="20"/>
                <w:szCs w:val="20"/>
                <w:lang w:val="en-GB" w:eastAsia="pl-PL"/>
              </w:rPr>
              <w:t>justified</w:t>
            </w:r>
            <w:r w:rsidR="00B20D65">
              <w:rPr>
                <w:rFonts w:ascii="Times New Roman" w:eastAsia="Times New Roman" w:hAnsi="Times New Roman"/>
                <w:sz w:val="20"/>
                <w:szCs w:val="20"/>
                <w:lang w:val="en-GB" w:eastAsia="pl-PL"/>
              </w:rPr>
              <w:t xml:space="preserve"> way</w:t>
            </w:r>
            <w:r w:rsidR="00B20D65" w:rsidRPr="009B3967">
              <w:rPr>
                <w:rFonts w:ascii="Times New Roman" w:eastAsia="Times New Roman" w:hAnsi="Times New Roman"/>
                <w:sz w:val="20"/>
                <w:szCs w:val="20"/>
                <w:lang w:val="en-GB" w:eastAsia="pl-PL"/>
              </w:rPr>
              <w:t>, and compl</w:t>
            </w:r>
            <w:r w:rsidR="00B20D65">
              <w:rPr>
                <w:rFonts w:ascii="Times New Roman" w:eastAsia="Times New Roman" w:hAnsi="Times New Roman"/>
                <w:sz w:val="20"/>
                <w:szCs w:val="20"/>
                <w:lang w:val="en-GB" w:eastAsia="pl-PL"/>
              </w:rPr>
              <w:t>y</w:t>
            </w:r>
            <w:r w:rsidR="00B20D65" w:rsidRPr="009B3967">
              <w:rPr>
                <w:rFonts w:ascii="Times New Roman" w:eastAsia="Times New Roman" w:hAnsi="Times New Roman"/>
                <w:sz w:val="20"/>
                <w:szCs w:val="20"/>
                <w:lang w:val="en-GB" w:eastAsia="pl-PL"/>
              </w:rPr>
              <w:t xml:space="preserve"> with the requirements of sound financial management, in particular regarding economy and efficiency</w:t>
            </w:r>
            <w:r w:rsidR="00F20587">
              <w:rPr>
                <w:rFonts w:ascii="Times New Roman" w:eastAsia="Times New Roman" w:hAnsi="Times New Roman"/>
                <w:sz w:val="20"/>
                <w:szCs w:val="20"/>
                <w:lang w:val="en-GB" w:eastAsia="pl-PL"/>
              </w:rPr>
              <w:t xml:space="preserve"> </w:t>
            </w:r>
            <w:r w:rsidR="00B20D65">
              <w:rPr>
                <w:rFonts w:ascii="Times New Roman" w:eastAsia="Times New Roman" w:hAnsi="Times New Roman"/>
                <w:sz w:val="20"/>
                <w:szCs w:val="20"/>
                <w:lang w:val="en-GB" w:eastAsia="pl-PL"/>
              </w:rPr>
              <w:t>e</w:t>
            </w:r>
            <w:r w:rsidR="00B20D65" w:rsidRPr="000A3FDF">
              <w:rPr>
                <w:rFonts w:ascii="Times New Roman" w:eastAsia="Times New Roman" w:hAnsi="Times New Roman"/>
                <w:sz w:val="20"/>
                <w:szCs w:val="20"/>
                <w:lang w:val="en-GB" w:eastAsia="pl-PL"/>
              </w:rPr>
              <w:t xml:space="preserve">.g. </w:t>
            </w:r>
            <w:r w:rsidR="00B20D65">
              <w:rPr>
                <w:rFonts w:ascii="Times New Roman" w:eastAsia="Times New Roman" w:hAnsi="Times New Roman"/>
                <w:sz w:val="20"/>
                <w:szCs w:val="20"/>
                <w:lang w:val="en-GB" w:eastAsia="pl-PL"/>
              </w:rPr>
              <w:t xml:space="preserve">based on </w:t>
            </w:r>
            <w:r w:rsidR="00B20D65" w:rsidRPr="000A3FDF">
              <w:rPr>
                <w:rFonts w:ascii="Times New Roman" w:eastAsia="Times New Roman" w:hAnsi="Times New Roman"/>
                <w:sz w:val="20"/>
                <w:szCs w:val="20"/>
                <w:lang w:val="en-US" w:eastAsia="pl-PL"/>
              </w:rPr>
              <w:t>analysis on the market prices, etc./</w:t>
            </w:r>
            <w:r w:rsidR="000F2720">
              <w:rPr>
                <w:rStyle w:val="Odwoanieprzypisudolnego"/>
                <w:rFonts w:ascii="Times New Roman" w:eastAsia="Times New Roman" w:hAnsi="Times New Roman"/>
                <w:sz w:val="20"/>
                <w:szCs w:val="20"/>
                <w:lang w:val="en-US" w:eastAsia="pl-PL"/>
              </w:rPr>
              <w:footnoteReference w:id="3"/>
            </w:r>
            <w:r w:rsidR="00B20D65">
              <w:rPr>
                <w:rFonts w:ascii="Times New Roman" w:eastAsia="Times New Roman" w:hAnsi="Times New Roman"/>
                <w:sz w:val="20"/>
                <w:szCs w:val="20"/>
                <w:lang w:val="en-US" w:eastAsia="pl-PL"/>
              </w:rPr>
              <w:t>?</w:t>
            </w:r>
          </w:p>
          <w:p w14:paraId="07ECDD59" w14:textId="77777777" w:rsidR="00AE69FA" w:rsidRPr="00B5431B" w:rsidRDefault="00AE69FA" w:rsidP="00AE69F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w:t>
            </w:r>
          </w:p>
          <w:p w14:paraId="24F44A6B" w14:textId="77777777" w:rsidR="005B1A0A" w:rsidRPr="00B5431B" w:rsidRDefault="005B1A0A" w:rsidP="009D4528">
            <w:pPr>
              <w:spacing w:before="120" w:after="120" w:line="240" w:lineRule="auto"/>
              <w:rPr>
                <w:rFonts w:ascii="Times New Roman" w:eastAsia="Times New Roman" w:hAnsi="Times New Roman"/>
                <w:sz w:val="20"/>
                <w:szCs w:val="20"/>
                <w:lang w:val="en-GB" w:eastAsia="pl-PL"/>
              </w:rPr>
            </w:pPr>
          </w:p>
        </w:tc>
        <w:tc>
          <w:tcPr>
            <w:tcW w:w="1828" w:type="dxa"/>
            <w:vAlign w:val="center"/>
          </w:tcPr>
          <w:p w14:paraId="4AD7AF5B"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6F10A5" w14:textId="5610B73C" w:rsidR="00B20D65" w:rsidRPr="00245B22" w:rsidRDefault="00B20D65" w:rsidP="00B20D65">
            <w:pPr>
              <w:spacing w:before="120" w:after="120" w:line="240" w:lineRule="auto"/>
              <w:rPr>
                <w:rFonts w:ascii="Times New Roman" w:eastAsia="Times New Roman" w:hAnsi="Times New Roman"/>
                <w:sz w:val="20"/>
                <w:szCs w:val="20"/>
                <w:lang w:val="en-US" w:eastAsia="pl-PL"/>
              </w:rPr>
            </w:pPr>
            <w:r w:rsidRPr="00245B22">
              <w:rPr>
                <w:rFonts w:ascii="Times New Roman" w:eastAsia="Times New Roman" w:hAnsi="Times New Roman"/>
                <w:i/>
                <w:sz w:val="20"/>
                <w:szCs w:val="20"/>
                <w:lang w:val="en-US" w:eastAsia="pl-PL"/>
              </w:rPr>
              <w:t xml:space="preserve">/in case of expenditures of </w:t>
            </w:r>
            <w:r w:rsidRPr="00245B22">
              <w:rPr>
                <w:rFonts w:ascii="Times New Roman" w:eastAsia="Times New Roman" w:hAnsi="Times New Roman"/>
                <w:b/>
                <w:i/>
                <w:sz w:val="20"/>
                <w:szCs w:val="20"/>
                <w:lang w:val="en-US" w:eastAsia="pl-PL"/>
              </w:rPr>
              <w:t>Polish beneficiaries</w:t>
            </w:r>
            <w:r w:rsidRPr="00245B22">
              <w:rPr>
                <w:rFonts w:ascii="Times New Roman" w:eastAsia="Times New Roman" w:hAnsi="Times New Roman"/>
                <w:i/>
                <w:sz w:val="20"/>
                <w:szCs w:val="20"/>
                <w:lang w:val="en-US" w:eastAsia="pl-PL"/>
              </w:rPr>
              <w:t xml:space="preserve"> below the </w:t>
            </w:r>
            <w:r w:rsidR="00F20587" w:rsidRPr="00245B22">
              <w:rPr>
                <w:rFonts w:ascii="Times New Roman" w:eastAsia="Times New Roman" w:hAnsi="Times New Roman"/>
                <w:i/>
                <w:sz w:val="20"/>
                <w:szCs w:val="20"/>
                <w:lang w:val="en-US" w:eastAsia="pl-PL"/>
              </w:rPr>
              <w:t>thresholds,</w:t>
            </w:r>
            <w:r w:rsidRPr="00245B22">
              <w:rPr>
                <w:rFonts w:ascii="Times New Roman" w:eastAsia="Times New Roman" w:hAnsi="Times New Roman"/>
                <w:i/>
                <w:sz w:val="20"/>
                <w:szCs w:val="20"/>
                <w:lang w:val="en-US" w:eastAsia="pl-PL"/>
              </w:rPr>
              <w:t xml:space="preserve"> deriving from the public procurement law the auditor shall describe on what base he or she has declared that the expenditure had been incurred</w:t>
            </w:r>
            <w:r w:rsidRPr="00245B22">
              <w:rPr>
                <w:rFonts w:ascii="Times New Roman" w:eastAsia="Times New Roman" w:hAnsi="Times New Roman"/>
                <w:sz w:val="20"/>
                <w:szCs w:val="20"/>
                <w:lang w:val="en-GB" w:eastAsia="pl-PL"/>
              </w:rPr>
              <w:t xml:space="preserve"> reasonably, in justified way, and comply with the requirements of sound financial management, in particular regarding economy and efficiency</w:t>
            </w:r>
            <w:ins w:id="15" w:author="Virginija Simkunaite" w:date="2022-04-29T10:41:00Z">
              <w:r w:rsidR="00D53ABD">
                <w:rPr>
                  <w:rFonts w:ascii="Times New Roman" w:eastAsia="Times New Roman" w:hAnsi="Times New Roman"/>
                  <w:sz w:val="20"/>
                  <w:szCs w:val="20"/>
                  <w:lang w:val="en-GB" w:eastAsia="pl-PL"/>
                </w:rPr>
                <w:t xml:space="preserve">, </w:t>
              </w:r>
            </w:ins>
            <w:bookmarkStart w:id="16" w:name="_GoBack"/>
            <w:bookmarkEnd w:id="16"/>
            <w:del w:id="17" w:author="Virginija Simkunaite" w:date="2022-04-29T10:41:00Z">
              <w:r w:rsidRPr="00245B22" w:rsidDel="00D53ABD">
                <w:rPr>
                  <w:rFonts w:ascii="Times New Roman" w:eastAsia="Times New Roman" w:hAnsi="Times New Roman"/>
                  <w:sz w:val="20"/>
                  <w:szCs w:val="20"/>
                  <w:lang w:val="en-GB" w:eastAsia="pl-PL"/>
                </w:rPr>
                <w:delText>.</w:delText>
              </w:r>
            </w:del>
            <w:r w:rsidRPr="00245B22">
              <w:rPr>
                <w:rFonts w:ascii="Times New Roman" w:eastAsia="Times New Roman" w:hAnsi="Times New Roman"/>
                <w:sz w:val="20"/>
                <w:szCs w:val="20"/>
                <w:lang w:val="en-GB" w:eastAsia="pl-PL"/>
              </w:rPr>
              <w:t xml:space="preserve">e.g. based on </w:t>
            </w:r>
            <w:r w:rsidRPr="00245B22">
              <w:rPr>
                <w:rFonts w:ascii="Times New Roman" w:eastAsia="Times New Roman" w:hAnsi="Times New Roman"/>
                <w:sz w:val="20"/>
                <w:szCs w:val="20"/>
                <w:lang w:val="en-US" w:eastAsia="pl-PL"/>
              </w:rPr>
              <w:t>analysis on the market prices, etc./</w:t>
            </w:r>
            <w:r w:rsidR="00D47CB8" w:rsidRPr="00245B22">
              <w:rPr>
                <w:rStyle w:val="Odwoanieprzypisudolnego"/>
                <w:rFonts w:ascii="Times New Roman" w:eastAsia="Times New Roman" w:hAnsi="Times New Roman"/>
                <w:sz w:val="20"/>
                <w:szCs w:val="20"/>
                <w:lang w:val="en-US" w:eastAsia="pl-PL"/>
              </w:rPr>
              <w:footnoteReference w:id="4"/>
            </w:r>
          </w:p>
          <w:p w14:paraId="72DE7AEE" w14:textId="6F3808AA" w:rsidR="00F20587" w:rsidRPr="00245B22" w:rsidRDefault="00F20587" w:rsidP="00245B22">
            <w:pPr>
              <w:spacing w:before="120" w:after="120" w:line="240" w:lineRule="auto"/>
              <w:rPr>
                <w:rFonts w:ascii="Times New Roman" w:eastAsia="Times New Roman" w:hAnsi="Times New Roman"/>
                <w:sz w:val="20"/>
                <w:szCs w:val="20"/>
                <w:lang w:val="en-US" w:eastAsia="pl-PL"/>
              </w:rPr>
            </w:pPr>
            <w:r w:rsidRPr="00245B22">
              <w:rPr>
                <w:rFonts w:ascii="Times New Roman" w:eastAsia="Times New Roman" w:hAnsi="Times New Roman"/>
                <w:i/>
                <w:sz w:val="20"/>
                <w:szCs w:val="20"/>
                <w:lang w:val="en-US" w:eastAsia="pl-PL"/>
              </w:rPr>
              <w:t xml:space="preserve">/in case of expenditures </w:t>
            </w:r>
            <w:r w:rsidRPr="00245B22">
              <w:rPr>
                <w:rFonts w:ascii="Times New Roman" w:eastAsia="Times New Roman" w:hAnsi="Times New Roman"/>
                <w:b/>
                <w:i/>
                <w:sz w:val="20"/>
                <w:szCs w:val="20"/>
                <w:lang w:val="en-US" w:eastAsia="pl-PL"/>
              </w:rPr>
              <w:t xml:space="preserve">of Belarusian or Ukrainian contractors </w:t>
            </w:r>
            <w:r w:rsidRPr="00245B22">
              <w:rPr>
                <w:rFonts w:ascii="Times New Roman" w:eastAsia="Times New Roman" w:hAnsi="Times New Roman"/>
                <w:i/>
                <w:sz w:val="20"/>
                <w:szCs w:val="20"/>
                <w:lang w:val="en-US" w:eastAsia="pl-PL"/>
              </w:rPr>
              <w:t>equal or lower than thresholds deriving from the art. 52.2 IR  the auditor shall describe on what base he or she has declared that the contract is awarded to the tender offering best value for money, or as appropriate, to the tender offering the lowest price, while avoiding any conflict of interests(</w:t>
            </w:r>
            <w:r w:rsidRPr="00245B22">
              <w:rPr>
                <w:rFonts w:ascii="Times New Roman" w:eastAsia="Times New Roman" w:hAnsi="Times New Roman"/>
                <w:sz w:val="20"/>
                <w:szCs w:val="20"/>
                <w:lang w:val="en-GB" w:eastAsia="pl-PL"/>
              </w:rPr>
              <w:t xml:space="preserve">based on </w:t>
            </w:r>
            <w:r w:rsidRPr="00245B22">
              <w:rPr>
                <w:rFonts w:ascii="Times New Roman" w:eastAsia="Times New Roman" w:hAnsi="Times New Roman"/>
                <w:sz w:val="20"/>
                <w:szCs w:val="20"/>
                <w:lang w:val="en-US" w:eastAsia="pl-PL"/>
              </w:rPr>
              <w:t>analysis on the market prices, etc</w:t>
            </w:r>
            <w:ins w:id="18" w:author="Virginija Simkunaite" w:date="2022-04-29T10:40:00Z">
              <w:r w:rsidR="00D53ABD">
                <w:rPr>
                  <w:rFonts w:ascii="Times New Roman" w:eastAsia="Times New Roman" w:hAnsi="Times New Roman"/>
                  <w:sz w:val="20"/>
                  <w:szCs w:val="20"/>
                  <w:lang w:val="en-US" w:eastAsia="pl-PL"/>
                </w:rPr>
                <w:t>.</w:t>
              </w:r>
            </w:ins>
            <w:r w:rsidR="001E0F79" w:rsidRPr="00245B22">
              <w:rPr>
                <w:rFonts w:ascii="Times New Roman" w:eastAsia="Times New Roman" w:hAnsi="Times New Roman"/>
                <w:sz w:val="20"/>
                <w:szCs w:val="20"/>
                <w:lang w:val="en-US" w:eastAsia="pl-PL"/>
              </w:rPr>
              <w:t xml:space="preserve"> and check if </w:t>
            </w:r>
            <w:r w:rsidR="001E0F79" w:rsidRPr="00245B22">
              <w:rPr>
                <w:rFonts w:ascii="Times New Roman" w:eastAsia="Times New Roman" w:hAnsi="Times New Roman"/>
                <w:sz w:val="20"/>
                <w:szCs w:val="20"/>
                <w:lang w:val="en-US" w:eastAsia="pl-PL"/>
              </w:rPr>
              <w:lastRenderedPageBreak/>
              <w:t xml:space="preserve">applicable procurement procedures were applied - </w:t>
            </w:r>
            <w:r w:rsidR="001E0F79" w:rsidRPr="00245B22">
              <w:rPr>
                <w:rFonts w:ascii="Times New Roman" w:hAnsi="Times New Roman"/>
                <w:sz w:val="20"/>
                <w:szCs w:val="20"/>
                <w:lang w:val="en-GB"/>
              </w:rPr>
              <w:t xml:space="preserve">TESIM  Guide on procurement procedures in Ukraine and Belarus or </w:t>
            </w:r>
            <w:r w:rsidR="001E0F79" w:rsidRPr="00245B22">
              <w:rPr>
                <w:rFonts w:ascii="Times New Roman" w:eastAsia="Times New Roman" w:hAnsi="Times New Roman"/>
                <w:sz w:val="20"/>
                <w:szCs w:val="20"/>
                <w:lang w:val="en-US" w:eastAsia="pl-PL"/>
              </w:rPr>
              <w:t>Programme procurement guidelines for service contracts (</w:t>
            </w:r>
            <w:r w:rsidR="00245B22" w:rsidRPr="00245B22">
              <w:rPr>
                <w:rFonts w:ascii="Times New Roman" w:eastAsia="Times New Roman" w:hAnsi="Times New Roman"/>
                <w:sz w:val="20"/>
                <w:szCs w:val="20"/>
                <w:lang w:val="en-US" w:eastAsia="pl-PL"/>
              </w:rPr>
              <w:t xml:space="preserve">applicable for procurements launched after </w:t>
            </w:r>
            <w:r w:rsidR="00245B22" w:rsidRPr="00245B22">
              <w:rPr>
                <w:rFonts w:ascii="Times New Roman" w:eastAsia="Times New Roman" w:hAnsi="Times New Roman"/>
                <w:i/>
                <w:sz w:val="20"/>
                <w:szCs w:val="20"/>
                <w:lang w:val="en-US" w:eastAsia="pl-PL"/>
              </w:rPr>
              <w:t xml:space="preserve">&lt;JTS will insert the date once </w:t>
            </w:r>
            <w:r w:rsidR="00245B22">
              <w:rPr>
                <w:rFonts w:ascii="Times New Roman" w:eastAsia="Times New Roman" w:hAnsi="Times New Roman"/>
                <w:i/>
                <w:sz w:val="20"/>
                <w:szCs w:val="20"/>
                <w:lang w:val="en-US" w:eastAsia="pl-PL"/>
              </w:rPr>
              <w:t>contractors</w:t>
            </w:r>
            <w:r w:rsidR="00245B22" w:rsidRPr="00245B22">
              <w:rPr>
                <w:rFonts w:ascii="Times New Roman" w:eastAsia="Times New Roman" w:hAnsi="Times New Roman"/>
                <w:i/>
                <w:sz w:val="20"/>
                <w:szCs w:val="20"/>
                <w:lang w:val="en-US" w:eastAsia="pl-PL"/>
              </w:rPr>
              <w:t xml:space="preserve"> are informed&gt;)</w:t>
            </w:r>
            <w:r w:rsidRPr="00245B22">
              <w:rPr>
                <w:rFonts w:ascii="Times New Roman" w:eastAsia="Times New Roman" w:hAnsi="Times New Roman"/>
                <w:sz w:val="20"/>
                <w:szCs w:val="20"/>
                <w:lang w:val="en-US" w:eastAsia="pl-PL"/>
              </w:rPr>
              <w:t>.</w:t>
            </w:r>
          </w:p>
          <w:p w14:paraId="5C1EF95D" w14:textId="77777777" w:rsidR="005B1A0A" w:rsidRPr="00245B22" w:rsidRDefault="005B1A0A" w:rsidP="00D20F5F">
            <w:pPr>
              <w:spacing w:before="120" w:after="120" w:line="240" w:lineRule="auto"/>
              <w:rPr>
                <w:rFonts w:ascii="Times New Roman" w:eastAsia="Times New Roman" w:hAnsi="Times New Roman"/>
                <w:i/>
                <w:sz w:val="20"/>
                <w:szCs w:val="20"/>
                <w:lang w:val="en-US" w:eastAsia="pl-PL"/>
              </w:rPr>
            </w:pPr>
          </w:p>
        </w:tc>
      </w:tr>
      <w:tr w:rsidR="005B1A0A" w:rsidRPr="00997D34" w14:paraId="01AF7ED8" w14:textId="77777777" w:rsidTr="00D20F5F">
        <w:trPr>
          <w:jc w:val="center"/>
        </w:trPr>
        <w:tc>
          <w:tcPr>
            <w:tcW w:w="485" w:type="dxa"/>
            <w:vAlign w:val="center"/>
          </w:tcPr>
          <w:p w14:paraId="6B711D08"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8</w:t>
            </w:r>
          </w:p>
        </w:tc>
        <w:tc>
          <w:tcPr>
            <w:tcW w:w="6978" w:type="dxa"/>
            <w:vAlign w:val="center"/>
          </w:tcPr>
          <w:p w14:paraId="6D739BE3" w14:textId="77777777" w:rsidR="002A0E43" w:rsidRDefault="002A0E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 expenditures being verified incurred</w:t>
            </w:r>
            <w:r>
              <w:rPr>
                <w:rFonts w:ascii="Times New Roman" w:eastAsia="Times New Roman" w:hAnsi="Times New Roman"/>
                <w:sz w:val="20"/>
                <w:szCs w:val="20"/>
                <w:lang w:val="en-GB" w:eastAsia="pl-PL"/>
              </w:rPr>
              <w:t xml:space="preserve"> in accordance with the regulations and administrative provisions adopted in the entity hosting the programme institution?</w:t>
            </w:r>
          </w:p>
          <w:p w14:paraId="07304788" w14:textId="77777777" w:rsidR="002A0E43" w:rsidRDefault="002A0E43" w:rsidP="009D4528">
            <w:pPr>
              <w:spacing w:before="120" w:after="120" w:line="240" w:lineRule="auto"/>
              <w:rPr>
                <w:rFonts w:ascii="Times New Roman" w:eastAsia="Times New Roman" w:hAnsi="Times New Roman"/>
                <w:sz w:val="20"/>
                <w:szCs w:val="20"/>
                <w:lang w:val="en-GB" w:eastAsia="pl-PL"/>
              </w:rPr>
            </w:pPr>
          </w:p>
          <w:p w14:paraId="6234EDD1" w14:textId="77777777" w:rsidR="002A0E43" w:rsidRDefault="002A0E4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/only in case of the Polish BO/</w:t>
            </w:r>
          </w:p>
          <w:p w14:paraId="23945AB9" w14:textId="77777777" w:rsidR="005B1A0A" w:rsidRPr="00B5431B" w:rsidRDefault="005B1A0A" w:rsidP="009D4528">
            <w:pPr>
              <w:spacing w:before="120" w:after="120" w:line="240" w:lineRule="auto"/>
              <w:rPr>
                <w:rFonts w:ascii="Times New Roman" w:eastAsia="Times New Roman" w:hAnsi="Times New Roman"/>
                <w:sz w:val="20"/>
                <w:szCs w:val="20"/>
                <w:lang w:val="en-GB" w:eastAsia="pl-PL"/>
              </w:rPr>
            </w:pPr>
          </w:p>
        </w:tc>
        <w:tc>
          <w:tcPr>
            <w:tcW w:w="1828" w:type="dxa"/>
            <w:vAlign w:val="center"/>
          </w:tcPr>
          <w:p w14:paraId="0D691EFC"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4D670BB"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2A0E43" w:rsidRPr="00997D34" w14:paraId="72C0B04E" w14:textId="77777777" w:rsidTr="00D20F5F">
        <w:trPr>
          <w:jc w:val="center"/>
        </w:trPr>
        <w:tc>
          <w:tcPr>
            <w:tcW w:w="485" w:type="dxa"/>
            <w:vAlign w:val="center"/>
          </w:tcPr>
          <w:p w14:paraId="44A1CDD4" w14:textId="77777777" w:rsidR="002A0E43" w:rsidRPr="00B5431B" w:rsidRDefault="002A0E43"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8a</w:t>
            </w:r>
          </w:p>
        </w:tc>
        <w:tc>
          <w:tcPr>
            <w:tcW w:w="6978" w:type="dxa"/>
            <w:vAlign w:val="center"/>
          </w:tcPr>
          <w:p w14:paraId="0E62220D" w14:textId="77777777" w:rsidR="002A0E43" w:rsidRDefault="002A0E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w:t>
            </w:r>
            <w:r>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resigned from carrying out the proceedings in accordance with the</w:t>
            </w:r>
            <w:r>
              <w:rPr>
                <w:rFonts w:ascii="Times New Roman" w:eastAsia="Times New Roman" w:hAnsi="Times New Roman"/>
                <w:sz w:val="20"/>
                <w:szCs w:val="20"/>
                <w:lang w:val="en-GB" w:eastAsia="pl-PL"/>
              </w:rPr>
              <w:t xml:space="preserve"> regulations and administrative provisions adopted in the entity hosting the programme institution</w:t>
            </w:r>
            <w:r w:rsidRPr="00B5431B">
              <w:rPr>
                <w:rFonts w:ascii="Times New Roman" w:eastAsia="Times New Roman" w:hAnsi="Times New Roman"/>
                <w:sz w:val="20"/>
                <w:szCs w:val="20"/>
                <w:lang w:val="en-GB" w:eastAsia="pl-PL"/>
              </w:rPr>
              <w:t>, was he</w:t>
            </w:r>
            <w:r w:rsidR="00D47CB8">
              <w:rPr>
                <w:rFonts w:ascii="Times New Roman" w:eastAsia="Times New Roman" w:hAnsi="Times New Roman"/>
                <w:sz w:val="20"/>
                <w:szCs w:val="20"/>
                <w:lang w:val="en-GB" w:eastAsia="pl-PL"/>
              </w:rPr>
              <w:t>/she</w:t>
            </w:r>
            <w:r w:rsidRPr="00B5431B">
              <w:rPr>
                <w:rFonts w:ascii="Times New Roman" w:eastAsia="Times New Roman" w:hAnsi="Times New Roman"/>
                <w:sz w:val="20"/>
                <w:szCs w:val="20"/>
                <w:lang w:val="en-GB" w:eastAsia="pl-PL"/>
              </w:rPr>
              <w:t xml:space="preserve"> entitled to do this?</w:t>
            </w:r>
          </w:p>
          <w:p w14:paraId="65C103A5" w14:textId="77777777" w:rsidR="002A0E43" w:rsidRDefault="002A0E43" w:rsidP="009D4528">
            <w:pPr>
              <w:spacing w:before="120" w:after="120" w:line="240" w:lineRule="auto"/>
              <w:rPr>
                <w:rFonts w:ascii="Times New Roman" w:eastAsia="Times New Roman" w:hAnsi="Times New Roman"/>
                <w:sz w:val="20"/>
                <w:szCs w:val="20"/>
                <w:lang w:val="en-GB" w:eastAsia="pl-PL"/>
              </w:rPr>
            </w:pPr>
          </w:p>
          <w:p w14:paraId="38B5B040" w14:textId="77777777" w:rsidR="002A0E43" w:rsidRPr="00B5431B" w:rsidRDefault="002A0E4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/only in case of the Polish BO/</w:t>
            </w:r>
          </w:p>
        </w:tc>
        <w:tc>
          <w:tcPr>
            <w:tcW w:w="1828" w:type="dxa"/>
            <w:vAlign w:val="center"/>
          </w:tcPr>
          <w:p w14:paraId="2D3762E4" w14:textId="77777777" w:rsidR="002A0E43" w:rsidRPr="00B5431B" w:rsidRDefault="002A0E43"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0D97DEC" w14:textId="77777777" w:rsidR="002A0E43" w:rsidRPr="00B5431B" w:rsidRDefault="002A0E43" w:rsidP="00D20F5F">
            <w:pPr>
              <w:spacing w:before="120" w:after="120" w:line="240" w:lineRule="auto"/>
              <w:rPr>
                <w:rFonts w:ascii="Times New Roman" w:eastAsia="Times New Roman" w:hAnsi="Times New Roman"/>
                <w:i/>
                <w:sz w:val="16"/>
                <w:szCs w:val="16"/>
                <w:lang w:val="en-GB" w:eastAsia="pl-PL"/>
              </w:rPr>
            </w:pPr>
          </w:p>
        </w:tc>
      </w:tr>
      <w:tr w:rsidR="00251246" w:rsidRPr="00997D34" w14:paraId="4D59F9C6" w14:textId="77777777" w:rsidTr="00D20F5F">
        <w:trPr>
          <w:jc w:val="center"/>
        </w:trPr>
        <w:tc>
          <w:tcPr>
            <w:tcW w:w="485" w:type="dxa"/>
            <w:vAlign w:val="center"/>
          </w:tcPr>
          <w:p w14:paraId="65389DEA" w14:textId="3067F585" w:rsidR="00251246" w:rsidRDefault="00BA5574"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8b</w:t>
            </w:r>
          </w:p>
        </w:tc>
        <w:tc>
          <w:tcPr>
            <w:tcW w:w="6978" w:type="dxa"/>
            <w:vAlign w:val="center"/>
          </w:tcPr>
          <w:p w14:paraId="480F0455" w14:textId="77777777" w:rsidR="00251246" w:rsidRPr="00493192" w:rsidRDefault="00251246" w:rsidP="00BA5574">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sidR="0098461B">
              <w:rPr>
                <w:rFonts w:ascii="Times New Roman" w:eastAsia="Times New Roman" w:hAnsi="Times New Roman"/>
                <w:sz w:val="20"/>
                <w:szCs w:val="20"/>
                <w:lang w:val="en-GB" w:eastAsia="pl-PL"/>
              </w:rPr>
              <w:t>BOs</w:t>
            </w:r>
            <w:r w:rsidRPr="00493192">
              <w:rPr>
                <w:rFonts w:ascii="Times New Roman" w:eastAsia="Times New Roman" w:hAnsi="Times New Roman"/>
                <w:sz w:val="20"/>
                <w:szCs w:val="20"/>
                <w:lang w:val="en-GB" w:eastAsia="pl-PL"/>
              </w:rPr>
              <w:t xml:space="preserve"> only/</w:t>
            </w:r>
          </w:p>
          <w:p w14:paraId="2BF4E6E8" w14:textId="430834AB" w:rsidR="00245B22" w:rsidRDefault="00251246" w:rsidP="00BA5574">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hyperlink r:id="rId8" w:history="1">
              <w:r w:rsidRPr="00493192">
                <w:rPr>
                  <w:rFonts w:ascii="Times New Roman" w:eastAsia="Times New Roman" w:hAnsi="Times New Roman"/>
                  <w:sz w:val="20"/>
                  <w:szCs w:val="20"/>
                  <w:lang w:val="en-GB" w:eastAsia="pl-PL"/>
                </w:rPr>
                <w:t>Annex 10</w:t>
              </w:r>
            </w:hyperlink>
            <w:r w:rsidRPr="00493192">
              <w:rPr>
                <w:rFonts w:ascii="Times New Roman" w:eastAsia="Times New Roman" w:hAnsi="Times New Roman"/>
                <w:sz w:val="20"/>
                <w:szCs w:val="20"/>
                <w:lang w:val="en-GB" w:eastAsia="pl-PL"/>
              </w:rPr>
              <w:t> </w:t>
            </w:r>
            <w:r>
              <w:rPr>
                <w:rFonts w:ascii="Times New Roman" w:hAnsi="Times New Roman"/>
                <w:sz w:val="20"/>
                <w:szCs w:val="20"/>
                <w:lang w:val="en-GB"/>
              </w:rPr>
              <w:t xml:space="preserve"> to the Programme Manual (TESIM  Guide on procurement procedures in Ukraine and Belarus)</w:t>
            </w:r>
            <w:r w:rsidR="00BA5574">
              <w:rPr>
                <w:rFonts w:ascii="Times New Roman" w:hAnsi="Times New Roman"/>
                <w:sz w:val="20"/>
                <w:szCs w:val="20"/>
                <w:lang w:val="en-GB"/>
              </w:rPr>
              <w:t xml:space="preserve"> or Programme procurement guidelines for service contracts </w:t>
            </w:r>
            <w:r w:rsidR="00245B22" w:rsidRPr="00245B22">
              <w:rPr>
                <w:rFonts w:ascii="Times New Roman" w:eastAsia="Times New Roman" w:hAnsi="Times New Roman"/>
                <w:sz w:val="20"/>
                <w:szCs w:val="20"/>
                <w:lang w:val="en-US" w:eastAsia="pl-PL"/>
              </w:rPr>
              <w:t xml:space="preserve">(applicable for procurements launched after  </w:t>
            </w:r>
            <w:r w:rsidR="00245B22" w:rsidRPr="00245B22">
              <w:rPr>
                <w:rFonts w:ascii="Times New Roman" w:eastAsia="Times New Roman" w:hAnsi="Times New Roman"/>
                <w:i/>
                <w:sz w:val="20"/>
                <w:szCs w:val="20"/>
                <w:lang w:val="en-US" w:eastAsia="pl-PL"/>
              </w:rPr>
              <w:t xml:space="preserve">&lt;JTS will insert the date once </w:t>
            </w:r>
            <w:r w:rsidR="00245B22">
              <w:rPr>
                <w:rFonts w:ascii="Times New Roman" w:eastAsia="Times New Roman" w:hAnsi="Times New Roman"/>
                <w:i/>
                <w:sz w:val="20"/>
                <w:szCs w:val="20"/>
                <w:lang w:val="en-US" w:eastAsia="pl-PL"/>
              </w:rPr>
              <w:t xml:space="preserve">contractors </w:t>
            </w:r>
            <w:r w:rsidR="00245B22" w:rsidRPr="00245B22">
              <w:rPr>
                <w:rFonts w:ascii="Times New Roman" w:eastAsia="Times New Roman" w:hAnsi="Times New Roman"/>
                <w:i/>
                <w:sz w:val="20"/>
                <w:szCs w:val="20"/>
                <w:lang w:val="en-US" w:eastAsia="pl-PL"/>
              </w:rPr>
              <w:t>are informed&gt;)</w:t>
            </w:r>
            <w:r w:rsidRPr="00493192">
              <w:rPr>
                <w:rFonts w:ascii="Times New Roman" w:eastAsia="Times New Roman" w:hAnsi="Times New Roman"/>
                <w:sz w:val="20"/>
                <w:szCs w:val="20"/>
                <w:lang w:val="en-GB" w:eastAsia="pl-PL"/>
              </w:rPr>
              <w:t xml:space="preserve">. </w:t>
            </w:r>
          </w:p>
          <w:p w14:paraId="0326010E" w14:textId="33324E5C" w:rsidR="00251246" w:rsidRPr="00493192" w:rsidRDefault="00251246" w:rsidP="00BA5574">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64033732" w14:textId="77777777" w:rsidR="00251246" w:rsidRPr="003A2691" w:rsidRDefault="00251246" w:rsidP="00BA5574">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6A697372" w14:textId="77777777" w:rsidR="00251246" w:rsidRPr="00036488" w:rsidRDefault="00251246" w:rsidP="00BA5574">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p w14:paraId="6A7EDE0A" w14:textId="77777777" w:rsidR="00251246" w:rsidRPr="00493192" w:rsidRDefault="00251246" w:rsidP="00BA5574">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lastRenderedPageBreak/>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p>
          <w:p w14:paraId="2019089E"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tc>
        <w:tc>
          <w:tcPr>
            <w:tcW w:w="1828" w:type="dxa"/>
            <w:vAlign w:val="center"/>
          </w:tcPr>
          <w:p w14:paraId="7B6C46D9"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3E6EE8B" w14:textId="61D97A5C" w:rsidR="00251246" w:rsidRPr="00B5431B" w:rsidRDefault="00251246" w:rsidP="00BA5574">
            <w:pPr>
              <w:spacing w:before="120" w:after="120" w:line="240" w:lineRule="auto"/>
              <w:rPr>
                <w:rFonts w:ascii="Times New Roman" w:eastAsia="Times New Roman" w:hAnsi="Times New Roman"/>
                <w:i/>
                <w:sz w:val="16"/>
                <w:szCs w:val="16"/>
                <w:lang w:val="en-GB" w:eastAsia="pl-PL"/>
              </w:rPr>
            </w:pPr>
          </w:p>
        </w:tc>
      </w:tr>
      <w:tr w:rsidR="00251246" w:rsidRPr="00997D34" w14:paraId="120E4DD7" w14:textId="77777777" w:rsidTr="00D20F5F">
        <w:trPr>
          <w:jc w:val="center"/>
        </w:trPr>
        <w:tc>
          <w:tcPr>
            <w:tcW w:w="485" w:type="dxa"/>
            <w:vAlign w:val="center"/>
          </w:tcPr>
          <w:p w14:paraId="0FD01260"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vAlign w:val="center"/>
          </w:tcPr>
          <w:p w14:paraId="3C5DA080" w14:textId="77777777" w:rsidR="00251246" w:rsidRPr="00B5431B" w:rsidRDefault="00251246" w:rsidP="005F5DB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contract with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 clearly state the duties, contract duration and due remuneration?</w:t>
            </w:r>
          </w:p>
        </w:tc>
        <w:tc>
          <w:tcPr>
            <w:tcW w:w="1828" w:type="dxa"/>
            <w:vAlign w:val="center"/>
          </w:tcPr>
          <w:p w14:paraId="6EE32E1B"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C6CB952"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02A29B88" w14:textId="77777777" w:rsidTr="00D20F5F">
        <w:trPr>
          <w:jc w:val="center"/>
        </w:trPr>
        <w:tc>
          <w:tcPr>
            <w:tcW w:w="485" w:type="dxa"/>
            <w:vAlign w:val="center"/>
          </w:tcPr>
          <w:p w14:paraId="49CCFCC8"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580A7007" w14:textId="77777777" w:rsidR="00251246" w:rsidRPr="00B5431B" w:rsidRDefault="00251246" w:rsidP="005F5DB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scope of work performed made at the price agreed in the contract with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2378A18C"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5DA4C00"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4ACD637F" w14:textId="77777777" w:rsidTr="00D20F5F">
        <w:trPr>
          <w:jc w:val="center"/>
        </w:trPr>
        <w:tc>
          <w:tcPr>
            <w:tcW w:w="485" w:type="dxa"/>
            <w:vAlign w:val="center"/>
          </w:tcPr>
          <w:p w14:paraId="333569BA"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2325DCB1"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there evidence of task performance by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7E902DCA"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C39A720"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2882F0A6" w14:textId="77777777" w:rsidTr="00D20F5F">
        <w:trPr>
          <w:jc w:val="center"/>
        </w:trPr>
        <w:tc>
          <w:tcPr>
            <w:tcW w:w="485" w:type="dxa"/>
            <w:vAlign w:val="center"/>
          </w:tcPr>
          <w:p w14:paraId="446ED621"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6B198567"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w:t>
            </w:r>
            <w:r>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made changes to the concluded contracts / signed the annexes, was it in accordance with the provisions and contract concluded with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4D1FC351"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694E0DA"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49C51CD6" w14:textId="77777777" w:rsidTr="00D20F5F">
        <w:trPr>
          <w:jc w:val="center"/>
        </w:trPr>
        <w:tc>
          <w:tcPr>
            <w:tcW w:w="485" w:type="dxa"/>
            <w:vAlign w:val="center"/>
          </w:tcPr>
          <w:p w14:paraId="4256E7E5"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1B0B22FF"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w:t>
            </w:r>
            <w:r>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provide evidence of training / events?</w:t>
            </w:r>
          </w:p>
        </w:tc>
        <w:tc>
          <w:tcPr>
            <w:tcW w:w="1828" w:type="dxa"/>
            <w:vAlign w:val="center"/>
          </w:tcPr>
          <w:p w14:paraId="154A4C35"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E5A503D"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622F6A38" w14:textId="77777777" w:rsidTr="00D20F5F">
        <w:trPr>
          <w:jc w:val="center"/>
        </w:trPr>
        <w:tc>
          <w:tcPr>
            <w:tcW w:w="485" w:type="dxa"/>
            <w:vAlign w:val="center"/>
          </w:tcPr>
          <w:p w14:paraId="29F00E11"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79587139" w14:textId="77777777" w:rsidR="00251246" w:rsidRPr="00B5431B" w:rsidRDefault="00251246" w:rsidP="00BE79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provided documentation confirm that the training / event was held for the target group specified in the </w:t>
            </w:r>
            <w:r>
              <w:rPr>
                <w:rFonts w:ascii="Times New Roman" w:eastAsia="Times New Roman" w:hAnsi="Times New Roman"/>
                <w:sz w:val="20"/>
                <w:szCs w:val="20"/>
                <w:lang w:val="en-GB" w:eastAsia="pl-PL"/>
              </w:rPr>
              <w:t>JTS/MA task / Service Contract</w:t>
            </w:r>
            <w:r w:rsidRPr="00B5431B">
              <w:rPr>
                <w:rFonts w:ascii="Times New Roman" w:eastAsia="Times New Roman" w:hAnsi="Times New Roman"/>
                <w:sz w:val="20"/>
                <w:szCs w:val="20"/>
                <w:lang w:val="en-GB" w:eastAsia="pl-PL"/>
              </w:rPr>
              <w:t>?</w:t>
            </w:r>
          </w:p>
        </w:tc>
        <w:tc>
          <w:tcPr>
            <w:tcW w:w="1828" w:type="dxa"/>
            <w:vAlign w:val="center"/>
          </w:tcPr>
          <w:p w14:paraId="50FC89BF"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33D4FEA"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4B24C997" w14:textId="77777777" w:rsidTr="00B20D65">
        <w:trPr>
          <w:jc w:val="center"/>
        </w:trPr>
        <w:tc>
          <w:tcPr>
            <w:tcW w:w="13837" w:type="dxa"/>
            <w:gridSpan w:val="4"/>
            <w:vAlign w:val="center"/>
          </w:tcPr>
          <w:p w14:paraId="500AD89C" w14:textId="77777777" w:rsidR="00251246" w:rsidRPr="00B5431B" w:rsidRDefault="00251246" w:rsidP="00063DE4">
            <w:pPr>
              <w:spacing w:before="120" w:after="120" w:line="240" w:lineRule="auto"/>
              <w:rPr>
                <w:rFonts w:ascii="Times New Roman" w:eastAsia="Times New Roman" w:hAnsi="Times New Roman"/>
                <w:i/>
                <w:sz w:val="16"/>
                <w:szCs w:val="16"/>
                <w:lang w:val="en-GB" w:eastAsia="pl-PL"/>
              </w:rPr>
            </w:pPr>
            <w:r w:rsidRPr="00063DE4">
              <w:rPr>
                <w:rFonts w:ascii="Times New Roman" w:eastAsia="Times New Roman" w:hAnsi="Times New Roman"/>
                <w:b/>
                <w:color w:val="17365D"/>
                <w:sz w:val="20"/>
                <w:szCs w:val="20"/>
                <w:lang w:val="en-GB" w:eastAsia="pl-PL"/>
              </w:rPr>
              <w:t>6.3 In case of Ukrainian and Belarusian contractors, basing on the provisions of the Financing Agreement between CBC Partner Countries and EC, application of art. 52.2 of the Implementing Regulation no 897</w:t>
            </w:r>
            <w:r>
              <w:rPr>
                <w:rFonts w:ascii="Times New Roman" w:eastAsia="Times New Roman" w:hAnsi="Times New Roman"/>
                <w:b/>
                <w:color w:val="17365D"/>
                <w:sz w:val="20"/>
                <w:szCs w:val="20"/>
                <w:lang w:val="en-GB" w:eastAsia="pl-PL"/>
              </w:rPr>
              <w:t>/2014</w:t>
            </w:r>
            <w:r w:rsidRPr="00063DE4">
              <w:rPr>
                <w:rFonts w:ascii="Times New Roman" w:eastAsia="Times New Roman" w:hAnsi="Times New Roman"/>
                <w:b/>
                <w:color w:val="17365D"/>
                <w:sz w:val="20"/>
                <w:szCs w:val="20"/>
                <w:lang w:val="en-GB" w:eastAsia="pl-PL"/>
              </w:rPr>
              <w:t xml:space="preserve"> should be additionally checked:</w:t>
            </w:r>
          </w:p>
        </w:tc>
      </w:tr>
      <w:tr w:rsidR="00251246" w:rsidRPr="00997D34" w14:paraId="147FEB78" w14:textId="77777777" w:rsidTr="00D20F5F">
        <w:trPr>
          <w:jc w:val="center"/>
        </w:trPr>
        <w:tc>
          <w:tcPr>
            <w:tcW w:w="485" w:type="dxa"/>
            <w:vAlign w:val="center"/>
          </w:tcPr>
          <w:p w14:paraId="5D56756E"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978" w:type="dxa"/>
            <w:vAlign w:val="center"/>
          </w:tcPr>
          <w:p w14:paraId="58E3D30D" w14:textId="77777777" w:rsidR="00251246" w:rsidRPr="00B5431B" w:rsidRDefault="00251246" w:rsidP="006A6F93">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In case of contracts with subcontractors under 60 000 EUR was the contract </w:t>
            </w:r>
            <w:r w:rsidRPr="006A6F93">
              <w:rPr>
                <w:rFonts w:ascii="Times New Roman" w:eastAsia="Times New Roman" w:hAnsi="Times New Roman"/>
                <w:sz w:val="20"/>
                <w:szCs w:val="20"/>
                <w:lang w:val="en-GB" w:eastAsia="pl-PL"/>
              </w:rPr>
              <w:t>awarded to the tender offering best value for money, or as appropriate, to the tender offering the lowest price, while avo</w:t>
            </w:r>
            <w:r>
              <w:rPr>
                <w:rFonts w:ascii="Times New Roman" w:eastAsia="Times New Roman" w:hAnsi="Times New Roman"/>
                <w:sz w:val="20"/>
                <w:szCs w:val="20"/>
                <w:lang w:val="en-GB" w:eastAsia="pl-PL"/>
              </w:rPr>
              <w:t>iding any conflict of interests?</w:t>
            </w:r>
          </w:p>
        </w:tc>
        <w:tc>
          <w:tcPr>
            <w:tcW w:w="1828" w:type="dxa"/>
            <w:vAlign w:val="center"/>
          </w:tcPr>
          <w:p w14:paraId="37248E9D"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07FDE4D"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997D34" w14:paraId="3D52C81F" w14:textId="77777777" w:rsidTr="00D20F5F">
        <w:trPr>
          <w:jc w:val="center"/>
        </w:trPr>
        <w:tc>
          <w:tcPr>
            <w:tcW w:w="485" w:type="dxa"/>
            <w:vAlign w:val="center"/>
          </w:tcPr>
          <w:p w14:paraId="0A79169D" w14:textId="77777777" w:rsidR="00251246" w:rsidRDefault="00251246"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978" w:type="dxa"/>
            <w:vAlign w:val="center"/>
          </w:tcPr>
          <w:p w14:paraId="62654B77" w14:textId="77777777" w:rsidR="00251246" w:rsidRPr="00063DE4"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For contracts with a value of more than EUR 60 000,</w:t>
            </w:r>
            <w:r>
              <w:rPr>
                <w:rFonts w:ascii="Times New Roman" w:eastAsia="Times New Roman" w:hAnsi="Times New Roman"/>
                <w:sz w:val="20"/>
                <w:szCs w:val="20"/>
                <w:lang w:val="en-GB" w:eastAsia="pl-PL"/>
              </w:rPr>
              <w:t xml:space="preserve"> please check if all requirements mentioned below have been met</w:t>
            </w:r>
            <w:r w:rsidRPr="00063DE4">
              <w:rPr>
                <w:rFonts w:ascii="Times New Roman" w:eastAsia="Times New Roman" w:hAnsi="Times New Roman"/>
                <w:sz w:val="20"/>
                <w:szCs w:val="20"/>
                <w:lang w:val="en-GB" w:eastAsia="pl-PL"/>
              </w:rPr>
              <w:t xml:space="preserve">: </w:t>
            </w:r>
          </w:p>
          <w:p w14:paraId="630D0A8A"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w:t>
            </w:r>
            <w:proofErr w:type="spellStart"/>
            <w:r w:rsidRPr="00063DE4">
              <w:rPr>
                <w:rFonts w:ascii="Times New Roman" w:eastAsia="Times New Roman" w:hAnsi="Times New Roman"/>
                <w:sz w:val="20"/>
                <w:szCs w:val="20"/>
                <w:lang w:val="en-GB" w:eastAsia="pl-PL"/>
              </w:rPr>
              <w:t>i</w:t>
            </w:r>
            <w:proofErr w:type="spellEnd"/>
            <w:r w:rsidRPr="00063DE4">
              <w:rPr>
                <w:rFonts w:ascii="Times New Roman" w:eastAsia="Times New Roman" w:hAnsi="Times New Roman"/>
                <w:sz w:val="20"/>
                <w:szCs w:val="20"/>
                <w:lang w:val="en-GB" w:eastAsia="pl-PL"/>
              </w:rPr>
              <w:t xml:space="preserve">) an evaluation committee shall be set up to evaluate applications and/or tenders on the basis of the exclusion, selection and award criteria published by the </w:t>
            </w:r>
            <w:r>
              <w:rPr>
                <w:rFonts w:ascii="Times New Roman" w:eastAsia="Times New Roman" w:hAnsi="Times New Roman"/>
                <w:sz w:val="20"/>
                <w:szCs w:val="20"/>
                <w:lang w:val="en-GB" w:eastAsia="pl-PL"/>
              </w:rPr>
              <w:t>contractor</w:t>
            </w:r>
            <w:r w:rsidRPr="00063DE4">
              <w:rPr>
                <w:rFonts w:ascii="Times New Roman" w:eastAsia="Times New Roman" w:hAnsi="Times New Roman"/>
                <w:sz w:val="20"/>
                <w:szCs w:val="20"/>
                <w:lang w:val="en-GB" w:eastAsia="pl-PL"/>
              </w:rPr>
              <w:t xml:space="preserve"> in advance in the tender documents. The committee must have an odd number of members with all the technical and administrative capacities necessary to give an informed opinion on the tenders/applications; </w:t>
            </w:r>
          </w:p>
          <w:p w14:paraId="065A4912"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lastRenderedPageBreak/>
              <w:t xml:space="preserve">(ii) sufficient transparency, fair competition and adequate ex-ante publicity must be ensured; 19.8.2014 L 244/39 Official Journal of the European Union EN </w:t>
            </w:r>
          </w:p>
          <w:p w14:paraId="50B1F175"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(iii) equal treatment, proportionality and non-discrimination shall be ensured; </w:t>
            </w:r>
          </w:p>
          <w:p w14:paraId="5588FF00"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(iv) tender documents must be drafted according to best international practice; </w:t>
            </w:r>
          </w:p>
          <w:p w14:paraId="03AB999E"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(v) deadlines for submitting applications or tenders must be long enough to give interested parties a reasonable period to prepare their tenders; </w:t>
            </w:r>
          </w:p>
          <w:p w14:paraId="6930E41D"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(vi) candidates or tenderers shall be excluded from participating in a procurement procedure if they fall within one of the situations described in Article 106(1) of Regulation (EU, Euratom) No 966/2012. Candidates or tenderers must certify that they are not in one of these situations. In addition, contracts may not be awarded to candidates or tenderers which, during the procurement procedure fall within one of the situations referred to in Article 107 of Regulation (EU, Euratom) No 966/2012;</w:t>
            </w:r>
          </w:p>
          <w:p w14:paraId="13AC22B3"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 (vii) procurement procedures set out in Articles 53 to 56</w:t>
            </w:r>
            <w:r>
              <w:rPr>
                <w:rFonts w:ascii="Times New Roman" w:eastAsia="Times New Roman" w:hAnsi="Times New Roman"/>
                <w:sz w:val="20"/>
                <w:szCs w:val="20"/>
                <w:lang w:val="en-GB" w:eastAsia="pl-PL"/>
              </w:rPr>
              <w:t xml:space="preserve"> of the</w:t>
            </w:r>
            <w:r w:rsidRPr="00063DE4">
              <w:rPr>
                <w:rFonts w:ascii="Times New Roman" w:eastAsia="Times New Roman" w:hAnsi="Times New Roman"/>
                <w:sz w:val="20"/>
                <w:szCs w:val="20"/>
                <w:lang w:val="en-GB" w:eastAsia="pl-PL"/>
              </w:rPr>
              <w:t xml:space="preserve"> Implementing Regulation no 897</w:t>
            </w:r>
            <w:r>
              <w:rPr>
                <w:rFonts w:ascii="Times New Roman" w:eastAsia="Times New Roman" w:hAnsi="Times New Roman"/>
                <w:sz w:val="20"/>
                <w:szCs w:val="20"/>
                <w:lang w:val="en-GB" w:eastAsia="pl-PL"/>
              </w:rPr>
              <w:t>/2014</w:t>
            </w:r>
            <w:r w:rsidRPr="00063DE4">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 </w:t>
            </w:r>
            <w:r w:rsidRPr="00063DE4">
              <w:rPr>
                <w:rFonts w:ascii="Times New Roman" w:eastAsia="Times New Roman" w:hAnsi="Times New Roman"/>
                <w:sz w:val="20"/>
                <w:szCs w:val="20"/>
                <w:lang w:val="en-GB" w:eastAsia="pl-PL"/>
              </w:rPr>
              <w:t>shall be followed</w:t>
            </w:r>
            <w:r>
              <w:rPr>
                <w:rFonts w:ascii="Times New Roman" w:eastAsia="Times New Roman" w:hAnsi="Times New Roman"/>
                <w:sz w:val="20"/>
                <w:szCs w:val="20"/>
                <w:lang w:val="en-GB" w:eastAsia="pl-PL"/>
              </w:rPr>
              <w:t xml:space="preserve"> (choice of relevant procedure)</w:t>
            </w:r>
            <w:r w:rsidRPr="00063DE4">
              <w:rPr>
                <w:rFonts w:ascii="Times New Roman" w:eastAsia="Times New Roman" w:hAnsi="Times New Roman"/>
                <w:sz w:val="20"/>
                <w:szCs w:val="20"/>
                <w:lang w:val="en-GB" w:eastAsia="pl-PL"/>
              </w:rPr>
              <w:t>.</w:t>
            </w:r>
          </w:p>
        </w:tc>
        <w:tc>
          <w:tcPr>
            <w:tcW w:w="1828" w:type="dxa"/>
            <w:vAlign w:val="center"/>
          </w:tcPr>
          <w:p w14:paraId="4DBBF1A9"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E32C8EC"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bl>
    <w:p w14:paraId="2BD4248E" w14:textId="77777777" w:rsidR="00A71EE7" w:rsidRPr="00B5431B" w:rsidRDefault="00A71EE7" w:rsidP="00F57F36">
      <w:pPr>
        <w:spacing w:after="0" w:line="240" w:lineRule="auto"/>
        <w:rPr>
          <w:rFonts w:ascii="Times New Roman" w:eastAsia="Times New Roman" w:hAnsi="Times New Roman"/>
          <w:b/>
          <w:color w:val="17365D"/>
          <w:sz w:val="20"/>
          <w:szCs w:val="20"/>
          <w:lang w:val="en-GB" w:eastAsia="pl-PL"/>
        </w:rPr>
      </w:pPr>
    </w:p>
    <w:p w14:paraId="048B2685" w14:textId="77777777" w:rsidR="00772BED" w:rsidRDefault="00BE792D" w:rsidP="00BE792D">
      <w:pPr>
        <w:keepNext/>
        <w:spacing w:before="240" w:after="240" w:line="240" w:lineRule="auto"/>
        <w:outlineLvl w:val="1"/>
        <w:rPr>
          <w:rFonts w:ascii="Times New Roman" w:eastAsia="Times New Roman" w:hAnsi="Times New Roman"/>
          <w:b/>
          <w:bCs/>
          <w:iCs/>
          <w:color w:val="17365D"/>
          <w:sz w:val="20"/>
          <w:szCs w:val="20"/>
          <w:lang w:val="en-GB" w:eastAsia="pl-PL"/>
        </w:rPr>
      </w:pPr>
      <w:bookmarkStart w:id="19" w:name="_Toc168106111"/>
      <w:bookmarkStart w:id="20" w:name="_Toc212267763"/>
      <w:bookmarkStart w:id="21" w:name="_Toc297188749"/>
      <w:r>
        <w:rPr>
          <w:rFonts w:ascii="Times New Roman" w:eastAsia="Times New Roman" w:hAnsi="Times New Roman"/>
          <w:b/>
          <w:bCs/>
          <w:iCs/>
          <w:color w:val="17365D"/>
          <w:sz w:val="20"/>
          <w:szCs w:val="20"/>
          <w:lang w:val="en-GB" w:eastAsia="pl-PL"/>
        </w:rPr>
        <w:t xml:space="preserve">7. </w:t>
      </w:r>
      <w:r w:rsidR="00380A96" w:rsidRPr="00380A96">
        <w:rPr>
          <w:rFonts w:ascii="Times New Roman" w:eastAsia="Times New Roman" w:hAnsi="Times New Roman"/>
          <w:b/>
          <w:bCs/>
          <w:iCs/>
          <w:color w:val="17365D"/>
          <w:sz w:val="20"/>
          <w:szCs w:val="20"/>
          <w:lang w:val="en-GB" w:eastAsia="pl-PL"/>
        </w:rPr>
        <w:t>Control of compliance with the information and visibility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2"/>
        <w:gridCol w:w="7749"/>
        <w:gridCol w:w="1440"/>
        <w:gridCol w:w="3638"/>
      </w:tblGrid>
      <w:tr w:rsidR="00E67118" w:rsidRPr="00B5431B" w14:paraId="1799DB0C" w14:textId="77777777" w:rsidTr="009D4528">
        <w:trPr>
          <w:jc w:val="center"/>
        </w:trPr>
        <w:tc>
          <w:tcPr>
            <w:tcW w:w="812" w:type="dxa"/>
            <w:shd w:val="clear" w:color="auto" w:fill="B8CCE4"/>
            <w:vAlign w:val="center"/>
          </w:tcPr>
          <w:bookmarkEnd w:id="19"/>
          <w:bookmarkEnd w:id="20"/>
          <w:bookmarkEnd w:id="21"/>
          <w:p w14:paraId="69516201"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No.</w:t>
            </w:r>
          </w:p>
        </w:tc>
        <w:tc>
          <w:tcPr>
            <w:tcW w:w="7749" w:type="dxa"/>
            <w:shd w:val="clear" w:color="auto" w:fill="B8CCE4"/>
            <w:vAlign w:val="center"/>
          </w:tcPr>
          <w:p w14:paraId="7229A836"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Question</w:t>
            </w:r>
          </w:p>
        </w:tc>
        <w:tc>
          <w:tcPr>
            <w:tcW w:w="1440" w:type="dxa"/>
            <w:shd w:val="clear" w:color="auto" w:fill="B8CCE4"/>
            <w:vAlign w:val="center"/>
          </w:tcPr>
          <w:p w14:paraId="43271661" w14:textId="77777777" w:rsidR="00E67118"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 / No /</w:t>
            </w:r>
          </w:p>
          <w:p w14:paraId="4D925D55"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 xml:space="preserve"> Not applicable</w:t>
            </w:r>
          </w:p>
        </w:tc>
        <w:tc>
          <w:tcPr>
            <w:tcW w:w="3638" w:type="dxa"/>
            <w:shd w:val="clear" w:color="auto" w:fill="B8CCE4"/>
            <w:vAlign w:val="center"/>
          </w:tcPr>
          <w:p w14:paraId="03135468"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Remarks</w:t>
            </w:r>
          </w:p>
        </w:tc>
      </w:tr>
      <w:tr w:rsidR="00E67118" w:rsidRPr="00997D34" w14:paraId="6C5BB823" w14:textId="77777777" w:rsidTr="009D4528">
        <w:trPr>
          <w:jc w:val="center"/>
        </w:trPr>
        <w:tc>
          <w:tcPr>
            <w:tcW w:w="812" w:type="dxa"/>
            <w:vAlign w:val="center"/>
          </w:tcPr>
          <w:p w14:paraId="047516DC" w14:textId="77777777" w:rsidR="00E67118"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1</w:t>
            </w:r>
          </w:p>
        </w:tc>
        <w:tc>
          <w:tcPr>
            <w:tcW w:w="7749" w:type="dxa"/>
            <w:vAlign w:val="center"/>
          </w:tcPr>
          <w:p w14:paraId="1AFAA295" w14:textId="77777777" w:rsidR="00E67118" w:rsidRPr="00B5431B" w:rsidRDefault="00380A96" w:rsidP="00112D59">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Did the information and visibility activities and materials contain the necessary information according to the Programme requirements, including whether they were marked with the logo of the Programme, the EU symbol, containing information about the Programme co-financing?</w:t>
            </w:r>
          </w:p>
        </w:tc>
        <w:tc>
          <w:tcPr>
            <w:tcW w:w="1440" w:type="dxa"/>
            <w:vAlign w:val="center"/>
          </w:tcPr>
          <w:p w14:paraId="1C3BEB7F" w14:textId="77777777" w:rsidR="00E67118" w:rsidRPr="00B5431B" w:rsidRDefault="00E67118" w:rsidP="009D4528">
            <w:pPr>
              <w:spacing w:before="120" w:after="120" w:line="240" w:lineRule="auto"/>
              <w:rPr>
                <w:rFonts w:ascii="Times New Roman" w:eastAsia="Times New Roman" w:hAnsi="Times New Roman"/>
                <w:sz w:val="18"/>
                <w:szCs w:val="18"/>
                <w:lang w:val="en-GB" w:eastAsia="pl-PL"/>
              </w:rPr>
            </w:pPr>
          </w:p>
        </w:tc>
        <w:tc>
          <w:tcPr>
            <w:tcW w:w="3638" w:type="dxa"/>
            <w:vAlign w:val="center"/>
          </w:tcPr>
          <w:p w14:paraId="41C637E9" w14:textId="77777777" w:rsidR="00E67118" w:rsidRPr="00B5431B" w:rsidRDefault="00E67118" w:rsidP="009D4528">
            <w:pPr>
              <w:spacing w:before="120" w:after="120" w:line="240" w:lineRule="auto"/>
              <w:rPr>
                <w:rFonts w:ascii="Times New Roman" w:eastAsia="Times New Roman" w:hAnsi="Times New Roman"/>
                <w:sz w:val="18"/>
                <w:szCs w:val="18"/>
                <w:lang w:val="en-GB" w:eastAsia="pl-PL"/>
              </w:rPr>
            </w:pPr>
          </w:p>
        </w:tc>
      </w:tr>
      <w:tr w:rsidR="00E67118" w:rsidRPr="00997D34" w14:paraId="7A0DADF8" w14:textId="77777777" w:rsidTr="009D4528">
        <w:trPr>
          <w:jc w:val="center"/>
        </w:trPr>
        <w:tc>
          <w:tcPr>
            <w:tcW w:w="812" w:type="dxa"/>
            <w:vAlign w:val="center"/>
          </w:tcPr>
          <w:p w14:paraId="15B41665" w14:textId="77777777" w:rsidR="00E67118"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2</w:t>
            </w:r>
          </w:p>
        </w:tc>
        <w:tc>
          <w:tcPr>
            <w:tcW w:w="7749" w:type="dxa"/>
            <w:vAlign w:val="center"/>
          </w:tcPr>
          <w:p w14:paraId="38CBE7F3" w14:textId="77777777" w:rsidR="00E67118" w:rsidRPr="00B5431B" w:rsidRDefault="00380A96" w:rsidP="00A47870">
            <w:pPr>
              <w:pStyle w:val="Tekstkomentarza"/>
              <w:spacing w:after="0"/>
              <w:rPr>
                <w:rFonts w:ascii="Times New Roman" w:hAnsi="Times New Roman"/>
                <w:lang w:val="en-GB"/>
              </w:rPr>
            </w:pPr>
            <w:r w:rsidRPr="00380A96">
              <w:rPr>
                <w:rFonts w:ascii="Times New Roman" w:hAnsi="Times New Roman"/>
                <w:lang w:val="en-GB"/>
              </w:rPr>
              <w:t>Were fixed assets, e.g. the room where the event took place (e.g. conference, training, office supplies / publications) marked in accordance with the Programme rules?</w:t>
            </w:r>
          </w:p>
        </w:tc>
        <w:tc>
          <w:tcPr>
            <w:tcW w:w="1440" w:type="dxa"/>
            <w:vAlign w:val="center"/>
          </w:tcPr>
          <w:p w14:paraId="018E252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453414C5"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997D34" w14:paraId="1D697750" w14:textId="77777777" w:rsidTr="009D4528">
        <w:trPr>
          <w:jc w:val="center"/>
        </w:trPr>
        <w:tc>
          <w:tcPr>
            <w:tcW w:w="812" w:type="dxa"/>
            <w:vAlign w:val="center"/>
          </w:tcPr>
          <w:p w14:paraId="79D7F7AE" w14:textId="77777777" w:rsidR="00E67118"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4</w:t>
            </w:r>
          </w:p>
        </w:tc>
        <w:tc>
          <w:tcPr>
            <w:tcW w:w="7749" w:type="dxa"/>
            <w:vAlign w:val="center"/>
          </w:tcPr>
          <w:p w14:paraId="6D45C053" w14:textId="77777777" w:rsidR="00E67118" w:rsidRPr="00B5431B" w:rsidRDefault="00380A96" w:rsidP="00D741E0">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Did the </w:t>
            </w:r>
            <w:r w:rsidR="00772BED">
              <w:rPr>
                <w:rFonts w:ascii="Times New Roman" w:eastAsia="Times New Roman" w:hAnsi="Times New Roman"/>
                <w:sz w:val="20"/>
                <w:szCs w:val="20"/>
                <w:lang w:val="en-GB" w:eastAsia="pl-PL"/>
              </w:rPr>
              <w:t>Contractor</w:t>
            </w:r>
            <w:r w:rsidRPr="00380A96">
              <w:rPr>
                <w:rFonts w:ascii="Times New Roman" w:eastAsia="Times New Roman" w:hAnsi="Times New Roman"/>
                <w:sz w:val="20"/>
                <w:szCs w:val="20"/>
                <w:lang w:val="en-GB" w:eastAsia="pl-PL"/>
              </w:rPr>
              <w:t xml:space="preserve"> inform the public of the received support by the Programme by posting on its website [if there is any] a brief description of the operation, proportional to the level of support, including its objectives and results, and highlighting the EU financial support / if the obligation arises from the Programme rules/?</w:t>
            </w:r>
          </w:p>
        </w:tc>
        <w:tc>
          <w:tcPr>
            <w:tcW w:w="1440" w:type="dxa"/>
            <w:vAlign w:val="center"/>
          </w:tcPr>
          <w:p w14:paraId="27F0229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426AFC9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930A2E" w:rsidRPr="00997D34" w14:paraId="07E0B02E" w14:textId="77777777" w:rsidTr="009D4528">
        <w:trPr>
          <w:jc w:val="center"/>
        </w:trPr>
        <w:tc>
          <w:tcPr>
            <w:tcW w:w="812" w:type="dxa"/>
            <w:vAlign w:val="center"/>
          </w:tcPr>
          <w:p w14:paraId="721309F5" w14:textId="77777777" w:rsidR="00930A2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lastRenderedPageBreak/>
              <w:t>5</w:t>
            </w:r>
          </w:p>
        </w:tc>
        <w:tc>
          <w:tcPr>
            <w:tcW w:w="7749" w:type="dxa"/>
            <w:vAlign w:val="center"/>
          </w:tcPr>
          <w:p w14:paraId="5F71EA4C" w14:textId="77777777" w:rsidR="00930A2E" w:rsidRPr="00B5431B" w:rsidDel="00D741E0" w:rsidRDefault="00380A96" w:rsidP="00D741E0">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Did the </w:t>
            </w:r>
            <w:r w:rsidR="00772BED">
              <w:rPr>
                <w:rFonts w:ascii="Times New Roman" w:eastAsia="Times New Roman" w:hAnsi="Times New Roman"/>
                <w:sz w:val="20"/>
                <w:szCs w:val="20"/>
                <w:lang w:val="en-GB" w:eastAsia="pl-PL"/>
              </w:rPr>
              <w:t>Contractor</w:t>
            </w:r>
            <w:r w:rsidRPr="00380A96">
              <w:rPr>
                <w:rFonts w:ascii="Times New Roman" w:eastAsia="Times New Roman" w:hAnsi="Times New Roman"/>
                <w:sz w:val="20"/>
                <w:szCs w:val="20"/>
                <w:lang w:val="en-GB" w:eastAsia="pl-PL"/>
              </w:rPr>
              <w:t xml:space="preserve"> respect the Programme rules on information and promotion?</w:t>
            </w:r>
          </w:p>
        </w:tc>
        <w:tc>
          <w:tcPr>
            <w:tcW w:w="1440" w:type="dxa"/>
            <w:vAlign w:val="center"/>
          </w:tcPr>
          <w:p w14:paraId="30364DD6" w14:textId="77777777" w:rsidR="00930A2E" w:rsidRPr="00B5431B" w:rsidRDefault="00930A2E"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2E54D79F" w14:textId="77777777" w:rsidR="00930A2E" w:rsidRPr="00B5431B" w:rsidRDefault="00930A2E" w:rsidP="009D4528">
            <w:pPr>
              <w:spacing w:before="120" w:after="120" w:line="240" w:lineRule="auto"/>
              <w:rPr>
                <w:rFonts w:ascii="Times New Roman" w:eastAsia="Times New Roman" w:hAnsi="Times New Roman"/>
                <w:sz w:val="20"/>
                <w:szCs w:val="20"/>
                <w:lang w:val="en-GB" w:eastAsia="pl-PL"/>
              </w:rPr>
            </w:pPr>
          </w:p>
        </w:tc>
      </w:tr>
      <w:tr w:rsidR="00E67118" w:rsidRPr="00997D34" w14:paraId="7C399026" w14:textId="77777777" w:rsidTr="009D4528">
        <w:trPr>
          <w:jc w:val="center"/>
        </w:trPr>
        <w:tc>
          <w:tcPr>
            <w:tcW w:w="812" w:type="dxa"/>
            <w:vAlign w:val="center"/>
          </w:tcPr>
          <w:p w14:paraId="51D377C7" w14:textId="77777777" w:rsidR="00E67118"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6</w:t>
            </w:r>
          </w:p>
        </w:tc>
        <w:tc>
          <w:tcPr>
            <w:tcW w:w="7749" w:type="dxa"/>
            <w:vAlign w:val="center"/>
          </w:tcPr>
          <w:p w14:paraId="38A6E76F" w14:textId="77777777" w:rsidR="00E67118" w:rsidRPr="00B5431B" w:rsidRDefault="00380A96" w:rsidP="00A47870">
            <w:pPr>
              <w:widowControl w:val="0"/>
              <w:shd w:val="clear" w:color="auto" w:fill="FFFFFF"/>
              <w:spacing w:after="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Are costs incurred for the information and visibility activities necessary to achieve the objectives of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w:t>
            </w:r>
          </w:p>
        </w:tc>
        <w:tc>
          <w:tcPr>
            <w:tcW w:w="1440" w:type="dxa"/>
            <w:vAlign w:val="center"/>
          </w:tcPr>
          <w:p w14:paraId="7609548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EFBC82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bl>
    <w:p w14:paraId="475BECCD"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2C985D00" w14:textId="77777777" w:rsidR="00772BED" w:rsidRPr="00BE792D" w:rsidRDefault="00BE792D" w:rsidP="00BE792D">
      <w:pPr>
        <w:keepNext/>
        <w:spacing w:before="480" w:after="120" w:line="240" w:lineRule="auto"/>
        <w:outlineLvl w:val="1"/>
        <w:rPr>
          <w:rFonts w:ascii="Times New Roman" w:eastAsia="Times New Roman" w:hAnsi="Times New Roman"/>
          <w:b/>
          <w:color w:val="17365D"/>
          <w:sz w:val="20"/>
          <w:szCs w:val="20"/>
          <w:lang w:val="en-GB" w:eastAsia="pl-PL"/>
        </w:rPr>
      </w:pPr>
      <w:r>
        <w:rPr>
          <w:rFonts w:ascii="Times New Roman" w:eastAsia="Times New Roman" w:hAnsi="Times New Roman"/>
          <w:b/>
          <w:color w:val="17365D"/>
          <w:sz w:val="20"/>
          <w:szCs w:val="20"/>
          <w:lang w:val="en-GB" w:eastAsia="pl-PL"/>
        </w:rPr>
        <w:t xml:space="preserve">8. </w:t>
      </w:r>
      <w:r w:rsidR="00193660" w:rsidRPr="00BE792D">
        <w:rPr>
          <w:rFonts w:ascii="Times New Roman" w:eastAsia="Times New Roman" w:hAnsi="Times New Roman"/>
          <w:b/>
          <w:color w:val="17365D"/>
          <w:sz w:val="20"/>
          <w:szCs w:val="20"/>
          <w:lang w:val="en-GB" w:eastAsia="pl-PL"/>
        </w:rPr>
        <w:t xml:space="preserve">Control of compliance with other EU rules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035"/>
        <w:gridCol w:w="1392"/>
        <w:gridCol w:w="3369"/>
      </w:tblGrid>
      <w:tr w:rsidR="00054B6E" w:rsidRPr="00B5431B" w14:paraId="75131C88" w14:textId="77777777" w:rsidTr="00644C7C">
        <w:trPr>
          <w:jc w:val="center"/>
        </w:trPr>
        <w:tc>
          <w:tcPr>
            <w:tcW w:w="1346" w:type="dxa"/>
            <w:shd w:val="clear" w:color="auto" w:fill="B8CCE4"/>
            <w:vAlign w:val="center"/>
          </w:tcPr>
          <w:p w14:paraId="6C348B6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No.</w:t>
            </w:r>
          </w:p>
        </w:tc>
        <w:tc>
          <w:tcPr>
            <w:tcW w:w="8035" w:type="dxa"/>
            <w:shd w:val="clear" w:color="auto" w:fill="B8CCE4"/>
            <w:vAlign w:val="center"/>
          </w:tcPr>
          <w:p w14:paraId="36D42C4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Question</w:t>
            </w:r>
          </w:p>
        </w:tc>
        <w:tc>
          <w:tcPr>
            <w:tcW w:w="1392" w:type="dxa"/>
            <w:shd w:val="clear" w:color="auto" w:fill="B8CCE4"/>
            <w:vAlign w:val="center"/>
          </w:tcPr>
          <w:p w14:paraId="04B2AAFC"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Yes / No /</w:t>
            </w:r>
          </w:p>
          <w:p w14:paraId="55563234"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 Not applicable</w:t>
            </w:r>
          </w:p>
        </w:tc>
        <w:tc>
          <w:tcPr>
            <w:tcW w:w="3369" w:type="dxa"/>
            <w:shd w:val="clear" w:color="auto" w:fill="B8CCE4"/>
            <w:vAlign w:val="center"/>
          </w:tcPr>
          <w:p w14:paraId="66D0D89E"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Remarks</w:t>
            </w:r>
          </w:p>
        </w:tc>
      </w:tr>
      <w:tr w:rsidR="00054B6E" w:rsidRPr="00997D34" w14:paraId="319BF6FE" w14:textId="77777777" w:rsidTr="00222364">
        <w:trPr>
          <w:trHeight w:val="519"/>
          <w:jc w:val="center"/>
        </w:trPr>
        <w:tc>
          <w:tcPr>
            <w:tcW w:w="1346" w:type="dxa"/>
            <w:vAlign w:val="center"/>
          </w:tcPr>
          <w:p w14:paraId="793A8643" w14:textId="77777777" w:rsidR="00054B6E" w:rsidRPr="00B5431B" w:rsidRDefault="00054B6E" w:rsidP="00222364">
            <w:pPr>
              <w:spacing w:before="120" w:after="120" w:line="240" w:lineRule="auto"/>
              <w:jc w:val="center"/>
              <w:rPr>
                <w:rFonts w:ascii="Times New Roman" w:eastAsia="Times New Roman" w:hAnsi="Times New Roman"/>
                <w:color w:val="17365D"/>
                <w:sz w:val="20"/>
                <w:szCs w:val="20"/>
                <w:lang w:val="en-GB" w:eastAsia="pl-PL"/>
              </w:rPr>
            </w:pPr>
            <w:r w:rsidRPr="00B5431B">
              <w:rPr>
                <w:rFonts w:ascii="Times New Roman" w:eastAsia="Times New Roman" w:hAnsi="Times New Roman"/>
                <w:color w:val="17365D"/>
                <w:sz w:val="20"/>
                <w:szCs w:val="20"/>
                <w:lang w:val="en-GB" w:eastAsia="pl-PL"/>
              </w:rPr>
              <w:t>1</w:t>
            </w:r>
          </w:p>
        </w:tc>
        <w:tc>
          <w:tcPr>
            <w:tcW w:w="8035" w:type="dxa"/>
            <w:vAlign w:val="center"/>
          </w:tcPr>
          <w:p w14:paraId="553DB817" w14:textId="77777777" w:rsidR="00054B6E" w:rsidRPr="00B5431B" w:rsidRDefault="004C7B47" w:rsidP="009148F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008C6728" w:rsidRPr="008C6728">
              <w:rPr>
                <w:rFonts w:ascii="Times New Roman" w:eastAsia="Times New Roman" w:hAnsi="Times New Roman"/>
                <w:sz w:val="20"/>
                <w:szCs w:val="20"/>
                <w:lang w:val="en-GB" w:eastAsia="pl-PL"/>
              </w:rPr>
              <w:t xml:space="preserve"> evidence that the </w:t>
            </w:r>
            <w:r w:rsidR="00772BED">
              <w:rPr>
                <w:rFonts w:ascii="Times New Roman" w:eastAsia="Times New Roman" w:hAnsi="Times New Roman"/>
                <w:sz w:val="20"/>
                <w:szCs w:val="20"/>
                <w:lang w:val="en-GB" w:eastAsia="pl-PL"/>
              </w:rPr>
              <w:t>contract</w:t>
            </w:r>
            <w:r w:rsidR="008C6728" w:rsidRPr="008C6728">
              <w:rPr>
                <w:rFonts w:ascii="Times New Roman" w:eastAsia="Times New Roman" w:hAnsi="Times New Roman"/>
                <w:sz w:val="20"/>
                <w:szCs w:val="20"/>
                <w:lang w:val="en-GB" w:eastAsia="pl-PL"/>
              </w:rPr>
              <w:t xml:space="preserve"> activities do not comply with the EU horizontal objectives of </w:t>
            </w:r>
            <w:r w:rsidR="009148F9">
              <w:rPr>
                <w:rFonts w:ascii="Times New Roman" w:eastAsia="Times New Roman" w:hAnsi="Times New Roman"/>
                <w:sz w:val="20"/>
                <w:szCs w:val="20"/>
                <w:lang w:val="en-GB" w:eastAsia="pl-PL"/>
              </w:rPr>
              <w:t>environmental protection</w:t>
            </w:r>
            <w:r>
              <w:rPr>
                <w:rFonts w:ascii="Times New Roman" w:eastAsia="Times New Roman" w:hAnsi="Times New Roman"/>
                <w:sz w:val="20"/>
                <w:szCs w:val="20"/>
                <w:lang w:val="en-GB" w:eastAsia="pl-PL"/>
              </w:rPr>
              <w:t>?</w:t>
            </w:r>
          </w:p>
        </w:tc>
        <w:tc>
          <w:tcPr>
            <w:tcW w:w="1392" w:type="dxa"/>
            <w:vAlign w:val="center"/>
          </w:tcPr>
          <w:p w14:paraId="3BCC3F05"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259A758A"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054B6E" w:rsidRPr="00997D34" w14:paraId="53C665FA" w14:textId="77777777" w:rsidTr="00222364">
        <w:trPr>
          <w:jc w:val="center"/>
        </w:trPr>
        <w:tc>
          <w:tcPr>
            <w:tcW w:w="1346" w:type="dxa"/>
            <w:vAlign w:val="center"/>
          </w:tcPr>
          <w:p w14:paraId="475F292B" w14:textId="77777777" w:rsidR="00054B6E" w:rsidRPr="00B5431B" w:rsidRDefault="00054B6E" w:rsidP="00222364">
            <w:pPr>
              <w:spacing w:before="120" w:after="120" w:line="240" w:lineRule="auto"/>
              <w:jc w:val="center"/>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8035" w:type="dxa"/>
            <w:vAlign w:val="center"/>
          </w:tcPr>
          <w:p w14:paraId="28BB279F" w14:textId="77777777" w:rsidR="00054B6E" w:rsidRPr="00B5431B" w:rsidRDefault="004C7B47"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w:t>
            </w:r>
            <w:r w:rsidR="008C6728" w:rsidRPr="008C6728">
              <w:rPr>
                <w:rFonts w:ascii="Times New Roman" w:eastAsia="Times New Roman" w:hAnsi="Times New Roman"/>
                <w:sz w:val="20"/>
                <w:szCs w:val="20"/>
                <w:lang w:val="en-GB" w:eastAsia="pl-PL"/>
              </w:rPr>
              <w:t xml:space="preserve">evidence that the </w:t>
            </w:r>
            <w:r w:rsidR="00772BED">
              <w:rPr>
                <w:rFonts w:ascii="Times New Roman" w:eastAsia="Times New Roman" w:hAnsi="Times New Roman"/>
                <w:sz w:val="20"/>
                <w:szCs w:val="20"/>
                <w:lang w:val="en-GB" w:eastAsia="pl-PL"/>
              </w:rPr>
              <w:t>contract</w:t>
            </w:r>
            <w:r w:rsidR="008C6728" w:rsidRPr="008C6728">
              <w:rPr>
                <w:rFonts w:ascii="Times New Roman" w:eastAsia="Times New Roman" w:hAnsi="Times New Roman"/>
                <w:sz w:val="20"/>
                <w:szCs w:val="20"/>
                <w:lang w:val="en-GB" w:eastAsia="pl-PL"/>
              </w:rPr>
              <w:t xml:space="preserve"> activities do not comply with the EU horizontal objectives of equal opportunities and non-discrimination as well as equality between men and women</w:t>
            </w:r>
            <w:r w:rsidR="00644C7C">
              <w:rPr>
                <w:rFonts w:ascii="Times New Roman" w:eastAsia="Times New Roman" w:hAnsi="Times New Roman"/>
                <w:sz w:val="20"/>
                <w:szCs w:val="20"/>
                <w:lang w:val="en-GB" w:eastAsia="pl-PL"/>
              </w:rPr>
              <w:t>?</w:t>
            </w:r>
          </w:p>
        </w:tc>
        <w:tc>
          <w:tcPr>
            <w:tcW w:w="1392" w:type="dxa"/>
            <w:vAlign w:val="center"/>
          </w:tcPr>
          <w:p w14:paraId="2EEBBFCD"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2529E86D"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F63B0C" w:rsidRPr="00997D34" w14:paraId="64DBE27D" w14:textId="77777777" w:rsidTr="00222364">
        <w:trPr>
          <w:jc w:val="center"/>
        </w:trPr>
        <w:tc>
          <w:tcPr>
            <w:tcW w:w="1346" w:type="dxa"/>
            <w:vAlign w:val="center"/>
          </w:tcPr>
          <w:p w14:paraId="7D43137D" w14:textId="77777777" w:rsidR="00F63B0C" w:rsidRPr="00B5431B" w:rsidRDefault="009C6418"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8035" w:type="dxa"/>
            <w:vAlign w:val="center"/>
          </w:tcPr>
          <w:p w14:paraId="114FA34A" w14:textId="77777777" w:rsidR="00F63B0C" w:rsidRDefault="00C90599"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the </w:t>
            </w:r>
            <w:r w:rsidR="00772BED">
              <w:rPr>
                <w:rFonts w:ascii="Times New Roman" w:eastAsia="Times New Roman" w:hAnsi="Times New Roman"/>
                <w:sz w:val="20"/>
                <w:szCs w:val="20"/>
                <w:lang w:val="en-GB" w:eastAsia="pl-PL"/>
              </w:rPr>
              <w:t>contract</w:t>
            </w:r>
            <w:r w:rsidRPr="008C6728">
              <w:rPr>
                <w:rFonts w:ascii="Times New Roman" w:eastAsia="Times New Roman" w:hAnsi="Times New Roman"/>
                <w:sz w:val="20"/>
                <w:szCs w:val="20"/>
                <w:lang w:val="en-GB" w:eastAsia="pl-PL"/>
              </w:rPr>
              <w:t xml:space="preserve"> activities do not </w:t>
            </w:r>
            <w:r w:rsidRPr="00C90599">
              <w:rPr>
                <w:rFonts w:ascii="Times New Roman" w:eastAsia="Times New Roman" w:hAnsi="Times New Roman"/>
                <w:sz w:val="20"/>
                <w:szCs w:val="20"/>
                <w:lang w:val="en-GB" w:eastAsia="pl-PL"/>
              </w:rPr>
              <w:t>respect the provisions regarding the accessibility of disabled persons</w:t>
            </w:r>
            <w:r w:rsidR="00644C7C">
              <w:rPr>
                <w:rFonts w:ascii="Times New Roman" w:eastAsia="Times New Roman" w:hAnsi="Times New Roman"/>
                <w:sz w:val="20"/>
                <w:szCs w:val="20"/>
                <w:lang w:val="en-GB" w:eastAsia="pl-PL"/>
              </w:rPr>
              <w:t>?</w:t>
            </w:r>
          </w:p>
        </w:tc>
        <w:tc>
          <w:tcPr>
            <w:tcW w:w="1392" w:type="dxa"/>
            <w:vAlign w:val="center"/>
          </w:tcPr>
          <w:p w14:paraId="3738118B"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7D05DC28"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r>
      <w:tr w:rsidR="00C90599" w:rsidRPr="00997D34" w14:paraId="6FCE6CB6" w14:textId="77777777" w:rsidTr="00222364">
        <w:trPr>
          <w:jc w:val="center"/>
        </w:trPr>
        <w:tc>
          <w:tcPr>
            <w:tcW w:w="1346" w:type="dxa"/>
            <w:vAlign w:val="center"/>
          </w:tcPr>
          <w:p w14:paraId="628CCE45" w14:textId="77777777" w:rsidR="00C90599" w:rsidRDefault="00C90599"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8035" w:type="dxa"/>
            <w:vAlign w:val="center"/>
          </w:tcPr>
          <w:p w14:paraId="4ED20661" w14:textId="77777777" w:rsidR="00C90599" w:rsidRDefault="00C90599" w:rsidP="00C9059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w:t>
            </w:r>
            <w:r w:rsidRPr="00C90599">
              <w:rPr>
                <w:rFonts w:ascii="Times New Roman" w:eastAsia="Times New Roman" w:hAnsi="Times New Roman"/>
                <w:sz w:val="20"/>
                <w:szCs w:val="20"/>
                <w:lang w:val="en-GB" w:eastAsia="pl-PL"/>
              </w:rPr>
              <w:t xml:space="preserve">the </w:t>
            </w:r>
            <w:r w:rsidR="00772BED">
              <w:rPr>
                <w:rFonts w:ascii="Times New Roman" w:eastAsia="Times New Roman" w:hAnsi="Times New Roman"/>
                <w:sz w:val="20"/>
                <w:szCs w:val="20"/>
                <w:lang w:val="en-GB" w:eastAsia="pl-PL"/>
              </w:rPr>
              <w:t>contract</w:t>
            </w:r>
            <w:r w:rsidRPr="00C90599">
              <w:rPr>
                <w:rFonts w:ascii="Times New Roman" w:eastAsia="Times New Roman" w:hAnsi="Times New Roman"/>
                <w:sz w:val="20"/>
                <w:szCs w:val="20"/>
                <w:lang w:val="en-GB" w:eastAsia="pl-PL"/>
              </w:rPr>
              <w:t xml:space="preserve"> exclude other target groups based on sex, racial or ethnic origin, religion or belief, disability, age or sexual orientation</w:t>
            </w:r>
            <w:r>
              <w:rPr>
                <w:rFonts w:ascii="Times New Roman" w:eastAsia="Times New Roman" w:hAnsi="Times New Roman"/>
                <w:sz w:val="20"/>
                <w:szCs w:val="20"/>
                <w:lang w:val="en-GB" w:eastAsia="pl-PL"/>
              </w:rPr>
              <w:t>?</w:t>
            </w:r>
          </w:p>
        </w:tc>
        <w:tc>
          <w:tcPr>
            <w:tcW w:w="1392" w:type="dxa"/>
            <w:vAlign w:val="center"/>
          </w:tcPr>
          <w:p w14:paraId="6A4BA4DB"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73005BCB"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r>
      <w:tr w:rsidR="00303119" w:rsidRPr="00997D34" w14:paraId="534FFEBD" w14:textId="77777777" w:rsidTr="00222364">
        <w:trPr>
          <w:jc w:val="center"/>
        </w:trPr>
        <w:tc>
          <w:tcPr>
            <w:tcW w:w="1346" w:type="dxa"/>
            <w:vAlign w:val="center"/>
          </w:tcPr>
          <w:p w14:paraId="5D2D6698" w14:textId="77777777" w:rsidR="00303119" w:rsidRDefault="00303119"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7</w:t>
            </w:r>
          </w:p>
        </w:tc>
        <w:tc>
          <w:tcPr>
            <w:tcW w:w="8035" w:type="dxa"/>
            <w:vAlign w:val="center"/>
          </w:tcPr>
          <w:p w14:paraId="31C5C563" w14:textId="77777777" w:rsid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w:t>
            </w:r>
            <w:r>
              <w:rPr>
                <w:rFonts w:ascii="Times New Roman" w:eastAsia="Times New Roman" w:hAnsi="Times New Roman"/>
                <w:sz w:val="20"/>
                <w:szCs w:val="20"/>
                <w:lang w:val="en-GB" w:eastAsia="pl-PL"/>
              </w:rPr>
              <w:t xml:space="preserve"> of violation of EU rules on state aid, i.e. it can be confirmed that </w:t>
            </w:r>
          </w:p>
          <w:p w14:paraId="0B323D96" w14:textId="77777777" w:rsidR="00303119" w:rsidRP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w:t>
            </w:r>
            <w:r w:rsidR="00772BED">
              <w:rPr>
                <w:rFonts w:ascii="Times New Roman" w:eastAsia="Times New Roman" w:hAnsi="Times New Roman"/>
                <w:sz w:val="20"/>
                <w:szCs w:val="20"/>
                <w:lang w:val="en-GB" w:eastAsia="pl-PL"/>
              </w:rPr>
              <w:t>contract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 xml:space="preserve">are in line with the </w:t>
            </w:r>
            <w:r w:rsidR="00222364">
              <w:rPr>
                <w:rFonts w:ascii="Times New Roman" w:eastAsia="Times New Roman" w:hAnsi="Times New Roman"/>
                <w:sz w:val="20"/>
                <w:szCs w:val="20"/>
                <w:lang w:val="en-GB" w:eastAsia="pl-PL"/>
              </w:rPr>
              <w:t>service contract</w:t>
            </w:r>
            <w:r w:rsidRPr="00303119">
              <w:rPr>
                <w:rFonts w:ascii="Times New Roman" w:eastAsia="Times New Roman" w:hAnsi="Times New Roman"/>
                <w:sz w:val="20"/>
                <w:szCs w:val="20"/>
                <w:lang w:val="en-GB" w:eastAsia="pl-PL"/>
              </w:rPr>
              <w:t xml:space="preserve"> and do not raise any new issues</w:t>
            </w:r>
          </w:p>
          <w:p w14:paraId="21715612" w14:textId="77777777" w:rsidR="00FD212D" w:rsidRDefault="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Pr="00303119">
              <w:rPr>
                <w:rFonts w:ascii="Times New Roman" w:eastAsia="Times New Roman" w:hAnsi="Times New Roman"/>
                <w:sz w:val="20"/>
                <w:szCs w:val="20"/>
                <w:lang w:val="en-GB" w:eastAsia="pl-PL"/>
              </w:rPr>
              <w:t xml:space="preserve"> </w:t>
            </w:r>
            <w:r w:rsidR="00772BED">
              <w:rPr>
                <w:rFonts w:ascii="Times New Roman" w:eastAsia="Times New Roman" w:hAnsi="Times New Roman"/>
                <w:sz w:val="20"/>
                <w:szCs w:val="20"/>
                <w:lang w:val="en-GB" w:eastAsia="pl-PL"/>
              </w:rPr>
              <w:t>contract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do not create an economic advantage for a partner or a third party and are without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potential impact on competition, but serve a general common interest</w:t>
            </w:r>
            <w:r>
              <w:rPr>
                <w:rFonts w:ascii="Times New Roman" w:eastAsia="Times New Roman" w:hAnsi="Times New Roman"/>
                <w:sz w:val="20"/>
                <w:szCs w:val="20"/>
                <w:lang w:val="en-GB" w:eastAsia="pl-PL"/>
              </w:rPr>
              <w:t>.</w:t>
            </w:r>
          </w:p>
          <w:p w14:paraId="13FFBB52" w14:textId="77777777" w:rsidR="00AD2D7F" w:rsidRPr="00AD2D7F" w:rsidRDefault="00380A96" w:rsidP="00063DE4">
            <w:pPr>
              <w:keepNext/>
              <w:keepLines/>
              <w:spacing w:before="120" w:after="120" w:line="240" w:lineRule="auto"/>
              <w:jc w:val="both"/>
              <w:outlineLvl w:val="0"/>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 xml:space="preserve">(Does not concern BY </w:t>
            </w:r>
            <w:r w:rsidR="00063DE4">
              <w:rPr>
                <w:rFonts w:ascii="Times New Roman" w:eastAsia="Times New Roman" w:hAnsi="Times New Roman"/>
                <w:i/>
                <w:sz w:val="20"/>
                <w:szCs w:val="20"/>
                <w:lang w:val="en-GB" w:eastAsia="pl-PL"/>
              </w:rPr>
              <w:t>contractors</w:t>
            </w:r>
            <w:r w:rsidRPr="00380A96">
              <w:rPr>
                <w:rFonts w:ascii="Times New Roman" w:eastAsia="Times New Roman" w:hAnsi="Times New Roman"/>
                <w:i/>
                <w:sz w:val="20"/>
                <w:szCs w:val="20"/>
                <w:lang w:val="en-GB" w:eastAsia="pl-PL"/>
              </w:rPr>
              <w:t>)</w:t>
            </w:r>
          </w:p>
        </w:tc>
        <w:tc>
          <w:tcPr>
            <w:tcW w:w="1392" w:type="dxa"/>
            <w:vAlign w:val="center"/>
          </w:tcPr>
          <w:p w14:paraId="54C1F6E7"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3029EC03"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r>
      <w:tr w:rsidR="00E83640" w:rsidRPr="00997D34" w14:paraId="2487EDBB" w14:textId="77777777" w:rsidTr="00222364">
        <w:trPr>
          <w:jc w:val="center"/>
        </w:trPr>
        <w:tc>
          <w:tcPr>
            <w:tcW w:w="1346" w:type="dxa"/>
            <w:vAlign w:val="center"/>
          </w:tcPr>
          <w:p w14:paraId="3EEC75B9" w14:textId="77777777" w:rsidR="00E83640" w:rsidRDefault="00FA353E"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8035" w:type="dxa"/>
            <w:vAlign w:val="center"/>
          </w:tcPr>
          <w:p w14:paraId="106D049D" w14:textId="77777777" w:rsidR="003570D2" w:rsidRDefault="003570D2" w:rsidP="003570D2">
            <w:pPr>
              <w:autoSpaceDE w:val="0"/>
              <w:autoSpaceDN w:val="0"/>
              <w:adjustRightInd w:val="0"/>
              <w:spacing w:after="0" w:line="240" w:lineRule="auto"/>
              <w:rPr>
                <w:rFonts w:ascii="Times New Roman" w:hAnsi="Times New Roman"/>
                <w:sz w:val="20"/>
                <w:szCs w:val="20"/>
                <w:lang w:val="en-US" w:eastAsia="pl-PL"/>
              </w:rPr>
            </w:pPr>
            <w:r w:rsidRPr="00FA353E">
              <w:rPr>
                <w:rFonts w:ascii="Times New Roman" w:hAnsi="Times New Roman"/>
                <w:sz w:val="20"/>
                <w:szCs w:val="20"/>
                <w:lang w:val="en-US" w:eastAsia="pl-PL"/>
              </w:rPr>
              <w:t xml:space="preserve">In case there are activities of the </w:t>
            </w:r>
            <w:r w:rsidR="00772BED">
              <w:rPr>
                <w:rFonts w:ascii="Times New Roman" w:hAnsi="Times New Roman"/>
                <w:sz w:val="20"/>
                <w:szCs w:val="20"/>
                <w:lang w:val="en-US" w:eastAsia="pl-PL"/>
              </w:rPr>
              <w:t>contract</w:t>
            </w:r>
            <w:r w:rsidRPr="00FA353E">
              <w:rPr>
                <w:rFonts w:ascii="Times New Roman" w:hAnsi="Times New Roman"/>
                <w:sz w:val="20"/>
                <w:szCs w:val="20"/>
                <w:lang w:val="en-US" w:eastAsia="pl-PL"/>
              </w:rPr>
              <w:t xml:space="preserve"> that are </w:t>
            </w:r>
            <w:r w:rsidR="00FA353E" w:rsidRPr="00FA353E">
              <w:rPr>
                <w:rFonts w:ascii="Times New Roman" w:hAnsi="Times New Roman"/>
                <w:sz w:val="20"/>
                <w:szCs w:val="20"/>
                <w:lang w:val="en-US" w:eastAsia="pl-PL"/>
              </w:rPr>
              <w:t>not defined</w:t>
            </w:r>
            <w:r w:rsidRPr="00FA353E">
              <w:rPr>
                <w:rFonts w:ascii="Times New Roman" w:hAnsi="Times New Roman"/>
                <w:sz w:val="20"/>
                <w:szCs w:val="20"/>
                <w:lang w:val="en-US" w:eastAsia="pl-PL"/>
              </w:rPr>
              <w:t xml:space="preserve"> as  state aid in the application form</w:t>
            </w:r>
            <w:r w:rsidR="00644C7C">
              <w:rPr>
                <w:rFonts w:ascii="Times New Roman" w:hAnsi="Times New Roman"/>
                <w:sz w:val="20"/>
                <w:szCs w:val="20"/>
                <w:lang w:val="en-US" w:eastAsia="pl-PL"/>
              </w:rPr>
              <w:t xml:space="preserve"> a</w:t>
            </w:r>
            <w:r w:rsidRPr="00FA353E">
              <w:rPr>
                <w:rFonts w:ascii="Times New Roman" w:hAnsi="Times New Roman"/>
                <w:sz w:val="20"/>
                <w:szCs w:val="20"/>
                <w:lang w:val="en-US" w:eastAsia="pl-PL"/>
              </w:rPr>
              <w:t>re these activities of noneconomic</w:t>
            </w:r>
            <w:r w:rsidR="00FA353E" w:rsidRPr="00FA353E">
              <w:rPr>
                <w:rFonts w:ascii="Times New Roman" w:hAnsi="Times New Roman"/>
                <w:sz w:val="20"/>
                <w:szCs w:val="20"/>
                <w:lang w:val="en-US" w:eastAsia="pl-PL"/>
              </w:rPr>
              <w:t xml:space="preserve"> </w:t>
            </w:r>
            <w:r w:rsidRPr="00FA353E">
              <w:rPr>
                <w:rFonts w:ascii="Times New Roman" w:hAnsi="Times New Roman"/>
                <w:sz w:val="20"/>
                <w:szCs w:val="20"/>
                <w:lang w:val="en-US" w:eastAsia="pl-PL"/>
              </w:rPr>
              <w:t>nature?</w:t>
            </w:r>
          </w:p>
          <w:p w14:paraId="4156BCAC" w14:textId="77777777" w:rsidR="00FA353E" w:rsidRPr="00FA353E" w:rsidRDefault="00FA353E" w:rsidP="003570D2">
            <w:pPr>
              <w:autoSpaceDE w:val="0"/>
              <w:autoSpaceDN w:val="0"/>
              <w:adjustRightInd w:val="0"/>
              <w:spacing w:after="0" w:line="240" w:lineRule="auto"/>
              <w:rPr>
                <w:rFonts w:ascii="Times New Roman" w:hAnsi="Times New Roman"/>
                <w:sz w:val="20"/>
                <w:szCs w:val="20"/>
                <w:lang w:val="en-US" w:eastAsia="pl-PL"/>
              </w:rPr>
            </w:pPr>
          </w:p>
          <w:p w14:paraId="3790F0D2" w14:textId="77777777" w:rsidR="006352A7"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 this context, non-economic means:</w:t>
            </w:r>
          </w:p>
          <w:p w14:paraId="4E737610"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undertake any activities for which a</w:t>
            </w:r>
            <w:r w:rsidR="004A07CF">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market exists; or</w:t>
            </w:r>
          </w:p>
          <w:p w14:paraId="3E85327B"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offer goods/ services for which a market</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exists; or</w:t>
            </w:r>
          </w:p>
          <w:p w14:paraId="16EE7D64"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implement activities in the context of the</w:t>
            </w:r>
            <w:r w:rsidR="00222364">
              <w:rPr>
                <w:rFonts w:ascii="Times New Roman" w:hAnsi="Times New Roman"/>
                <w:i/>
                <w:iCs/>
                <w:sz w:val="20"/>
                <w:szCs w:val="20"/>
                <w:lang w:val="en-US" w:eastAsia="pl-PL"/>
              </w:rPr>
              <w:t xml:space="preserv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xml:space="preserve"> that could be carried out by a private operator which intends</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 xml:space="preserve">to make profit (even if it is not the intention within the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or</w:t>
            </w:r>
          </w:p>
          <w:p w14:paraId="564D1D99"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provide goods/services in the context of</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xml:space="preserve"> that could be provided by a private operator which intends</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 xml:space="preserve">to make profit (even if it is not the intention within the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or</w:t>
            </w:r>
          </w:p>
          <w:p w14:paraId="6775603B" w14:textId="77777777" w:rsidR="00E83640"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construct infrastructure (e.g. port</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infrastructure) that shall be exploited economically and is not and is not available for public use free of charge</w:t>
            </w:r>
            <w:r w:rsidR="007859FE" w:rsidRPr="00FA353E">
              <w:rPr>
                <w:rFonts w:ascii="Times New Roman" w:hAnsi="Times New Roman"/>
                <w:i/>
                <w:iCs/>
                <w:sz w:val="20"/>
                <w:szCs w:val="20"/>
                <w:lang w:val="en-US" w:eastAsia="pl-PL"/>
              </w:rPr>
              <w:t xml:space="preserve">. </w:t>
            </w:r>
          </w:p>
          <w:p w14:paraId="1CF9959F" w14:textId="77777777" w:rsidR="00E83640" w:rsidRPr="00E83640" w:rsidRDefault="00AD2D7F" w:rsidP="00E83640">
            <w:pPr>
              <w:spacing w:before="120" w:after="120" w:line="240" w:lineRule="auto"/>
              <w:jc w:val="both"/>
              <w:rPr>
                <w:rFonts w:ascii="Times New Roman" w:eastAsia="Times New Roman" w:hAnsi="Times New Roman"/>
                <w:sz w:val="20"/>
                <w:szCs w:val="20"/>
                <w:lang w:val="en-US" w:eastAsia="pl-PL"/>
              </w:rPr>
            </w:pPr>
            <w:r w:rsidRPr="00AD2D7F">
              <w:rPr>
                <w:rFonts w:ascii="Times New Roman" w:eastAsia="Times New Roman" w:hAnsi="Times New Roman"/>
                <w:i/>
                <w:sz w:val="20"/>
                <w:szCs w:val="20"/>
                <w:lang w:val="en-GB" w:eastAsia="pl-PL"/>
              </w:rPr>
              <w:t xml:space="preserve">(Does not concern BY </w:t>
            </w:r>
            <w:r w:rsidR="00063DE4">
              <w:rPr>
                <w:rFonts w:ascii="Times New Roman" w:eastAsia="Times New Roman" w:hAnsi="Times New Roman"/>
                <w:i/>
                <w:sz w:val="20"/>
                <w:szCs w:val="20"/>
                <w:lang w:val="en-GB" w:eastAsia="pl-PL"/>
              </w:rPr>
              <w:t>contractors</w:t>
            </w:r>
            <w:r w:rsidRPr="00AD2D7F">
              <w:rPr>
                <w:rFonts w:ascii="Times New Roman" w:eastAsia="Times New Roman" w:hAnsi="Times New Roman"/>
                <w:i/>
                <w:sz w:val="20"/>
                <w:szCs w:val="20"/>
                <w:lang w:val="en-GB" w:eastAsia="pl-PL"/>
              </w:rPr>
              <w:t>)</w:t>
            </w:r>
          </w:p>
        </w:tc>
        <w:tc>
          <w:tcPr>
            <w:tcW w:w="1392" w:type="dxa"/>
            <w:vAlign w:val="center"/>
          </w:tcPr>
          <w:p w14:paraId="2DEDB49A"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1336487F"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r>
    </w:tbl>
    <w:p w14:paraId="0DB7DE40" w14:textId="77777777" w:rsidR="00772BED" w:rsidRPr="00222364" w:rsidRDefault="00222364" w:rsidP="00222364">
      <w:pPr>
        <w:keepNext/>
        <w:spacing w:before="480" w:after="120" w:line="240" w:lineRule="auto"/>
        <w:outlineLvl w:val="1"/>
        <w:rPr>
          <w:rFonts w:ascii="Times New Roman" w:eastAsia="Times New Roman" w:hAnsi="Times New Roman"/>
          <w:b/>
          <w:color w:val="17365D"/>
          <w:sz w:val="20"/>
          <w:szCs w:val="20"/>
          <w:lang w:val="en-GB" w:eastAsia="pl-PL"/>
        </w:rPr>
      </w:pPr>
      <w:r>
        <w:rPr>
          <w:rFonts w:ascii="Times New Roman" w:eastAsia="Times New Roman" w:hAnsi="Times New Roman"/>
          <w:b/>
          <w:color w:val="17365D"/>
          <w:sz w:val="20"/>
          <w:szCs w:val="20"/>
          <w:lang w:val="en-GB" w:eastAsia="pl-PL"/>
        </w:rPr>
        <w:t xml:space="preserve">9. </w:t>
      </w:r>
      <w:r w:rsidR="00193660" w:rsidRPr="00222364">
        <w:rPr>
          <w:rFonts w:ascii="Times New Roman" w:eastAsia="Times New Roman" w:hAnsi="Times New Roman"/>
          <w:b/>
          <w:color w:val="17365D"/>
          <w:sz w:val="20"/>
          <w:szCs w:val="20"/>
          <w:lang w:val="en-GB" w:eastAsia="pl-PL"/>
        </w:rPr>
        <w:t>Other elements of expenditure eligibility verification</w:t>
      </w:r>
    </w:p>
    <w:p w14:paraId="61D60362"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7753"/>
        <w:gridCol w:w="1417"/>
        <w:gridCol w:w="3526"/>
      </w:tblGrid>
      <w:tr w:rsidR="00E67118" w:rsidRPr="00B5431B" w14:paraId="0D1F90DF" w14:textId="77777777" w:rsidTr="009D4528">
        <w:trPr>
          <w:jc w:val="center"/>
        </w:trPr>
        <w:tc>
          <w:tcPr>
            <w:tcW w:w="1309" w:type="dxa"/>
            <w:shd w:val="clear" w:color="auto" w:fill="B8CCE4"/>
            <w:vAlign w:val="center"/>
          </w:tcPr>
          <w:p w14:paraId="6A4CA10A"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No.</w:t>
            </w:r>
          </w:p>
        </w:tc>
        <w:tc>
          <w:tcPr>
            <w:tcW w:w="7848" w:type="dxa"/>
            <w:shd w:val="clear" w:color="auto" w:fill="B8CCE4"/>
            <w:vAlign w:val="center"/>
          </w:tcPr>
          <w:p w14:paraId="18CADFB1"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Question</w:t>
            </w:r>
          </w:p>
        </w:tc>
        <w:tc>
          <w:tcPr>
            <w:tcW w:w="1423" w:type="dxa"/>
            <w:shd w:val="clear" w:color="auto" w:fill="B8CCE4"/>
            <w:vAlign w:val="center"/>
          </w:tcPr>
          <w:p w14:paraId="39F441B9" w14:textId="77777777" w:rsidR="00E67118"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 No</w:t>
            </w:r>
          </w:p>
          <w:p w14:paraId="6A8A276D"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 xml:space="preserve"> Not applicable</w:t>
            </w:r>
          </w:p>
        </w:tc>
        <w:tc>
          <w:tcPr>
            <w:tcW w:w="3562" w:type="dxa"/>
            <w:shd w:val="clear" w:color="auto" w:fill="B8CCE4"/>
            <w:vAlign w:val="center"/>
          </w:tcPr>
          <w:p w14:paraId="51177CE7"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Remarks</w:t>
            </w:r>
          </w:p>
        </w:tc>
      </w:tr>
      <w:tr w:rsidR="00E67118" w:rsidRPr="00997D34" w14:paraId="5DEB537B" w14:textId="77777777" w:rsidTr="00222364">
        <w:trPr>
          <w:trHeight w:val="1080"/>
          <w:jc w:val="center"/>
        </w:trPr>
        <w:tc>
          <w:tcPr>
            <w:tcW w:w="1309" w:type="dxa"/>
            <w:vAlign w:val="center"/>
          </w:tcPr>
          <w:p w14:paraId="0F058485" w14:textId="77777777" w:rsidR="00E67118" w:rsidRPr="00B5431B" w:rsidRDefault="00E67118" w:rsidP="00222364">
            <w:pPr>
              <w:spacing w:before="120" w:after="120" w:line="240" w:lineRule="auto"/>
              <w:jc w:val="center"/>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7848" w:type="dxa"/>
            <w:vAlign w:val="center"/>
          </w:tcPr>
          <w:p w14:paraId="61B99D0F"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28CB31E0" w14:textId="77777777" w:rsidR="00E67118" w:rsidRPr="00B5431B" w:rsidRDefault="003E5A06"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Did, </w:t>
            </w:r>
            <w:r w:rsidR="00E67118" w:rsidRPr="00B5431B">
              <w:rPr>
                <w:rFonts w:ascii="Times New Roman" w:eastAsia="Times New Roman" w:hAnsi="Times New Roman" w:cs="Times New Roman"/>
                <w:sz w:val="20"/>
                <w:szCs w:val="20"/>
                <w:lang w:val="en-GB" w:eastAsia="pl-PL"/>
              </w:rPr>
              <w:t xml:space="preserve">during the control of the estimation of the value of public contracts, the controller </w:t>
            </w:r>
            <w:r w:rsidR="00B5431B" w:rsidRPr="00B5431B">
              <w:rPr>
                <w:rFonts w:ascii="Times New Roman" w:eastAsia="Times New Roman" w:hAnsi="Times New Roman" w:cs="Times New Roman"/>
                <w:sz w:val="20"/>
                <w:szCs w:val="20"/>
                <w:lang w:val="en-GB" w:eastAsia="pl-PL"/>
              </w:rPr>
              <w:t>obtain</w:t>
            </w:r>
            <w:r w:rsidR="00E67118" w:rsidRPr="00B5431B">
              <w:rPr>
                <w:rFonts w:ascii="Times New Roman" w:eastAsia="Times New Roman" w:hAnsi="Times New Roman" w:cs="Times New Roman"/>
                <w:sz w:val="20"/>
                <w:szCs w:val="20"/>
                <w:lang w:val="en-GB" w:eastAsia="pl-PL"/>
              </w:rPr>
              <w:t xml:space="preserve"> assurance that the </w:t>
            </w:r>
            <w:r w:rsidR="00772BED">
              <w:rPr>
                <w:rFonts w:ascii="Times New Roman" w:eastAsia="Times New Roman" w:hAnsi="Times New Roman" w:cs="Times New Roman"/>
                <w:sz w:val="20"/>
                <w:szCs w:val="20"/>
                <w:lang w:val="en-GB" w:eastAsia="pl-PL"/>
              </w:rPr>
              <w:t>contractor</w:t>
            </w:r>
            <w:r w:rsidR="00E67118" w:rsidRPr="00B5431B">
              <w:rPr>
                <w:rFonts w:ascii="Times New Roman" w:eastAsia="Times New Roman" w:hAnsi="Times New Roman" w:cs="Times New Roman"/>
                <w:sz w:val="20"/>
                <w:szCs w:val="20"/>
                <w:lang w:val="en-GB" w:eastAsia="pl-PL"/>
              </w:rPr>
              <w:t xml:space="preserve"> did not </w:t>
            </w:r>
            <w:r w:rsidR="001F4B0F" w:rsidRPr="00B5431B">
              <w:rPr>
                <w:rFonts w:ascii="Times New Roman" w:eastAsia="Times New Roman" w:hAnsi="Times New Roman" w:cs="Times New Roman"/>
                <w:sz w:val="20"/>
                <w:szCs w:val="20"/>
                <w:lang w:val="en-GB" w:eastAsia="pl-PL"/>
              </w:rPr>
              <w:t xml:space="preserve">split </w:t>
            </w:r>
            <w:r w:rsidR="00E67118" w:rsidRPr="00B5431B">
              <w:rPr>
                <w:rFonts w:ascii="Times New Roman" w:eastAsia="Times New Roman" w:hAnsi="Times New Roman" w:cs="Times New Roman"/>
                <w:sz w:val="20"/>
                <w:szCs w:val="20"/>
                <w:lang w:val="en-GB" w:eastAsia="pl-PL"/>
              </w:rPr>
              <w:t>the contract for parts by, for example,</w:t>
            </w:r>
          </w:p>
          <w:p w14:paraId="164527A8"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760F243B"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the procurement plan,</w:t>
            </w:r>
          </w:p>
          <w:p w14:paraId="3DEDE139"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concluding </w:t>
            </w:r>
            <w:r w:rsidR="00083859" w:rsidRPr="00B5431B">
              <w:rPr>
                <w:rFonts w:ascii="Times New Roman" w:eastAsia="Times New Roman" w:hAnsi="Times New Roman" w:cs="Times New Roman"/>
                <w:sz w:val="20"/>
                <w:szCs w:val="20"/>
                <w:lang w:val="en-GB" w:eastAsia="pl-PL"/>
              </w:rPr>
              <w:t xml:space="preserve">contracts </w:t>
            </w:r>
            <w:r w:rsidRPr="00B5431B">
              <w:rPr>
                <w:rFonts w:ascii="Times New Roman" w:eastAsia="Times New Roman" w:hAnsi="Times New Roman" w:cs="Times New Roman"/>
                <w:sz w:val="20"/>
                <w:szCs w:val="20"/>
                <w:lang w:val="en-GB" w:eastAsia="pl-PL"/>
              </w:rPr>
              <w:t>in terms of scope / type,</w:t>
            </w:r>
          </w:p>
          <w:p w14:paraId="69E60FDC" w14:textId="77777777" w:rsidR="00E67118" w:rsidRPr="00B5431B" w:rsidRDefault="00E67118" w:rsidP="000D2FB6">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planned expenditure during </w:t>
            </w:r>
            <w:r w:rsidR="00772BED">
              <w:rPr>
                <w:rFonts w:ascii="Times New Roman" w:eastAsia="Times New Roman" w:hAnsi="Times New Roman" w:cs="Times New Roman"/>
                <w:sz w:val="20"/>
                <w:szCs w:val="20"/>
                <w:lang w:val="en-GB" w:eastAsia="pl-PL"/>
              </w:rPr>
              <w:t>contract</w:t>
            </w:r>
            <w:r w:rsidRPr="00B5431B">
              <w:rPr>
                <w:rFonts w:ascii="Times New Roman" w:eastAsia="Times New Roman" w:hAnsi="Times New Roman" w:cs="Times New Roman"/>
                <w:sz w:val="20"/>
                <w:szCs w:val="20"/>
                <w:lang w:val="en-GB" w:eastAsia="pl-PL"/>
              </w:rPr>
              <w:t xml:space="preserve"> implementation in terms of convergence of scope / type.</w:t>
            </w:r>
          </w:p>
        </w:tc>
        <w:tc>
          <w:tcPr>
            <w:tcW w:w="1423" w:type="dxa"/>
            <w:vAlign w:val="center"/>
          </w:tcPr>
          <w:p w14:paraId="39FB680E"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7CD3A19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997D34" w14:paraId="6204D972" w14:textId="77777777" w:rsidTr="00222364">
        <w:trPr>
          <w:jc w:val="center"/>
        </w:trPr>
        <w:tc>
          <w:tcPr>
            <w:tcW w:w="1309" w:type="dxa"/>
            <w:vAlign w:val="center"/>
          </w:tcPr>
          <w:p w14:paraId="27EE7AEA" w14:textId="77777777" w:rsidR="00E67118" w:rsidRPr="00B5431B" w:rsidRDefault="00E67118" w:rsidP="00222364">
            <w:pPr>
              <w:spacing w:before="120" w:after="120" w:line="240" w:lineRule="auto"/>
              <w:jc w:val="center"/>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7848" w:type="dxa"/>
            <w:vAlign w:val="center"/>
          </w:tcPr>
          <w:p w14:paraId="02EE25B3"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Was </w:t>
            </w:r>
            <w:r w:rsidR="00E67118" w:rsidRPr="00B5431B">
              <w:rPr>
                <w:rFonts w:ascii="Times New Roman" w:hAnsi="Times New Roman"/>
                <w:sz w:val="20"/>
                <w:szCs w:val="20"/>
                <w:lang w:val="en-GB"/>
              </w:rPr>
              <w:t>it ensured</w:t>
            </w:r>
            <w:r w:rsidRPr="00B5431B">
              <w:rPr>
                <w:rFonts w:ascii="Times New Roman" w:hAnsi="Times New Roman"/>
                <w:sz w:val="20"/>
                <w:szCs w:val="20"/>
                <w:lang w:val="en-GB"/>
              </w:rPr>
              <w:t xml:space="preserve"> during the </w:t>
            </w:r>
            <w:r w:rsidR="00222364">
              <w:rPr>
                <w:rFonts w:ascii="Times New Roman" w:hAnsi="Times New Roman"/>
                <w:sz w:val="20"/>
                <w:szCs w:val="20"/>
                <w:lang w:val="en-GB"/>
              </w:rPr>
              <w:t>expenditure verification</w:t>
            </w:r>
            <w:r w:rsidR="00222364" w:rsidRPr="00B5431B">
              <w:rPr>
                <w:rFonts w:ascii="Times New Roman" w:hAnsi="Times New Roman"/>
                <w:sz w:val="20"/>
                <w:szCs w:val="20"/>
                <w:lang w:val="en-GB"/>
              </w:rPr>
              <w:t xml:space="preserve"> </w:t>
            </w:r>
            <w:r w:rsidR="00E67118" w:rsidRPr="00B5431B">
              <w:rPr>
                <w:rFonts w:ascii="Times New Roman" w:hAnsi="Times New Roman"/>
                <w:sz w:val="20"/>
                <w:szCs w:val="20"/>
                <w:lang w:val="en-GB"/>
              </w:rPr>
              <w:t xml:space="preserve">that the following </w:t>
            </w:r>
            <w:r w:rsidR="00240159" w:rsidRPr="00B5431B">
              <w:rPr>
                <w:rFonts w:ascii="Times New Roman" w:hAnsi="Times New Roman"/>
                <w:sz w:val="20"/>
                <w:szCs w:val="20"/>
                <w:lang w:val="en-GB"/>
              </w:rPr>
              <w:t>expenditures</w:t>
            </w:r>
            <w:r w:rsidR="00E67118" w:rsidRPr="00B5431B">
              <w:rPr>
                <w:rFonts w:ascii="Times New Roman" w:hAnsi="Times New Roman"/>
                <w:sz w:val="20"/>
                <w:szCs w:val="20"/>
                <w:lang w:val="en-GB"/>
              </w:rPr>
              <w:t xml:space="preserve"> were not reported as eligible:</w:t>
            </w:r>
          </w:p>
          <w:p w14:paraId="0528EA7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a</w:t>
            </w:r>
            <w:r w:rsidR="00E67118" w:rsidRPr="00B5431B">
              <w:rPr>
                <w:rFonts w:ascii="Times New Roman" w:hAnsi="Times New Roman"/>
                <w:sz w:val="20"/>
                <w:szCs w:val="20"/>
                <w:lang w:val="en-GB"/>
              </w:rPr>
              <w:t>) debt and debt service charges (interest);</w:t>
            </w:r>
          </w:p>
          <w:p w14:paraId="0DB7B80B"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lastRenderedPageBreak/>
              <w:t>b</w:t>
            </w:r>
            <w:r w:rsidR="00E67118" w:rsidRPr="00B5431B">
              <w:rPr>
                <w:rFonts w:ascii="Times New Roman" w:hAnsi="Times New Roman"/>
                <w:sz w:val="20"/>
                <w:szCs w:val="20"/>
                <w:lang w:val="en-GB"/>
              </w:rPr>
              <w:t>) provisions for losses or liabilities,</w:t>
            </w:r>
          </w:p>
          <w:p w14:paraId="5C1C3C2D"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c</w:t>
            </w:r>
            <w:r w:rsidR="00E67118" w:rsidRPr="00B5431B">
              <w:rPr>
                <w:rFonts w:ascii="Times New Roman" w:hAnsi="Times New Roman"/>
                <w:sz w:val="20"/>
                <w:szCs w:val="20"/>
                <w:lang w:val="en-GB"/>
              </w:rPr>
              <w:t xml:space="preserve">) costs declared by the </w:t>
            </w:r>
            <w:r w:rsidR="00772BED">
              <w:rPr>
                <w:rFonts w:ascii="Times New Roman" w:hAnsi="Times New Roman"/>
                <w:sz w:val="20"/>
                <w:szCs w:val="20"/>
                <w:lang w:val="en-GB"/>
              </w:rPr>
              <w:t>contractor</w:t>
            </w:r>
            <w:r w:rsidR="00E67118" w:rsidRPr="00B5431B">
              <w:rPr>
                <w:rFonts w:ascii="Times New Roman" w:hAnsi="Times New Roman"/>
                <w:sz w:val="20"/>
                <w:szCs w:val="20"/>
                <w:lang w:val="en-GB"/>
              </w:rPr>
              <w:t xml:space="preserve"> and already financed from the Union budget,</w:t>
            </w:r>
          </w:p>
          <w:p w14:paraId="423D722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d</w:t>
            </w:r>
            <w:r w:rsidR="00E67118" w:rsidRPr="00B5431B">
              <w:rPr>
                <w:rFonts w:ascii="Times New Roman" w:hAnsi="Times New Roman"/>
                <w:sz w:val="20"/>
                <w:szCs w:val="20"/>
                <w:lang w:val="en-GB"/>
              </w:rPr>
              <w:t xml:space="preserve">) purchase of land or buildings for an amount exceeding 10% of the eligible expenditure of the </w:t>
            </w:r>
            <w:r w:rsidR="00772BED">
              <w:rPr>
                <w:rFonts w:ascii="Times New Roman" w:hAnsi="Times New Roman"/>
                <w:sz w:val="20"/>
                <w:szCs w:val="20"/>
                <w:lang w:val="en-GB"/>
              </w:rPr>
              <w:t>contract</w:t>
            </w:r>
            <w:r w:rsidR="00E67118" w:rsidRPr="00B5431B">
              <w:rPr>
                <w:rFonts w:ascii="Times New Roman" w:hAnsi="Times New Roman"/>
                <w:sz w:val="20"/>
                <w:szCs w:val="20"/>
                <w:lang w:val="en-GB"/>
              </w:rPr>
              <w:t>,</w:t>
            </w:r>
          </w:p>
          <w:p w14:paraId="4A516EF4"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e</w:t>
            </w:r>
            <w:r w:rsidR="00E67118" w:rsidRPr="00B5431B">
              <w:rPr>
                <w:rFonts w:ascii="Times New Roman" w:hAnsi="Times New Roman"/>
                <w:sz w:val="20"/>
                <w:szCs w:val="20"/>
                <w:lang w:val="en-GB"/>
              </w:rPr>
              <w:t>) foreign exchange losses,</w:t>
            </w:r>
          </w:p>
          <w:p w14:paraId="311A5B3C"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f</w:t>
            </w:r>
            <w:r w:rsidR="00E67118" w:rsidRPr="00B5431B">
              <w:rPr>
                <w:rFonts w:ascii="Times New Roman" w:hAnsi="Times New Roman"/>
                <w:sz w:val="20"/>
                <w:szCs w:val="20"/>
                <w:lang w:val="en-GB"/>
              </w:rPr>
              <w:t>) duties, taxes and charges, including VAT, except where no recovery is possible under applicable national tax laws, unless otherwise specified in the relevant provisions agreed with partner countries involved in cross-border cooperation,</w:t>
            </w:r>
          </w:p>
          <w:p w14:paraId="5B2AE96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g</w:t>
            </w:r>
            <w:r w:rsidR="00E67118" w:rsidRPr="00B5431B">
              <w:rPr>
                <w:rFonts w:ascii="Times New Roman" w:hAnsi="Times New Roman"/>
                <w:sz w:val="20"/>
                <w:szCs w:val="20"/>
                <w:lang w:val="en-GB"/>
              </w:rPr>
              <w:t>) loans to third parties,</w:t>
            </w:r>
          </w:p>
          <w:p w14:paraId="1849281B"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h</w:t>
            </w:r>
            <w:r w:rsidR="00E67118" w:rsidRPr="00B5431B">
              <w:rPr>
                <w:rFonts w:ascii="Times New Roman" w:hAnsi="Times New Roman"/>
                <w:sz w:val="20"/>
                <w:szCs w:val="20"/>
                <w:lang w:val="en-GB"/>
              </w:rPr>
              <w:t xml:space="preserve">) fines, financial penalties and </w:t>
            </w:r>
            <w:r w:rsidR="005A465A" w:rsidRPr="00B5431B">
              <w:rPr>
                <w:rFonts w:ascii="Times New Roman" w:hAnsi="Times New Roman"/>
                <w:sz w:val="20"/>
                <w:szCs w:val="20"/>
                <w:lang w:val="en-GB"/>
              </w:rPr>
              <w:t>expenditure</w:t>
            </w:r>
            <w:r w:rsidR="00E67118" w:rsidRPr="00B5431B">
              <w:rPr>
                <w:rFonts w:ascii="Times New Roman" w:hAnsi="Times New Roman"/>
                <w:sz w:val="20"/>
                <w:szCs w:val="20"/>
                <w:lang w:val="en-GB"/>
              </w:rPr>
              <w:t xml:space="preserve"> related to litigation,</w:t>
            </w:r>
          </w:p>
          <w:p w14:paraId="499447CF" w14:textId="77777777" w:rsidR="00E67118" w:rsidRPr="00B5431B" w:rsidRDefault="003E5A06" w:rsidP="009D4528">
            <w:pPr>
              <w:spacing w:before="120" w:after="120" w:line="240" w:lineRule="auto"/>
              <w:jc w:val="both"/>
              <w:rPr>
                <w:rFonts w:ascii="Times New Roman" w:hAnsi="Times New Roman"/>
                <w:sz w:val="20"/>
                <w:szCs w:val="20"/>
                <w:lang w:val="en-GB"/>
              </w:rPr>
            </w:pPr>
            <w:proofErr w:type="spellStart"/>
            <w:r w:rsidRPr="00B5431B">
              <w:rPr>
                <w:rFonts w:ascii="Times New Roman" w:hAnsi="Times New Roman"/>
                <w:sz w:val="20"/>
                <w:szCs w:val="20"/>
                <w:lang w:val="en-GB"/>
              </w:rPr>
              <w:t>i</w:t>
            </w:r>
            <w:proofErr w:type="spellEnd"/>
            <w:r w:rsidR="00E67118" w:rsidRPr="00B5431B">
              <w:rPr>
                <w:rFonts w:ascii="Times New Roman" w:hAnsi="Times New Roman"/>
                <w:sz w:val="20"/>
                <w:szCs w:val="20"/>
                <w:lang w:val="en-GB"/>
              </w:rPr>
              <w:t>) contributions in kind, including volunteering.</w:t>
            </w:r>
          </w:p>
        </w:tc>
        <w:tc>
          <w:tcPr>
            <w:tcW w:w="1423" w:type="dxa"/>
            <w:vAlign w:val="center"/>
          </w:tcPr>
          <w:p w14:paraId="5893AC4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34454F6D"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D47CB8" w:rsidRPr="00997D34" w14:paraId="08A2E3D0" w14:textId="77777777" w:rsidTr="00222364">
        <w:trPr>
          <w:jc w:val="center"/>
        </w:trPr>
        <w:tc>
          <w:tcPr>
            <w:tcW w:w="1309" w:type="dxa"/>
            <w:vAlign w:val="center"/>
          </w:tcPr>
          <w:p w14:paraId="6F16C3E0" w14:textId="77777777" w:rsidR="00D47CB8" w:rsidRPr="00B5431B" w:rsidRDefault="00D47CB8"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7848" w:type="dxa"/>
            <w:vAlign w:val="center"/>
          </w:tcPr>
          <w:p w14:paraId="576563EE" w14:textId="77777777" w:rsidR="00D47CB8" w:rsidRPr="00B5431B" w:rsidRDefault="00D47CB8" w:rsidP="009D4528">
            <w:pPr>
              <w:spacing w:before="120" w:after="120" w:line="240" w:lineRule="auto"/>
              <w:jc w:val="both"/>
              <w:rPr>
                <w:rFonts w:ascii="Times New Roman" w:hAnsi="Times New Roman"/>
                <w:sz w:val="20"/>
                <w:szCs w:val="20"/>
                <w:lang w:val="en-GB"/>
              </w:rPr>
            </w:pPr>
            <w:r>
              <w:rPr>
                <w:rFonts w:ascii="Times New Roman" w:hAnsi="Times New Roman"/>
                <w:sz w:val="20"/>
                <w:szCs w:val="20"/>
                <w:lang w:val="en-GB"/>
              </w:rPr>
              <w:t>During the check of expenditure, including the public procurement procedures, has the auditor come across any evidence of fraud?</w:t>
            </w:r>
          </w:p>
        </w:tc>
        <w:tc>
          <w:tcPr>
            <w:tcW w:w="1423" w:type="dxa"/>
            <w:vAlign w:val="center"/>
          </w:tcPr>
          <w:p w14:paraId="67B78F87" w14:textId="77777777" w:rsidR="00D47CB8" w:rsidRPr="00B5431B" w:rsidRDefault="00D47CB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080A27BB" w14:textId="77777777" w:rsidR="00D47CB8" w:rsidRPr="00B5431B" w:rsidRDefault="00D47CB8"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In case of “YES” the JTS shall be informed immediately </w:t>
            </w:r>
          </w:p>
        </w:tc>
      </w:tr>
    </w:tbl>
    <w:p w14:paraId="6C0A62D9"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657F1930"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57F6381A"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1BD32C57"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SUMMARY</w:t>
      </w:r>
    </w:p>
    <w:p w14:paraId="0F58D8DB"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 Obligatory</w:t>
      </w:r>
      <w:r w:rsidR="00C14115" w:rsidRPr="00B5431B">
        <w:rPr>
          <w:rFonts w:ascii="Times New Roman" w:eastAsia="Times New Roman" w:hAnsi="Times New Roman"/>
          <w:b/>
          <w:bCs/>
          <w:iCs/>
          <w:color w:val="17365D"/>
          <w:sz w:val="20"/>
          <w:szCs w:val="20"/>
          <w:lang w:val="en-GB" w:eastAsia="pl-PL"/>
        </w:rPr>
        <w:t xml:space="preserve"> Part</w:t>
      </w:r>
      <w:r w:rsidRPr="00B5431B">
        <w:rPr>
          <w:rFonts w:ascii="Times New Roman" w:eastAsia="Times New Roman" w:hAnsi="Times New Roman"/>
          <w:b/>
          <w:bCs/>
          <w:iCs/>
          <w:color w:val="17365D"/>
          <w:sz w:val="20"/>
          <w:szCs w:val="20"/>
          <w:lang w:val="en-GB" w:eastAsia="pl-PL"/>
        </w:rPr>
        <w:t>)</w:t>
      </w:r>
    </w:p>
    <w:p w14:paraId="5E83F577" w14:textId="77777777" w:rsidR="00E67118" w:rsidRPr="00B5431B" w:rsidRDefault="00E67118" w:rsidP="00E67118">
      <w:pPr>
        <w:spacing w:after="0" w:line="240" w:lineRule="auto"/>
        <w:rPr>
          <w:rFonts w:ascii="Times New Roman" w:eastAsia="Times New Roman" w:hAnsi="Times New Roman"/>
          <w:b/>
          <w:bCs/>
          <w:i/>
          <w:iCs/>
          <w:sz w:val="18"/>
          <w:szCs w:val="18"/>
          <w:lang w:val="en-GB" w:eastAsia="pl-PL"/>
        </w:rPr>
      </w:pP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8047"/>
        <w:gridCol w:w="1371"/>
        <w:gridCol w:w="3416"/>
      </w:tblGrid>
      <w:tr w:rsidR="00E67118" w:rsidRPr="00B5431B" w14:paraId="2514884A" w14:textId="77777777" w:rsidTr="00AB68E6">
        <w:trPr>
          <w:jc w:val="center"/>
        </w:trPr>
        <w:tc>
          <w:tcPr>
            <w:tcW w:w="1296" w:type="dxa"/>
            <w:tcBorders>
              <w:bottom w:val="single" w:sz="4" w:space="0" w:color="auto"/>
            </w:tcBorders>
            <w:shd w:val="clear" w:color="auto" w:fill="17365D"/>
            <w:vAlign w:val="center"/>
          </w:tcPr>
          <w:p w14:paraId="076CC102" w14:textId="77777777" w:rsidR="00E67118" w:rsidRPr="00B5431B" w:rsidRDefault="00A920AE"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No.</w:t>
            </w:r>
          </w:p>
        </w:tc>
        <w:tc>
          <w:tcPr>
            <w:tcW w:w="8047" w:type="dxa"/>
            <w:shd w:val="clear" w:color="auto" w:fill="17365D"/>
            <w:vAlign w:val="center"/>
          </w:tcPr>
          <w:p w14:paraId="723516FB" w14:textId="77777777" w:rsidR="00E67118" w:rsidRPr="00B5431B" w:rsidRDefault="00E67118" w:rsidP="00957C69">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Quest</w:t>
            </w:r>
            <w:r w:rsidR="00957C69" w:rsidRPr="00B5431B">
              <w:rPr>
                <w:rFonts w:ascii="Times New Roman" w:eastAsia="Times New Roman" w:hAnsi="Times New Roman"/>
                <w:b/>
                <w:sz w:val="20"/>
                <w:szCs w:val="20"/>
                <w:lang w:val="en-GB" w:eastAsia="pl-PL"/>
              </w:rPr>
              <w:t>i</w:t>
            </w:r>
            <w:r w:rsidRPr="00B5431B">
              <w:rPr>
                <w:rFonts w:ascii="Times New Roman" w:eastAsia="Times New Roman" w:hAnsi="Times New Roman"/>
                <w:b/>
                <w:sz w:val="20"/>
                <w:szCs w:val="20"/>
                <w:lang w:val="en-GB" w:eastAsia="pl-PL"/>
              </w:rPr>
              <w:t>on</w:t>
            </w:r>
          </w:p>
        </w:tc>
        <w:tc>
          <w:tcPr>
            <w:tcW w:w="1371" w:type="dxa"/>
            <w:shd w:val="clear" w:color="auto" w:fill="17365D"/>
            <w:vAlign w:val="center"/>
          </w:tcPr>
          <w:p w14:paraId="79BF904B"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 No</w:t>
            </w:r>
          </w:p>
          <w:p w14:paraId="450F89DA"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 xml:space="preserve"> </w:t>
            </w:r>
            <w:r w:rsidR="007336FF" w:rsidRPr="00B5431B">
              <w:rPr>
                <w:rFonts w:ascii="Times New Roman" w:eastAsia="Times New Roman" w:hAnsi="Times New Roman"/>
                <w:b/>
                <w:sz w:val="20"/>
                <w:szCs w:val="20"/>
                <w:lang w:val="en-GB" w:eastAsia="pl-PL"/>
              </w:rPr>
              <w:t>N</w:t>
            </w:r>
            <w:r w:rsidRPr="00B5431B">
              <w:rPr>
                <w:rFonts w:ascii="Times New Roman" w:eastAsia="Times New Roman" w:hAnsi="Times New Roman"/>
                <w:b/>
                <w:sz w:val="20"/>
                <w:szCs w:val="20"/>
                <w:lang w:val="en-GB" w:eastAsia="pl-PL"/>
              </w:rPr>
              <w:t>ot applicable</w:t>
            </w:r>
          </w:p>
        </w:tc>
        <w:tc>
          <w:tcPr>
            <w:tcW w:w="3416" w:type="dxa"/>
            <w:shd w:val="clear" w:color="auto" w:fill="17365D"/>
            <w:vAlign w:val="center"/>
          </w:tcPr>
          <w:p w14:paraId="00284CBC"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Remarks</w:t>
            </w:r>
          </w:p>
        </w:tc>
      </w:tr>
      <w:tr w:rsidR="00E67118" w:rsidRPr="00997D34" w14:paraId="56BDBF9D" w14:textId="77777777" w:rsidTr="00AB68E6">
        <w:trPr>
          <w:jc w:val="center"/>
        </w:trPr>
        <w:tc>
          <w:tcPr>
            <w:tcW w:w="1296" w:type="dxa"/>
            <w:shd w:val="clear" w:color="auto" w:fill="C6D9F1"/>
            <w:vAlign w:val="center"/>
          </w:tcPr>
          <w:p w14:paraId="1FBD3702"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1</w:t>
            </w:r>
          </w:p>
        </w:tc>
        <w:tc>
          <w:tcPr>
            <w:tcW w:w="8047" w:type="dxa"/>
            <w:shd w:val="clear" w:color="auto" w:fill="auto"/>
            <w:vAlign w:val="center"/>
          </w:tcPr>
          <w:p w14:paraId="38F40B76" w14:textId="2C5E5235" w:rsidR="00E67118" w:rsidRPr="00B5431B" w:rsidRDefault="00E67118" w:rsidP="008A0532">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in the </w:t>
            </w:r>
            <w:r w:rsidR="008A0532">
              <w:rPr>
                <w:rFonts w:ascii="Times New Roman" w:eastAsia="Times New Roman" w:hAnsi="Times New Roman"/>
                <w:sz w:val="20"/>
                <w:szCs w:val="20"/>
                <w:lang w:val="en-GB" w:eastAsia="pl-PL"/>
              </w:rPr>
              <w:t>reported</w:t>
            </w:r>
            <w:r w:rsidR="00652376"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so far consistent with the eligibility rules in force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as specified in the </w:t>
            </w:r>
            <w:r w:rsidR="00222364">
              <w:rPr>
                <w:rFonts w:ascii="Times New Roman" w:eastAsia="Times New Roman" w:hAnsi="Times New Roman"/>
                <w:sz w:val="20"/>
                <w:szCs w:val="20"/>
                <w:lang w:val="en-GB" w:eastAsia="pl-PL"/>
              </w:rPr>
              <w:t>Joint Operational Programme</w:t>
            </w:r>
            <w:r w:rsidRPr="00B5431B">
              <w:rPr>
                <w:rFonts w:ascii="Times New Roman" w:eastAsia="Times New Roman" w:hAnsi="Times New Roman"/>
                <w:sz w:val="20"/>
                <w:szCs w:val="20"/>
                <w:lang w:val="en-GB" w:eastAsia="pl-PL"/>
              </w:rPr>
              <w:t>?</w:t>
            </w:r>
          </w:p>
        </w:tc>
        <w:tc>
          <w:tcPr>
            <w:tcW w:w="1371" w:type="dxa"/>
            <w:shd w:val="clear" w:color="auto" w:fill="auto"/>
            <w:vAlign w:val="center"/>
          </w:tcPr>
          <w:p w14:paraId="05688F81"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1755EEFB"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997D34" w14:paraId="63426A41" w14:textId="77777777" w:rsidTr="00AB68E6">
        <w:trPr>
          <w:jc w:val="center"/>
        </w:trPr>
        <w:tc>
          <w:tcPr>
            <w:tcW w:w="1296" w:type="dxa"/>
            <w:shd w:val="clear" w:color="auto" w:fill="C6D9F1"/>
            <w:vAlign w:val="center"/>
          </w:tcPr>
          <w:p w14:paraId="486CDF39"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2</w:t>
            </w:r>
          </w:p>
        </w:tc>
        <w:tc>
          <w:tcPr>
            <w:tcW w:w="8047" w:type="dxa"/>
            <w:shd w:val="clear" w:color="auto" w:fill="auto"/>
            <w:vAlign w:val="center"/>
          </w:tcPr>
          <w:p w14:paraId="13BC6AD9"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documentation kept in a way that ensures availability, confidentiality and security, and the correct audit trail?</w:t>
            </w:r>
          </w:p>
        </w:tc>
        <w:tc>
          <w:tcPr>
            <w:tcW w:w="1371" w:type="dxa"/>
            <w:shd w:val="clear" w:color="auto" w:fill="auto"/>
            <w:vAlign w:val="center"/>
          </w:tcPr>
          <w:p w14:paraId="3E5BB1D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EC268FC"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997D34" w14:paraId="72898293" w14:textId="77777777" w:rsidTr="00AB68E6">
        <w:trPr>
          <w:jc w:val="center"/>
        </w:trPr>
        <w:tc>
          <w:tcPr>
            <w:tcW w:w="1296" w:type="dxa"/>
            <w:shd w:val="clear" w:color="auto" w:fill="C6D9F1"/>
            <w:vAlign w:val="center"/>
          </w:tcPr>
          <w:p w14:paraId="05F3303C"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3</w:t>
            </w:r>
          </w:p>
        </w:tc>
        <w:tc>
          <w:tcPr>
            <w:tcW w:w="8047" w:type="dxa"/>
            <w:shd w:val="clear" w:color="auto" w:fill="auto"/>
            <w:vAlign w:val="center"/>
          </w:tcPr>
          <w:p w14:paraId="5D8E217F" w14:textId="77777777" w:rsidR="00E67118" w:rsidRPr="00B5431B" w:rsidRDefault="003E5A06" w:rsidP="0022236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there </w:t>
            </w:r>
            <w:r w:rsidR="00E67118" w:rsidRPr="00B5431B">
              <w:rPr>
                <w:rFonts w:ascii="Times New Roman" w:eastAsia="Times New Roman" w:hAnsi="Times New Roman"/>
                <w:sz w:val="20"/>
                <w:szCs w:val="20"/>
                <w:lang w:val="en-GB" w:eastAsia="pl-PL"/>
              </w:rPr>
              <w:t>found</w:t>
            </w:r>
            <w:r w:rsidRPr="00B5431B">
              <w:rPr>
                <w:rFonts w:ascii="Times New Roman" w:eastAsia="Times New Roman" w:hAnsi="Times New Roman"/>
                <w:sz w:val="20"/>
                <w:szCs w:val="20"/>
                <w:lang w:val="en-GB" w:eastAsia="pl-PL"/>
              </w:rPr>
              <w:t xml:space="preserve"> any</w:t>
            </w:r>
            <w:r w:rsidR="00E67118" w:rsidRPr="00B5431B">
              <w:rPr>
                <w:rFonts w:ascii="Times New Roman" w:eastAsia="Times New Roman" w:hAnsi="Times New Roman"/>
                <w:sz w:val="20"/>
                <w:szCs w:val="20"/>
                <w:lang w:val="en-GB" w:eastAsia="pl-PL"/>
              </w:rPr>
              <w:t xml:space="preserve"> ineligible expenditure</w:t>
            </w:r>
            <w:r w:rsidRPr="00B5431B">
              <w:rPr>
                <w:rFonts w:ascii="Times New Roman" w:eastAsia="Times New Roman" w:hAnsi="Times New Roman"/>
                <w:sz w:val="20"/>
                <w:szCs w:val="20"/>
                <w:lang w:val="en-GB" w:eastAsia="pl-PL"/>
              </w:rPr>
              <w:t xml:space="preserve"> during the </w:t>
            </w:r>
            <w:r w:rsidR="00222364">
              <w:rPr>
                <w:rFonts w:ascii="Times New Roman" w:eastAsia="Times New Roman" w:hAnsi="Times New Roman"/>
                <w:sz w:val="20"/>
                <w:szCs w:val="20"/>
                <w:lang w:val="en-GB" w:eastAsia="pl-PL"/>
              </w:rPr>
              <w:t>expenditure verification procedure</w:t>
            </w:r>
            <w:r w:rsidR="00E67118" w:rsidRPr="00B5431B">
              <w:rPr>
                <w:rFonts w:ascii="Times New Roman" w:eastAsia="Times New Roman" w:hAnsi="Times New Roman"/>
                <w:sz w:val="20"/>
                <w:szCs w:val="20"/>
                <w:lang w:val="en-GB" w:eastAsia="pl-PL"/>
              </w:rPr>
              <w:t>?</w:t>
            </w:r>
          </w:p>
        </w:tc>
        <w:tc>
          <w:tcPr>
            <w:tcW w:w="1371" w:type="dxa"/>
            <w:shd w:val="clear" w:color="auto" w:fill="auto"/>
            <w:vAlign w:val="center"/>
          </w:tcPr>
          <w:p w14:paraId="30A7EBB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350A988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997D34" w14:paraId="0B861340" w14:textId="77777777" w:rsidTr="00AB68E6">
        <w:trPr>
          <w:jc w:val="center"/>
        </w:trPr>
        <w:tc>
          <w:tcPr>
            <w:tcW w:w="1296" w:type="dxa"/>
            <w:shd w:val="clear" w:color="auto" w:fill="C6D9F1"/>
            <w:vAlign w:val="center"/>
          </w:tcPr>
          <w:p w14:paraId="206328F5"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lastRenderedPageBreak/>
              <w:t>4</w:t>
            </w:r>
          </w:p>
        </w:tc>
        <w:tc>
          <w:tcPr>
            <w:tcW w:w="8047" w:type="dxa"/>
            <w:shd w:val="clear" w:color="auto" w:fill="auto"/>
            <w:vAlign w:val="center"/>
          </w:tcPr>
          <w:p w14:paraId="1726F3AE"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a conflict of interest identified or are there any indications that such a conflict may exist?</w:t>
            </w:r>
          </w:p>
        </w:tc>
        <w:tc>
          <w:tcPr>
            <w:tcW w:w="1371" w:type="dxa"/>
            <w:shd w:val="clear" w:color="auto" w:fill="auto"/>
            <w:vAlign w:val="center"/>
          </w:tcPr>
          <w:p w14:paraId="4C5F2849"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9995CB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997D34" w14:paraId="11B5486B" w14:textId="77777777" w:rsidTr="00AB68E6">
        <w:trPr>
          <w:jc w:val="center"/>
        </w:trPr>
        <w:tc>
          <w:tcPr>
            <w:tcW w:w="1296" w:type="dxa"/>
            <w:shd w:val="clear" w:color="auto" w:fill="C6D9F1"/>
            <w:vAlign w:val="center"/>
          </w:tcPr>
          <w:p w14:paraId="319D3805" w14:textId="77777777" w:rsidR="00E67118"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5</w:t>
            </w:r>
          </w:p>
        </w:tc>
        <w:tc>
          <w:tcPr>
            <w:tcW w:w="8047" w:type="dxa"/>
            <w:shd w:val="clear" w:color="auto" w:fill="auto"/>
            <w:vAlign w:val="center"/>
          </w:tcPr>
          <w:p w14:paraId="777AF360"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auditor identify risks for proper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implementation?</w:t>
            </w:r>
          </w:p>
        </w:tc>
        <w:tc>
          <w:tcPr>
            <w:tcW w:w="1371" w:type="dxa"/>
            <w:shd w:val="clear" w:color="auto" w:fill="auto"/>
            <w:vAlign w:val="center"/>
          </w:tcPr>
          <w:p w14:paraId="42D7A8BB"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6670D55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997D34" w14:paraId="31A4B85E" w14:textId="77777777" w:rsidTr="00AB68E6">
        <w:trPr>
          <w:jc w:val="center"/>
        </w:trPr>
        <w:tc>
          <w:tcPr>
            <w:tcW w:w="1296" w:type="dxa"/>
            <w:shd w:val="clear" w:color="auto" w:fill="C6D9F1"/>
            <w:vAlign w:val="center"/>
          </w:tcPr>
          <w:p w14:paraId="72A7F43B"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6</w:t>
            </w:r>
          </w:p>
        </w:tc>
        <w:tc>
          <w:tcPr>
            <w:tcW w:w="8047" w:type="dxa"/>
            <w:shd w:val="clear" w:color="auto" w:fill="auto"/>
            <w:vAlign w:val="center"/>
          </w:tcPr>
          <w:p w14:paraId="30516097"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there a need for the </w:t>
            </w:r>
            <w:r w:rsidR="00772BED">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to correct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interim reports submitted so far?</w:t>
            </w:r>
          </w:p>
        </w:tc>
        <w:tc>
          <w:tcPr>
            <w:tcW w:w="1371" w:type="dxa"/>
            <w:shd w:val="clear" w:color="auto" w:fill="auto"/>
            <w:vAlign w:val="center"/>
          </w:tcPr>
          <w:p w14:paraId="3CF33CB9"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A6D6411"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997D34" w14:paraId="05655AC5" w14:textId="77777777" w:rsidTr="00AB68E6">
        <w:trPr>
          <w:jc w:val="center"/>
        </w:trPr>
        <w:tc>
          <w:tcPr>
            <w:tcW w:w="1296" w:type="dxa"/>
            <w:shd w:val="clear" w:color="auto" w:fill="C6D9F1"/>
            <w:vAlign w:val="center"/>
          </w:tcPr>
          <w:p w14:paraId="1741BFF9"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7</w:t>
            </w:r>
          </w:p>
        </w:tc>
        <w:tc>
          <w:tcPr>
            <w:tcW w:w="8047" w:type="dxa"/>
            <w:shd w:val="clear" w:color="auto" w:fill="auto"/>
            <w:vAlign w:val="center"/>
          </w:tcPr>
          <w:p w14:paraId="506E746B" w14:textId="77777777" w:rsidR="00C531E6" w:rsidRPr="00B5431B" w:rsidRDefault="00C531E6" w:rsidP="00D8358C">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need to notify the JTS that ineligible expenditure were found and the need to initiate the procedure for recovery of incorrectly made payments?</w:t>
            </w:r>
          </w:p>
        </w:tc>
        <w:tc>
          <w:tcPr>
            <w:tcW w:w="1371" w:type="dxa"/>
            <w:shd w:val="clear" w:color="auto" w:fill="auto"/>
            <w:vAlign w:val="center"/>
          </w:tcPr>
          <w:p w14:paraId="38751938"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F5545D8"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997D34" w14:paraId="05BE9C37" w14:textId="77777777" w:rsidTr="00AB68E6">
        <w:trPr>
          <w:jc w:val="center"/>
        </w:trPr>
        <w:tc>
          <w:tcPr>
            <w:tcW w:w="1296" w:type="dxa"/>
            <w:shd w:val="clear" w:color="auto" w:fill="C6D9F1"/>
            <w:vAlign w:val="center"/>
          </w:tcPr>
          <w:p w14:paraId="1C57EF3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8</w:t>
            </w:r>
          </w:p>
        </w:tc>
        <w:tc>
          <w:tcPr>
            <w:tcW w:w="8047" w:type="dxa"/>
            <w:shd w:val="clear" w:color="auto" w:fill="auto"/>
            <w:vAlign w:val="center"/>
          </w:tcPr>
          <w:p w14:paraId="7481CF6C" w14:textId="77777777" w:rsidR="00C531E6" w:rsidRPr="00B5431B" w:rsidRDefault="00C531E6" w:rsidP="0022236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recommendations from previous </w:t>
            </w:r>
            <w:r w:rsidR="00222364">
              <w:rPr>
                <w:rFonts w:ascii="Times New Roman" w:eastAsia="Times New Roman" w:hAnsi="Times New Roman"/>
                <w:sz w:val="20"/>
                <w:szCs w:val="20"/>
                <w:lang w:val="en-GB" w:eastAsia="pl-PL"/>
              </w:rPr>
              <w:t>expenditure verifications</w:t>
            </w:r>
            <w:r w:rsidR="00222364"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of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implemented? /if applicable/</w:t>
            </w:r>
          </w:p>
        </w:tc>
        <w:tc>
          <w:tcPr>
            <w:tcW w:w="1371" w:type="dxa"/>
            <w:shd w:val="clear" w:color="auto" w:fill="auto"/>
            <w:vAlign w:val="center"/>
          </w:tcPr>
          <w:p w14:paraId="32FF6164"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0A47F640"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8C666C" w:rsidRPr="00997D34" w14:paraId="3D09EF9B" w14:textId="77777777" w:rsidTr="00AB68E6">
        <w:trPr>
          <w:jc w:val="center"/>
        </w:trPr>
        <w:tc>
          <w:tcPr>
            <w:tcW w:w="1296" w:type="dxa"/>
            <w:shd w:val="clear" w:color="auto" w:fill="C6D9F1"/>
            <w:vAlign w:val="center"/>
          </w:tcPr>
          <w:p w14:paraId="7C7BAED6" w14:textId="77777777" w:rsidR="008C666C" w:rsidRPr="00B5431B" w:rsidRDefault="008C666C"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9</w:t>
            </w:r>
          </w:p>
        </w:tc>
        <w:tc>
          <w:tcPr>
            <w:tcW w:w="8047" w:type="dxa"/>
            <w:shd w:val="clear" w:color="auto" w:fill="auto"/>
            <w:vAlign w:val="center"/>
          </w:tcPr>
          <w:p w14:paraId="2FEF452C" w14:textId="77777777" w:rsidR="008C666C" w:rsidRPr="00B5431B" w:rsidRDefault="008C666C" w:rsidP="00222364">
            <w:pPr>
              <w:spacing w:before="100" w:beforeAutospacing="1" w:after="80" w:line="240" w:lineRule="auto"/>
              <w:jc w:val="both"/>
              <w:rPr>
                <w:rFonts w:ascii="Times New Roman" w:eastAsia="Times New Roman" w:hAnsi="Times New Roman"/>
                <w:sz w:val="20"/>
                <w:szCs w:val="20"/>
                <w:lang w:val="en-GB" w:eastAsia="pl-PL"/>
              </w:rPr>
            </w:pPr>
            <w:r w:rsidRPr="00A7033C">
              <w:rPr>
                <w:rFonts w:ascii="Times New Roman" w:eastAsia="Times New Roman" w:hAnsi="Times New Roman"/>
                <w:sz w:val="20"/>
                <w:szCs w:val="20"/>
                <w:lang w:val="en-US" w:eastAsia="pl-PL"/>
              </w:rPr>
              <w:t>If some irregularities have been found during previous controls, has the related expenditure been properly presented for further settlement in the amount/proportion accepted.</w:t>
            </w:r>
            <w:r>
              <w:rPr>
                <w:rFonts w:ascii="Times New Roman" w:eastAsia="Times New Roman" w:hAnsi="Times New Roman"/>
                <w:sz w:val="20"/>
                <w:szCs w:val="20"/>
                <w:lang w:val="en-US" w:eastAsia="pl-PL"/>
              </w:rPr>
              <w:t>?</w:t>
            </w:r>
          </w:p>
        </w:tc>
        <w:tc>
          <w:tcPr>
            <w:tcW w:w="1371" w:type="dxa"/>
            <w:shd w:val="clear" w:color="auto" w:fill="auto"/>
            <w:vAlign w:val="center"/>
          </w:tcPr>
          <w:p w14:paraId="093D8586" w14:textId="77777777" w:rsidR="008C666C" w:rsidRPr="00B5431B" w:rsidRDefault="008C666C"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183825AC" w14:textId="77777777" w:rsidR="008C666C" w:rsidRPr="00B5431B" w:rsidRDefault="008C666C" w:rsidP="009D4528">
            <w:pPr>
              <w:spacing w:before="100" w:beforeAutospacing="1" w:after="80" w:line="240" w:lineRule="auto"/>
              <w:jc w:val="center"/>
              <w:rPr>
                <w:rFonts w:ascii="Times New Roman" w:eastAsia="Times New Roman" w:hAnsi="Times New Roman"/>
                <w:sz w:val="18"/>
                <w:szCs w:val="18"/>
                <w:lang w:val="en-GB" w:eastAsia="pl-PL"/>
              </w:rPr>
            </w:pPr>
            <w:r w:rsidRPr="00A7033C">
              <w:rPr>
                <w:rFonts w:ascii="Times New Roman" w:eastAsia="Times New Roman" w:hAnsi="Times New Roman"/>
                <w:i/>
                <w:sz w:val="20"/>
                <w:szCs w:val="20"/>
                <w:lang w:val="en-US" w:eastAsia="pl-PL"/>
              </w:rPr>
              <w:t xml:space="preserve">Please consider the results of previous controls (i.e. public procurement controls, control of the rule of competitiveness, on the spot control, </w:t>
            </w:r>
            <w:proofErr w:type="spellStart"/>
            <w:r w:rsidRPr="00A7033C">
              <w:rPr>
                <w:rFonts w:ascii="Times New Roman" w:eastAsia="Times New Roman" w:hAnsi="Times New Roman"/>
                <w:i/>
                <w:sz w:val="20"/>
                <w:szCs w:val="20"/>
                <w:lang w:val="en-US" w:eastAsia="pl-PL"/>
              </w:rPr>
              <w:t>etc</w:t>
            </w:r>
            <w:proofErr w:type="spellEnd"/>
            <w:r w:rsidRPr="00A7033C">
              <w:rPr>
                <w:rFonts w:ascii="Times New Roman" w:eastAsia="Times New Roman" w:hAnsi="Times New Roman"/>
                <w:i/>
                <w:sz w:val="20"/>
                <w:szCs w:val="20"/>
                <w:lang w:val="en-US" w:eastAsia="pl-PL"/>
              </w:rPr>
              <w:t>)</w:t>
            </w:r>
          </w:p>
        </w:tc>
      </w:tr>
      <w:tr w:rsidR="008C666C" w:rsidRPr="00B5431B" w14:paraId="442C6EFA" w14:textId="77777777" w:rsidTr="00BC6C18">
        <w:trPr>
          <w:trHeight w:val="400"/>
          <w:jc w:val="center"/>
        </w:trPr>
        <w:tc>
          <w:tcPr>
            <w:tcW w:w="1296" w:type="dxa"/>
            <w:shd w:val="clear" w:color="auto" w:fill="C6D9F1"/>
            <w:vAlign w:val="center"/>
          </w:tcPr>
          <w:p w14:paraId="4139E905" w14:textId="77777777" w:rsidR="008C666C" w:rsidRPr="00B5431B" w:rsidRDefault="008C666C"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NOTES</w:t>
            </w:r>
          </w:p>
        </w:tc>
        <w:tc>
          <w:tcPr>
            <w:tcW w:w="12834" w:type="dxa"/>
            <w:gridSpan w:val="3"/>
            <w:shd w:val="clear" w:color="auto" w:fill="auto"/>
            <w:vAlign w:val="center"/>
          </w:tcPr>
          <w:p w14:paraId="65AD4B3E" w14:textId="77777777" w:rsidR="008C666C" w:rsidRPr="00B5431B" w:rsidRDefault="008C666C" w:rsidP="009D4528">
            <w:pPr>
              <w:spacing w:before="100" w:beforeAutospacing="1" w:after="80" w:line="240" w:lineRule="auto"/>
              <w:rPr>
                <w:rFonts w:ascii="Times New Roman" w:eastAsia="Times New Roman" w:hAnsi="Times New Roman"/>
                <w:sz w:val="18"/>
                <w:szCs w:val="18"/>
                <w:lang w:val="en-GB" w:eastAsia="pl-PL"/>
              </w:rPr>
            </w:pPr>
          </w:p>
        </w:tc>
      </w:tr>
      <w:tr w:rsidR="008C666C" w:rsidRPr="009B1EB4" w14:paraId="198763D9" w14:textId="77777777" w:rsidTr="00BC6C18">
        <w:trPr>
          <w:trHeight w:val="561"/>
          <w:jc w:val="center"/>
        </w:trPr>
        <w:tc>
          <w:tcPr>
            <w:tcW w:w="1296" w:type="dxa"/>
            <w:shd w:val="clear" w:color="auto" w:fill="C6D9F1"/>
            <w:vAlign w:val="center"/>
          </w:tcPr>
          <w:p w14:paraId="77AA4469" w14:textId="77777777" w:rsidR="008C666C" w:rsidRPr="00B5431B" w:rsidRDefault="008C666C" w:rsidP="00BC6C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b/>
                <w:color w:val="17365D"/>
                <w:sz w:val="18"/>
                <w:szCs w:val="18"/>
                <w:lang w:val="en-GB" w:eastAsia="pl-PL"/>
              </w:rPr>
              <w:t>ANNEXES</w:t>
            </w:r>
          </w:p>
        </w:tc>
        <w:tc>
          <w:tcPr>
            <w:tcW w:w="12834" w:type="dxa"/>
            <w:gridSpan w:val="3"/>
            <w:shd w:val="clear" w:color="auto" w:fill="auto"/>
            <w:vAlign w:val="center"/>
          </w:tcPr>
          <w:p w14:paraId="5A0F56F2" w14:textId="77777777" w:rsidR="008C666C" w:rsidRPr="00B5431B" w:rsidRDefault="008C666C" w:rsidP="009D452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i/>
                <w:sz w:val="18"/>
                <w:szCs w:val="18"/>
                <w:lang w:val="en-GB" w:eastAsia="pl-PL"/>
              </w:rPr>
              <w:t>-  e.g. list for ex-post controls of public procurement procedures, etc.</w:t>
            </w:r>
          </w:p>
        </w:tc>
      </w:tr>
    </w:tbl>
    <w:p w14:paraId="7A0E3ED1" w14:textId="77777777" w:rsidR="00E67118" w:rsidRPr="00B5431B" w:rsidRDefault="00E67118" w:rsidP="00E671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3071"/>
      </w:tblGrid>
      <w:tr w:rsidR="00E67118" w:rsidRPr="00B5431B" w14:paraId="2A3E99FD" w14:textId="77777777" w:rsidTr="009D4528">
        <w:trPr>
          <w:jc w:val="center"/>
        </w:trPr>
        <w:tc>
          <w:tcPr>
            <w:tcW w:w="3933" w:type="dxa"/>
            <w:tcBorders>
              <w:bottom w:val="single" w:sz="4" w:space="0" w:color="auto"/>
            </w:tcBorders>
            <w:shd w:val="clear" w:color="auto" w:fill="B8CCE4"/>
          </w:tcPr>
          <w:p w14:paraId="0F8CC09B"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Auditor</w:t>
            </w:r>
            <w:r w:rsidR="007336FF" w:rsidRPr="00B5431B">
              <w:rPr>
                <w:rFonts w:ascii="Times New Roman" w:eastAsia="Times New Roman" w:hAnsi="Times New Roman"/>
                <w:b/>
                <w:sz w:val="18"/>
                <w:szCs w:val="18"/>
                <w:lang w:val="en-GB" w:eastAsia="pl-PL"/>
              </w:rPr>
              <w:t>’s</w:t>
            </w:r>
            <w:r w:rsidRPr="00B5431B">
              <w:rPr>
                <w:rFonts w:ascii="Times New Roman" w:eastAsia="Times New Roman" w:hAnsi="Times New Roman"/>
                <w:b/>
                <w:sz w:val="18"/>
                <w:szCs w:val="18"/>
                <w:lang w:val="en-GB" w:eastAsia="pl-PL"/>
              </w:rPr>
              <w:t xml:space="preserve"> data</w:t>
            </w:r>
          </w:p>
        </w:tc>
        <w:tc>
          <w:tcPr>
            <w:tcW w:w="3071" w:type="dxa"/>
            <w:shd w:val="clear" w:color="auto" w:fill="B8CCE4"/>
          </w:tcPr>
          <w:p w14:paraId="25C5A458" w14:textId="77777777" w:rsidR="00E67118" w:rsidRPr="00B5431B" w:rsidRDefault="00E67118" w:rsidP="009D4528">
            <w:pPr>
              <w:spacing w:before="120" w:after="0" w:line="240" w:lineRule="auto"/>
              <w:rPr>
                <w:rFonts w:ascii="Times New Roman" w:eastAsia="Times New Roman" w:hAnsi="Times New Roman"/>
                <w:b/>
                <w:sz w:val="18"/>
                <w:szCs w:val="18"/>
                <w:lang w:val="en-GB" w:eastAsia="pl-PL"/>
              </w:rPr>
            </w:pPr>
          </w:p>
        </w:tc>
      </w:tr>
      <w:tr w:rsidR="00E67118" w:rsidRPr="00B5431B" w14:paraId="32190E4E" w14:textId="77777777" w:rsidTr="009D4528">
        <w:trPr>
          <w:jc w:val="center"/>
        </w:trPr>
        <w:tc>
          <w:tcPr>
            <w:tcW w:w="3933" w:type="dxa"/>
            <w:shd w:val="clear" w:color="auto" w:fill="F2F2F2"/>
          </w:tcPr>
          <w:p w14:paraId="3EA64678" w14:textId="77777777" w:rsidR="00E67118" w:rsidRPr="00B5431B" w:rsidRDefault="00E67118" w:rsidP="00D8358C">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Name </w:t>
            </w:r>
          </w:p>
        </w:tc>
        <w:tc>
          <w:tcPr>
            <w:tcW w:w="3071" w:type="dxa"/>
            <w:shd w:val="clear" w:color="auto" w:fill="auto"/>
          </w:tcPr>
          <w:p w14:paraId="0BEA2EFB"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7915996" w14:textId="77777777" w:rsidTr="009D4528">
        <w:trPr>
          <w:jc w:val="center"/>
        </w:trPr>
        <w:tc>
          <w:tcPr>
            <w:tcW w:w="3933" w:type="dxa"/>
            <w:shd w:val="clear" w:color="auto" w:fill="F2F2F2"/>
          </w:tcPr>
          <w:p w14:paraId="064685E1"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Signature </w:t>
            </w:r>
          </w:p>
        </w:tc>
        <w:tc>
          <w:tcPr>
            <w:tcW w:w="3071" w:type="dxa"/>
            <w:shd w:val="clear" w:color="auto" w:fill="auto"/>
          </w:tcPr>
          <w:p w14:paraId="5A8ABD69"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1BF8E82" w14:textId="77777777" w:rsidTr="009D4528">
        <w:trPr>
          <w:jc w:val="center"/>
        </w:trPr>
        <w:tc>
          <w:tcPr>
            <w:tcW w:w="3933" w:type="dxa"/>
            <w:shd w:val="clear" w:color="auto" w:fill="F2F2F2"/>
          </w:tcPr>
          <w:p w14:paraId="3E268D4F" w14:textId="77777777" w:rsidR="00E67118" w:rsidRPr="00B5431B" w:rsidRDefault="008D70CB"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D</w:t>
            </w:r>
            <w:r w:rsidR="00E67118" w:rsidRPr="00B5431B">
              <w:rPr>
                <w:rFonts w:ascii="Times New Roman" w:eastAsia="Times New Roman" w:hAnsi="Times New Roman"/>
                <w:b/>
                <w:sz w:val="18"/>
                <w:szCs w:val="18"/>
                <w:lang w:val="en-GB" w:eastAsia="pl-PL"/>
              </w:rPr>
              <w:t>ate</w:t>
            </w:r>
          </w:p>
        </w:tc>
        <w:tc>
          <w:tcPr>
            <w:tcW w:w="3071" w:type="dxa"/>
            <w:shd w:val="clear" w:color="auto" w:fill="auto"/>
          </w:tcPr>
          <w:p w14:paraId="6807E3EB"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bl>
    <w:p w14:paraId="7CCAC66C" w14:textId="77777777" w:rsidR="007E0107" w:rsidRPr="00B5431B" w:rsidRDefault="007E0107" w:rsidP="00A60585">
      <w:pPr>
        <w:spacing w:after="0" w:line="240" w:lineRule="auto"/>
        <w:ind w:left="720"/>
        <w:rPr>
          <w:rFonts w:ascii="Times New Roman" w:hAnsi="Times New Roman"/>
          <w:lang w:val="en-GB"/>
        </w:rPr>
      </w:pPr>
    </w:p>
    <w:sectPr w:rsidR="007E0107" w:rsidRPr="00B5431B" w:rsidSect="00C175DB">
      <w:headerReference w:type="default" r:id="rId9"/>
      <w:footerReference w:type="even" r:id="rId10"/>
      <w:footerReference w:type="default" r:id="rId11"/>
      <w:pgSz w:w="16838" w:h="11906" w:orient="landscape"/>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BF9EE" w14:textId="77777777" w:rsidR="001B5B8E" w:rsidRDefault="001B5B8E">
      <w:pPr>
        <w:spacing w:after="0" w:line="240" w:lineRule="auto"/>
      </w:pPr>
      <w:r>
        <w:separator/>
      </w:r>
    </w:p>
  </w:endnote>
  <w:endnote w:type="continuationSeparator" w:id="0">
    <w:p w14:paraId="50053D81" w14:textId="77777777" w:rsidR="001B5B8E" w:rsidRDefault="001B5B8E">
      <w:pPr>
        <w:spacing w:after="0" w:line="240" w:lineRule="auto"/>
      </w:pPr>
      <w:r>
        <w:continuationSeparator/>
      </w:r>
    </w:p>
  </w:endnote>
  <w:endnote w:type="continuationNotice" w:id="1">
    <w:p w14:paraId="7256A01C" w14:textId="77777777" w:rsidR="001B5B8E" w:rsidRDefault="001B5B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FBDF3" w14:textId="77777777" w:rsidR="00BA5574" w:rsidRPr="00500254" w:rsidRDefault="00BA5574" w:rsidP="00C175DB">
    <w:pPr>
      <w:pStyle w:val="Stopka"/>
      <w:framePr w:wrap="around" w:vAnchor="text" w:hAnchor="margin" w:xAlign="right" w:y="1"/>
      <w:rPr>
        <w:rStyle w:val="Numerstrony"/>
        <w:sz w:val="20"/>
      </w:rPr>
    </w:pPr>
    <w:r>
      <w:rPr>
        <w:rStyle w:val="Numerstrony"/>
      </w:rPr>
      <w:fldChar w:fldCharType="begin"/>
    </w:r>
    <w:r>
      <w:rPr>
        <w:rStyle w:val="Numerstrony"/>
      </w:rPr>
      <w:instrText xml:space="preserve">PAGE  </w:instrText>
    </w:r>
    <w:r>
      <w:rPr>
        <w:rStyle w:val="Numerstrony"/>
      </w:rPr>
      <w:fldChar w:fldCharType="end"/>
    </w:r>
  </w:p>
  <w:p w14:paraId="26B70625" w14:textId="77777777" w:rsidR="00BA5574" w:rsidRPr="00500254" w:rsidRDefault="00BA5574" w:rsidP="00C175DB">
    <w:pPr>
      <w:pStyle w:val="Stopka"/>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6E6C8" w14:textId="77777777" w:rsidR="00BA5574" w:rsidRDefault="00BA5574">
    <w:pPr>
      <w:pStyle w:val="Stopka"/>
      <w:jc w:val="right"/>
    </w:pPr>
    <w:r>
      <w:rPr>
        <w:noProof/>
      </w:rPr>
      <w:fldChar w:fldCharType="begin"/>
    </w:r>
    <w:r>
      <w:rPr>
        <w:noProof/>
      </w:rPr>
      <w:instrText xml:space="preserve"> PAGE   \* MERGEFORMAT </w:instrText>
    </w:r>
    <w:r>
      <w:rPr>
        <w:noProof/>
      </w:rPr>
      <w:fldChar w:fldCharType="separate"/>
    </w:r>
    <w:r w:rsidR="001E0F79">
      <w:rPr>
        <w:noProof/>
      </w:rPr>
      <w:t>19</w:t>
    </w:r>
    <w:r>
      <w:rPr>
        <w:noProof/>
      </w:rPr>
      <w:fldChar w:fldCharType="end"/>
    </w:r>
  </w:p>
  <w:p w14:paraId="14905ACE" w14:textId="77777777" w:rsidR="00BA5574" w:rsidRPr="00500254" w:rsidRDefault="00BA5574" w:rsidP="00C175DB">
    <w:pPr>
      <w:pStyle w:val="Stopka"/>
      <w:ind w:right="36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3EAFB" w14:textId="77777777" w:rsidR="001B5B8E" w:rsidRDefault="001B5B8E">
      <w:pPr>
        <w:spacing w:after="0" w:line="240" w:lineRule="auto"/>
      </w:pPr>
      <w:r>
        <w:separator/>
      </w:r>
    </w:p>
  </w:footnote>
  <w:footnote w:type="continuationSeparator" w:id="0">
    <w:p w14:paraId="3F7F1999" w14:textId="77777777" w:rsidR="001B5B8E" w:rsidRDefault="001B5B8E">
      <w:pPr>
        <w:spacing w:after="0" w:line="240" w:lineRule="auto"/>
      </w:pPr>
      <w:r>
        <w:continuationSeparator/>
      </w:r>
    </w:p>
  </w:footnote>
  <w:footnote w:type="continuationNotice" w:id="1">
    <w:p w14:paraId="1ECBE290" w14:textId="77777777" w:rsidR="001B5B8E" w:rsidRDefault="001B5B8E">
      <w:pPr>
        <w:spacing w:after="0" w:line="240" w:lineRule="auto"/>
      </w:pPr>
    </w:p>
  </w:footnote>
  <w:footnote w:id="2">
    <w:p w14:paraId="385C92B2" w14:textId="77777777" w:rsidR="00BA5574" w:rsidRPr="008A0532" w:rsidRDefault="00BA5574" w:rsidP="008A0532">
      <w:pPr>
        <w:pStyle w:val="Tekstprzypisudolnego"/>
        <w:spacing w:after="0"/>
        <w:rPr>
          <w:sz w:val="18"/>
          <w:szCs w:val="18"/>
          <w:lang w:val="en-US"/>
        </w:rPr>
      </w:pPr>
      <w:r>
        <w:rPr>
          <w:rStyle w:val="Odwoanieprzypisudolnego"/>
        </w:rPr>
        <w:footnoteRef/>
      </w:r>
      <w:r w:rsidRPr="009537C4">
        <w:rPr>
          <w:lang w:val="en-GB"/>
        </w:rPr>
        <w:t xml:space="preserve"> </w:t>
      </w:r>
      <w:r w:rsidRPr="008A0532">
        <w:rPr>
          <w:sz w:val="18"/>
          <w:szCs w:val="18"/>
          <w:lang w:val="en-US"/>
        </w:rPr>
        <w:t>In case of Programme Branch Offices in Ukraine and Belarus as well as Belarusian CCP contracts shall be awarded in accordance with Title VII Chapter 4 of Implementing Regulation (EU) No 897/2014 with the exception of Article 52(1). In case of Programme Branch Office in Poland contracts shall be awarded in accordance with Article 37 of Implementing Regulation. Procurement by Branch Offices shall be limited to ordinary running costs and costs for communication and visibility activities</w:t>
      </w:r>
    </w:p>
  </w:footnote>
  <w:footnote w:id="3">
    <w:p w14:paraId="527498E5" w14:textId="77777777" w:rsidR="00BA5574" w:rsidRPr="000F2720" w:rsidRDefault="00BA5574" w:rsidP="008A0532">
      <w:pPr>
        <w:pStyle w:val="Tekstprzypisudolnego"/>
        <w:spacing w:after="0"/>
        <w:rPr>
          <w:sz w:val="18"/>
          <w:szCs w:val="18"/>
          <w:lang w:val="en-US"/>
        </w:rPr>
      </w:pPr>
      <w:r>
        <w:rPr>
          <w:rStyle w:val="Odwoanieprzypisudolnego"/>
        </w:rPr>
        <w:footnoteRef/>
      </w:r>
      <w:r w:rsidRPr="000F2720">
        <w:rPr>
          <w:lang w:val="en-US"/>
        </w:rPr>
        <w:t xml:space="preserve"> </w:t>
      </w:r>
      <w:r w:rsidRPr="00F20587">
        <w:rPr>
          <w:sz w:val="18"/>
          <w:szCs w:val="18"/>
          <w:lang w:val="en-US"/>
        </w:rPr>
        <w:t xml:space="preserve">In case </w:t>
      </w:r>
      <w:proofErr w:type="spellStart"/>
      <w:r w:rsidRPr="00F20587">
        <w:rPr>
          <w:sz w:val="18"/>
          <w:szCs w:val="18"/>
          <w:lang w:val="en-US"/>
        </w:rPr>
        <w:t>organisation</w:t>
      </w:r>
      <w:proofErr w:type="spellEnd"/>
      <w:r w:rsidRPr="00F20587">
        <w:rPr>
          <w:sz w:val="18"/>
          <w:szCs w:val="18"/>
          <w:lang w:val="en-US"/>
        </w:rPr>
        <w:t xml:space="preserve"> internal rules define the procedures below those deriving from the Law on Public Procurement, these shall be verified. </w:t>
      </w:r>
    </w:p>
  </w:footnote>
  <w:footnote w:id="4">
    <w:p w14:paraId="5E1A680D" w14:textId="77777777" w:rsidR="00BA5574" w:rsidRPr="00D47CB8" w:rsidRDefault="00BA5574" w:rsidP="008A0532">
      <w:pPr>
        <w:pStyle w:val="Tekstprzypisudolnego"/>
        <w:spacing w:after="0"/>
        <w:rPr>
          <w:lang w:val="en-US"/>
        </w:rPr>
      </w:pPr>
      <w:r>
        <w:rPr>
          <w:rStyle w:val="Odwoanieprzypisudolnego"/>
        </w:rPr>
        <w:footnoteRef/>
      </w:r>
      <w:r w:rsidRPr="00D47CB8">
        <w:rPr>
          <w:lang w:val="en-US"/>
        </w:rPr>
        <w:t xml:space="preserve"> </w:t>
      </w:r>
      <w:r w:rsidRPr="00F01A06">
        <w:rPr>
          <w:lang w:val="en-US"/>
        </w:rPr>
        <w:t xml:space="preserve">In case </w:t>
      </w:r>
      <w:proofErr w:type="spellStart"/>
      <w:r w:rsidRPr="00F01A06">
        <w:rPr>
          <w:lang w:val="en-US"/>
        </w:rPr>
        <w:t>organisation</w:t>
      </w:r>
      <w:proofErr w:type="spellEnd"/>
      <w:r w:rsidRPr="00F01A06">
        <w:rPr>
          <w:lang w:val="en-US"/>
        </w:rPr>
        <w:t xml:space="preserve"> internal rules define the procedures below </w:t>
      </w:r>
      <w:r>
        <w:rPr>
          <w:lang w:val="en-US"/>
        </w:rPr>
        <w:t xml:space="preserve">those deriving from </w:t>
      </w:r>
      <w:r w:rsidRPr="00F01A06">
        <w:rPr>
          <w:lang w:val="en-US"/>
        </w:rPr>
        <w:t>the Law on public Procurement</w:t>
      </w:r>
      <w:r>
        <w:rPr>
          <w:lang w:val="en-US"/>
        </w:rPr>
        <w:t xml:space="preserve">, these shall be verified.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692EA" w14:textId="77777777" w:rsidR="00BA5574" w:rsidRPr="004215D0" w:rsidRDefault="00BA5574" w:rsidP="00C175DB">
    <w:pPr>
      <w:spacing w:after="120"/>
      <w:rPr>
        <w:rFonts w:ascii="Times New Roman" w:hAnsi="Times New Roman"/>
        <w:b/>
        <w:i/>
        <w:noProof/>
        <w:lang w:val="en-US"/>
      </w:rPr>
    </w:pPr>
    <w:r w:rsidRPr="004215D0">
      <w:rPr>
        <w:rFonts w:ascii="Times New Roman" w:hAnsi="Times New Roman"/>
        <w:b/>
        <w:i/>
        <w:sz w:val="20"/>
        <w:lang w:val="en-US"/>
      </w:rPr>
      <w:t>Annex  no. 3</w:t>
    </w:r>
    <w:r>
      <w:rPr>
        <w:rFonts w:ascii="Times New Roman" w:hAnsi="Times New Roman"/>
        <w:b/>
        <w:i/>
        <w:sz w:val="20"/>
        <w:lang w:val="en-US"/>
      </w:rPr>
      <w:t>a</w:t>
    </w:r>
    <w:r w:rsidRPr="004215D0">
      <w:rPr>
        <w:rFonts w:ascii="Times New Roman" w:hAnsi="Times New Roman"/>
        <w:b/>
        <w:i/>
        <w:sz w:val="20"/>
        <w:lang w:val="en-US"/>
      </w:rPr>
      <w:t xml:space="preserve"> - Minimum </w:t>
    </w:r>
    <w:r>
      <w:rPr>
        <w:rFonts w:ascii="Times New Roman" w:hAnsi="Times New Roman"/>
        <w:b/>
        <w:i/>
        <w:sz w:val="20"/>
        <w:lang w:val="en-US"/>
      </w:rPr>
      <w:t>c</w:t>
    </w:r>
    <w:r w:rsidRPr="004215D0">
      <w:rPr>
        <w:rFonts w:ascii="Times New Roman" w:hAnsi="Times New Roman"/>
        <w:b/>
        <w:i/>
        <w:sz w:val="20"/>
        <w:lang w:val="en-US"/>
      </w:rPr>
      <w:t>hecklist</w:t>
    </w:r>
    <w:r>
      <w:rPr>
        <w:rFonts w:ascii="Times New Roman" w:hAnsi="Times New Roman"/>
        <w:b/>
        <w:i/>
        <w:sz w:val="20"/>
        <w:lang w:val="en-US"/>
      </w:rPr>
      <w:t xml:space="preserve"> for service contract control</w:t>
    </w:r>
    <w:r w:rsidRPr="004215D0">
      <w:rPr>
        <w:rFonts w:ascii="Times New Roman" w:hAnsi="Times New Roman"/>
        <w:b/>
        <w:i/>
        <w:sz w:val="20"/>
        <w:lang w:val="en-US"/>
      </w:rPr>
      <w:t xml:space="preserve"> </w:t>
    </w:r>
    <w:r>
      <w:rPr>
        <w:rFonts w:ascii="Times New Roman" w:hAnsi="Times New Roman"/>
        <w:b/>
        <w:i/>
        <w:sz w:val="20"/>
        <w:lang w:val="en-US"/>
      </w:rPr>
      <w:t>(</w:t>
    </w:r>
    <w:r w:rsidRPr="004215D0">
      <w:rPr>
        <w:rFonts w:ascii="Times New Roman" w:hAnsi="Times New Roman"/>
        <w:b/>
        <w:i/>
        <w:sz w:val="20"/>
        <w:lang w:val="en-US"/>
      </w:rPr>
      <w:t>Template</w:t>
    </w:r>
    <w:r>
      <w:rPr>
        <w:rFonts w:ascii="Times New Roman" w:hAnsi="Times New Roman"/>
        <w:b/>
        <w:i/>
        <w:sz w:val="20"/>
        <w:lang w:val="en-US"/>
      </w:rPr>
      <w:t>)</w:t>
    </w:r>
    <w:r w:rsidRPr="004215D0">
      <w:rPr>
        <w:rFonts w:ascii="Times New Roman" w:hAnsi="Times New Roman"/>
        <w:b/>
        <w:i/>
        <w:sz w:val="20"/>
        <w:lang w:val="en-US"/>
      </w:rPr>
      <w:t xml:space="preserve"> </w:t>
    </w:r>
    <w:r w:rsidRPr="004215D0">
      <w:rPr>
        <w:rFonts w:ascii="Times New Roman" w:hAnsi="Times New Roman"/>
        <w:b/>
        <w:i/>
        <w:noProof/>
        <w:lang w:val="en-US"/>
      </w:rPr>
      <w:tab/>
    </w:r>
  </w:p>
  <w:p w14:paraId="1B0EECD5" w14:textId="77777777" w:rsidR="00BA5574" w:rsidRPr="002E028A" w:rsidRDefault="00BA5574" w:rsidP="005D234E">
    <w:pPr>
      <w:spacing w:after="120"/>
      <w:rPr>
        <w:rFonts w:ascii="Times New Roman" w:hAnsi="Times New Roman"/>
        <w:b/>
        <w:noProof/>
      </w:rPr>
    </w:pP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Pr>
        <w:rFonts w:ascii="Times New Roman" w:hAnsi="Times New Roman"/>
        <w:b/>
        <w:noProof/>
        <w:lang w:eastAsia="pl-PL"/>
      </w:rPr>
      <w:drawing>
        <wp:inline distT="0" distB="0" distL="0" distR="0" wp14:anchorId="73C5CA35" wp14:editId="05EB4599">
          <wp:extent cx="2503805" cy="664210"/>
          <wp:effectExtent l="1905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3805" cy="6642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D10E2"/>
    <w:multiLevelType w:val="hybridMultilevel"/>
    <w:tmpl w:val="53EE585E"/>
    <w:lvl w:ilvl="0" w:tplc="A9547450">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51AB5"/>
    <w:multiLevelType w:val="hybridMultilevel"/>
    <w:tmpl w:val="913E6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C441E7"/>
    <w:multiLevelType w:val="hybridMultilevel"/>
    <w:tmpl w:val="92564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BD7449"/>
    <w:multiLevelType w:val="hybridMultilevel"/>
    <w:tmpl w:val="3A949C16"/>
    <w:lvl w:ilvl="0" w:tplc="DCAA1A8A">
      <w:start w:val="1"/>
      <w:numFmt w:val="decimal"/>
      <w:lvlText w:val="%1."/>
      <w:lvlJc w:val="left"/>
      <w:pPr>
        <w:ind w:left="1069" w:hanging="360"/>
      </w:pPr>
      <w:rPr>
        <w:rFonts w:hint="default"/>
        <w:b/>
        <w:color w:val="17365D"/>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2ABD4FB7"/>
    <w:multiLevelType w:val="hybridMultilevel"/>
    <w:tmpl w:val="B23A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83E93"/>
    <w:multiLevelType w:val="hybridMultilevel"/>
    <w:tmpl w:val="DDEC25A6"/>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2E7FCF"/>
    <w:multiLevelType w:val="hybridMultilevel"/>
    <w:tmpl w:val="E6527954"/>
    <w:lvl w:ilvl="0" w:tplc="BED46C20">
      <w:start w:val="10"/>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6A36E8"/>
    <w:multiLevelType w:val="hybridMultilevel"/>
    <w:tmpl w:val="56AA1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C5C6390"/>
    <w:multiLevelType w:val="hybridMultilevel"/>
    <w:tmpl w:val="B5AC3720"/>
    <w:lvl w:ilvl="0" w:tplc="08090011">
      <w:start w:val="1"/>
      <w:numFmt w:val="decimal"/>
      <w:lvlText w:val="%1)"/>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EE621F"/>
    <w:multiLevelType w:val="hybridMultilevel"/>
    <w:tmpl w:val="64963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413B58"/>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687271"/>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A2964E5"/>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966CF"/>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791DBF"/>
    <w:multiLevelType w:val="hybridMultilevel"/>
    <w:tmpl w:val="A81A9FFC"/>
    <w:lvl w:ilvl="0" w:tplc="318AF1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5762C1"/>
    <w:multiLevelType w:val="hybridMultilevel"/>
    <w:tmpl w:val="CF521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C80CAA"/>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A2082B"/>
    <w:multiLevelType w:val="hybridMultilevel"/>
    <w:tmpl w:val="0638C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163288"/>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9"/>
  </w:num>
  <w:num w:numId="3">
    <w:abstractNumId w:val="0"/>
  </w:num>
  <w:num w:numId="4">
    <w:abstractNumId w:val="16"/>
  </w:num>
  <w:num w:numId="5">
    <w:abstractNumId w:val="3"/>
  </w:num>
  <w:num w:numId="6">
    <w:abstractNumId w:val="4"/>
  </w:num>
  <w:num w:numId="7">
    <w:abstractNumId w:val="2"/>
  </w:num>
  <w:num w:numId="8">
    <w:abstractNumId w:val="8"/>
  </w:num>
  <w:num w:numId="9">
    <w:abstractNumId w:val="1"/>
  </w:num>
  <w:num w:numId="10">
    <w:abstractNumId w:val="11"/>
  </w:num>
  <w:num w:numId="11">
    <w:abstractNumId w:val="12"/>
  </w:num>
  <w:num w:numId="12">
    <w:abstractNumId w:val="14"/>
  </w:num>
  <w:num w:numId="13">
    <w:abstractNumId w:val="5"/>
  </w:num>
  <w:num w:numId="14">
    <w:abstractNumId w:val="7"/>
  </w:num>
  <w:num w:numId="15">
    <w:abstractNumId w:val="18"/>
  </w:num>
  <w:num w:numId="16">
    <w:abstractNumId w:val="10"/>
  </w:num>
  <w:num w:numId="17">
    <w:abstractNumId w:val="15"/>
  </w:num>
  <w:num w:numId="18">
    <w:abstractNumId w:val="17"/>
  </w:num>
  <w:num w:numId="19">
    <w:abstractNumId w:val="6"/>
  </w:num>
  <w:num w:numId="2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rginija Simkunaite">
    <w15:presenceInfo w15:providerId="AD" w15:userId="S::virginija_simkunaite@cpe.gov.pl::f81ace83-46ed-4157-9dfd-573d075d9b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trackRevisions/>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A2"/>
    <w:rsid w:val="000040C2"/>
    <w:rsid w:val="00010BB2"/>
    <w:rsid w:val="00012327"/>
    <w:rsid w:val="000126DC"/>
    <w:rsid w:val="000130C3"/>
    <w:rsid w:val="00014CC2"/>
    <w:rsid w:val="000170AC"/>
    <w:rsid w:val="000178D9"/>
    <w:rsid w:val="00017E72"/>
    <w:rsid w:val="000204D8"/>
    <w:rsid w:val="00020A67"/>
    <w:rsid w:val="00023675"/>
    <w:rsid w:val="00023786"/>
    <w:rsid w:val="000262CB"/>
    <w:rsid w:val="00027153"/>
    <w:rsid w:val="000277B4"/>
    <w:rsid w:val="00030B88"/>
    <w:rsid w:val="00030CAD"/>
    <w:rsid w:val="000374D0"/>
    <w:rsid w:val="00037FD8"/>
    <w:rsid w:val="00042363"/>
    <w:rsid w:val="00043E65"/>
    <w:rsid w:val="0004420A"/>
    <w:rsid w:val="00047B76"/>
    <w:rsid w:val="0005054B"/>
    <w:rsid w:val="00050D5F"/>
    <w:rsid w:val="00051C93"/>
    <w:rsid w:val="0005480B"/>
    <w:rsid w:val="00054B6E"/>
    <w:rsid w:val="0005741A"/>
    <w:rsid w:val="00057705"/>
    <w:rsid w:val="000604D3"/>
    <w:rsid w:val="00063DE4"/>
    <w:rsid w:val="0007008B"/>
    <w:rsid w:val="000777F6"/>
    <w:rsid w:val="00083859"/>
    <w:rsid w:val="000853DD"/>
    <w:rsid w:val="0008648E"/>
    <w:rsid w:val="00087C92"/>
    <w:rsid w:val="000907CE"/>
    <w:rsid w:val="000908FF"/>
    <w:rsid w:val="00094771"/>
    <w:rsid w:val="00095116"/>
    <w:rsid w:val="000956EE"/>
    <w:rsid w:val="000A0596"/>
    <w:rsid w:val="000A0F22"/>
    <w:rsid w:val="000A6A42"/>
    <w:rsid w:val="000A7380"/>
    <w:rsid w:val="000A7C52"/>
    <w:rsid w:val="000B1CAB"/>
    <w:rsid w:val="000B28D5"/>
    <w:rsid w:val="000B47D2"/>
    <w:rsid w:val="000B5BBA"/>
    <w:rsid w:val="000B6DDE"/>
    <w:rsid w:val="000C0387"/>
    <w:rsid w:val="000C130D"/>
    <w:rsid w:val="000C3361"/>
    <w:rsid w:val="000C6DAE"/>
    <w:rsid w:val="000D05AC"/>
    <w:rsid w:val="000D0F5B"/>
    <w:rsid w:val="000D1BAC"/>
    <w:rsid w:val="000D2FB6"/>
    <w:rsid w:val="000D459B"/>
    <w:rsid w:val="000D55BD"/>
    <w:rsid w:val="000E06C7"/>
    <w:rsid w:val="000E19BC"/>
    <w:rsid w:val="000E6C40"/>
    <w:rsid w:val="000F2720"/>
    <w:rsid w:val="000F2894"/>
    <w:rsid w:val="000F36E0"/>
    <w:rsid w:val="000F55D5"/>
    <w:rsid w:val="000F5F77"/>
    <w:rsid w:val="00100C5D"/>
    <w:rsid w:val="001019F0"/>
    <w:rsid w:val="00103C34"/>
    <w:rsid w:val="00104A4A"/>
    <w:rsid w:val="00105C39"/>
    <w:rsid w:val="00106556"/>
    <w:rsid w:val="00111B9E"/>
    <w:rsid w:val="00112D59"/>
    <w:rsid w:val="001134B0"/>
    <w:rsid w:val="00120BCF"/>
    <w:rsid w:val="00122A92"/>
    <w:rsid w:val="00125AB3"/>
    <w:rsid w:val="001279A5"/>
    <w:rsid w:val="00130558"/>
    <w:rsid w:val="001308D4"/>
    <w:rsid w:val="00131312"/>
    <w:rsid w:val="00134E4E"/>
    <w:rsid w:val="00140DCA"/>
    <w:rsid w:val="00145719"/>
    <w:rsid w:val="00145A91"/>
    <w:rsid w:val="00145EB7"/>
    <w:rsid w:val="00147751"/>
    <w:rsid w:val="00147D60"/>
    <w:rsid w:val="00147E79"/>
    <w:rsid w:val="001534F7"/>
    <w:rsid w:val="00153E37"/>
    <w:rsid w:val="0015474B"/>
    <w:rsid w:val="001553B9"/>
    <w:rsid w:val="00157525"/>
    <w:rsid w:val="00160810"/>
    <w:rsid w:val="00160EAE"/>
    <w:rsid w:val="00162901"/>
    <w:rsid w:val="0016553A"/>
    <w:rsid w:val="00167E01"/>
    <w:rsid w:val="00173A53"/>
    <w:rsid w:val="00173FFC"/>
    <w:rsid w:val="001764C1"/>
    <w:rsid w:val="00180E8E"/>
    <w:rsid w:val="00183F4B"/>
    <w:rsid w:val="0018426D"/>
    <w:rsid w:val="00184E91"/>
    <w:rsid w:val="00185782"/>
    <w:rsid w:val="00190C5B"/>
    <w:rsid w:val="00193596"/>
    <w:rsid w:val="00193660"/>
    <w:rsid w:val="00195C73"/>
    <w:rsid w:val="0019622E"/>
    <w:rsid w:val="001979A9"/>
    <w:rsid w:val="001B2B8E"/>
    <w:rsid w:val="001B4D4F"/>
    <w:rsid w:val="001B5B8E"/>
    <w:rsid w:val="001B6D25"/>
    <w:rsid w:val="001C4BB3"/>
    <w:rsid w:val="001C55B3"/>
    <w:rsid w:val="001D03DA"/>
    <w:rsid w:val="001D0B64"/>
    <w:rsid w:val="001D213D"/>
    <w:rsid w:val="001D720A"/>
    <w:rsid w:val="001E00D6"/>
    <w:rsid w:val="001E0C5C"/>
    <w:rsid w:val="001E0F79"/>
    <w:rsid w:val="001E3BF2"/>
    <w:rsid w:val="001E4052"/>
    <w:rsid w:val="001E4B40"/>
    <w:rsid w:val="001E54BF"/>
    <w:rsid w:val="001F1644"/>
    <w:rsid w:val="001F4B0F"/>
    <w:rsid w:val="001F5219"/>
    <w:rsid w:val="001F6C2B"/>
    <w:rsid w:val="00200FEF"/>
    <w:rsid w:val="00204951"/>
    <w:rsid w:val="00205071"/>
    <w:rsid w:val="002054D0"/>
    <w:rsid w:val="002162D6"/>
    <w:rsid w:val="00222364"/>
    <w:rsid w:val="002244DB"/>
    <w:rsid w:val="00230E73"/>
    <w:rsid w:val="0023629A"/>
    <w:rsid w:val="0023789A"/>
    <w:rsid w:val="00240159"/>
    <w:rsid w:val="0024022C"/>
    <w:rsid w:val="00243EF2"/>
    <w:rsid w:val="0024423E"/>
    <w:rsid w:val="00244253"/>
    <w:rsid w:val="00244A6D"/>
    <w:rsid w:val="00244CAF"/>
    <w:rsid w:val="00245B22"/>
    <w:rsid w:val="00251246"/>
    <w:rsid w:val="00252930"/>
    <w:rsid w:val="00253146"/>
    <w:rsid w:val="00254EA3"/>
    <w:rsid w:val="00255B97"/>
    <w:rsid w:val="0027317F"/>
    <w:rsid w:val="002762E7"/>
    <w:rsid w:val="00276C53"/>
    <w:rsid w:val="00277FDA"/>
    <w:rsid w:val="002813BE"/>
    <w:rsid w:val="00283E27"/>
    <w:rsid w:val="0029033D"/>
    <w:rsid w:val="00293182"/>
    <w:rsid w:val="00293C3E"/>
    <w:rsid w:val="002970C9"/>
    <w:rsid w:val="002A0180"/>
    <w:rsid w:val="002A0E43"/>
    <w:rsid w:val="002A738E"/>
    <w:rsid w:val="002B1488"/>
    <w:rsid w:val="002B1637"/>
    <w:rsid w:val="002B1807"/>
    <w:rsid w:val="002B22CE"/>
    <w:rsid w:val="002B32D1"/>
    <w:rsid w:val="002B6B84"/>
    <w:rsid w:val="002C274C"/>
    <w:rsid w:val="002C43CA"/>
    <w:rsid w:val="002C64A7"/>
    <w:rsid w:val="002C670D"/>
    <w:rsid w:val="002C6999"/>
    <w:rsid w:val="002D6B65"/>
    <w:rsid w:val="002D70D8"/>
    <w:rsid w:val="002E028A"/>
    <w:rsid w:val="002E1259"/>
    <w:rsid w:val="002E155C"/>
    <w:rsid w:val="002E1EA4"/>
    <w:rsid w:val="002E264F"/>
    <w:rsid w:val="002E4757"/>
    <w:rsid w:val="002E5B87"/>
    <w:rsid w:val="002E6EA4"/>
    <w:rsid w:val="002E7369"/>
    <w:rsid w:val="002F01CB"/>
    <w:rsid w:val="002F1260"/>
    <w:rsid w:val="002F4245"/>
    <w:rsid w:val="002F6784"/>
    <w:rsid w:val="002F6B4C"/>
    <w:rsid w:val="00301ED8"/>
    <w:rsid w:val="00303119"/>
    <w:rsid w:val="003060AA"/>
    <w:rsid w:val="00306253"/>
    <w:rsid w:val="003076CB"/>
    <w:rsid w:val="00312096"/>
    <w:rsid w:val="00312838"/>
    <w:rsid w:val="00312F84"/>
    <w:rsid w:val="00320357"/>
    <w:rsid w:val="00322324"/>
    <w:rsid w:val="00322CED"/>
    <w:rsid w:val="003317D4"/>
    <w:rsid w:val="00331C20"/>
    <w:rsid w:val="00334DE5"/>
    <w:rsid w:val="00334DF1"/>
    <w:rsid w:val="00335352"/>
    <w:rsid w:val="00340FF3"/>
    <w:rsid w:val="0034146E"/>
    <w:rsid w:val="00342AC3"/>
    <w:rsid w:val="00343764"/>
    <w:rsid w:val="003439C1"/>
    <w:rsid w:val="00350FA6"/>
    <w:rsid w:val="00353E61"/>
    <w:rsid w:val="00353F20"/>
    <w:rsid w:val="003566F8"/>
    <w:rsid w:val="00356B81"/>
    <w:rsid w:val="003570D2"/>
    <w:rsid w:val="00360A96"/>
    <w:rsid w:val="00363B8C"/>
    <w:rsid w:val="00363C1A"/>
    <w:rsid w:val="0036432E"/>
    <w:rsid w:val="00366FA0"/>
    <w:rsid w:val="0036798F"/>
    <w:rsid w:val="003703DD"/>
    <w:rsid w:val="00371396"/>
    <w:rsid w:val="003729F0"/>
    <w:rsid w:val="00374F04"/>
    <w:rsid w:val="00375BB5"/>
    <w:rsid w:val="00380A96"/>
    <w:rsid w:val="003821CD"/>
    <w:rsid w:val="0038339F"/>
    <w:rsid w:val="00392CFB"/>
    <w:rsid w:val="00394E3C"/>
    <w:rsid w:val="003A2E30"/>
    <w:rsid w:val="003A4F15"/>
    <w:rsid w:val="003A5E03"/>
    <w:rsid w:val="003A61D3"/>
    <w:rsid w:val="003A75E6"/>
    <w:rsid w:val="003B078A"/>
    <w:rsid w:val="003B115F"/>
    <w:rsid w:val="003B2E82"/>
    <w:rsid w:val="003B341A"/>
    <w:rsid w:val="003B65C0"/>
    <w:rsid w:val="003C1B4E"/>
    <w:rsid w:val="003C7A48"/>
    <w:rsid w:val="003C7B67"/>
    <w:rsid w:val="003D5236"/>
    <w:rsid w:val="003D54D1"/>
    <w:rsid w:val="003E4D80"/>
    <w:rsid w:val="003E5A06"/>
    <w:rsid w:val="003F051A"/>
    <w:rsid w:val="003F149D"/>
    <w:rsid w:val="003F3945"/>
    <w:rsid w:val="003F7243"/>
    <w:rsid w:val="004006B4"/>
    <w:rsid w:val="00401201"/>
    <w:rsid w:val="00405536"/>
    <w:rsid w:val="00407FE2"/>
    <w:rsid w:val="00410D0F"/>
    <w:rsid w:val="004144E2"/>
    <w:rsid w:val="00414510"/>
    <w:rsid w:val="00416575"/>
    <w:rsid w:val="004213B9"/>
    <w:rsid w:val="004215D0"/>
    <w:rsid w:val="00421B8A"/>
    <w:rsid w:val="00422373"/>
    <w:rsid w:val="00422B5E"/>
    <w:rsid w:val="00422BE2"/>
    <w:rsid w:val="004247EB"/>
    <w:rsid w:val="0042714D"/>
    <w:rsid w:val="00427390"/>
    <w:rsid w:val="004340B1"/>
    <w:rsid w:val="00435404"/>
    <w:rsid w:val="00440349"/>
    <w:rsid w:val="004421D1"/>
    <w:rsid w:val="00443649"/>
    <w:rsid w:val="00450524"/>
    <w:rsid w:val="004508F7"/>
    <w:rsid w:val="00453A49"/>
    <w:rsid w:val="00454053"/>
    <w:rsid w:val="004560DD"/>
    <w:rsid w:val="00460B66"/>
    <w:rsid w:val="00460DED"/>
    <w:rsid w:val="00461866"/>
    <w:rsid w:val="004663EA"/>
    <w:rsid w:val="00470E33"/>
    <w:rsid w:val="00471EE5"/>
    <w:rsid w:val="004723FD"/>
    <w:rsid w:val="004737C0"/>
    <w:rsid w:val="004750F1"/>
    <w:rsid w:val="00483B20"/>
    <w:rsid w:val="00484175"/>
    <w:rsid w:val="0048747B"/>
    <w:rsid w:val="004907CA"/>
    <w:rsid w:val="00491310"/>
    <w:rsid w:val="004A01BA"/>
    <w:rsid w:val="004A07CF"/>
    <w:rsid w:val="004A102B"/>
    <w:rsid w:val="004A264C"/>
    <w:rsid w:val="004A2D25"/>
    <w:rsid w:val="004A338D"/>
    <w:rsid w:val="004A4DEC"/>
    <w:rsid w:val="004A6130"/>
    <w:rsid w:val="004A62D9"/>
    <w:rsid w:val="004B2579"/>
    <w:rsid w:val="004B2D4A"/>
    <w:rsid w:val="004C046E"/>
    <w:rsid w:val="004C4FE7"/>
    <w:rsid w:val="004C55A7"/>
    <w:rsid w:val="004C5C59"/>
    <w:rsid w:val="004C7B47"/>
    <w:rsid w:val="004D3B83"/>
    <w:rsid w:val="004D546B"/>
    <w:rsid w:val="004D685C"/>
    <w:rsid w:val="004E161A"/>
    <w:rsid w:val="004E28F0"/>
    <w:rsid w:val="004E35FB"/>
    <w:rsid w:val="004E4252"/>
    <w:rsid w:val="004E52A3"/>
    <w:rsid w:val="004E53BE"/>
    <w:rsid w:val="004E69B9"/>
    <w:rsid w:val="004E7172"/>
    <w:rsid w:val="004F1FE0"/>
    <w:rsid w:val="004F27E1"/>
    <w:rsid w:val="004F57D6"/>
    <w:rsid w:val="004F7566"/>
    <w:rsid w:val="005031BD"/>
    <w:rsid w:val="00504662"/>
    <w:rsid w:val="00505566"/>
    <w:rsid w:val="005125BD"/>
    <w:rsid w:val="0051439A"/>
    <w:rsid w:val="00514C65"/>
    <w:rsid w:val="00515648"/>
    <w:rsid w:val="00517A35"/>
    <w:rsid w:val="005200E3"/>
    <w:rsid w:val="00520720"/>
    <w:rsid w:val="005234B1"/>
    <w:rsid w:val="00524076"/>
    <w:rsid w:val="005241D6"/>
    <w:rsid w:val="005270C0"/>
    <w:rsid w:val="005377E8"/>
    <w:rsid w:val="00543F75"/>
    <w:rsid w:val="0054493A"/>
    <w:rsid w:val="005465CF"/>
    <w:rsid w:val="00546641"/>
    <w:rsid w:val="00546976"/>
    <w:rsid w:val="0055336B"/>
    <w:rsid w:val="00553586"/>
    <w:rsid w:val="00556FCB"/>
    <w:rsid w:val="0056031F"/>
    <w:rsid w:val="00565035"/>
    <w:rsid w:val="0056526E"/>
    <w:rsid w:val="005713ED"/>
    <w:rsid w:val="00571C67"/>
    <w:rsid w:val="005727D9"/>
    <w:rsid w:val="00580BF0"/>
    <w:rsid w:val="00582FF7"/>
    <w:rsid w:val="00593EF9"/>
    <w:rsid w:val="00597F89"/>
    <w:rsid w:val="005A384D"/>
    <w:rsid w:val="005A465A"/>
    <w:rsid w:val="005A4A6A"/>
    <w:rsid w:val="005A501C"/>
    <w:rsid w:val="005A726F"/>
    <w:rsid w:val="005B0401"/>
    <w:rsid w:val="005B09EE"/>
    <w:rsid w:val="005B1A0A"/>
    <w:rsid w:val="005B6A20"/>
    <w:rsid w:val="005C1337"/>
    <w:rsid w:val="005C4AF3"/>
    <w:rsid w:val="005C4BD9"/>
    <w:rsid w:val="005D234E"/>
    <w:rsid w:val="005D64D4"/>
    <w:rsid w:val="005D76E1"/>
    <w:rsid w:val="005D7B06"/>
    <w:rsid w:val="005E035E"/>
    <w:rsid w:val="005E19FD"/>
    <w:rsid w:val="005E3122"/>
    <w:rsid w:val="005E337D"/>
    <w:rsid w:val="005E4630"/>
    <w:rsid w:val="005E515F"/>
    <w:rsid w:val="005E6031"/>
    <w:rsid w:val="005E65FA"/>
    <w:rsid w:val="005F4DD3"/>
    <w:rsid w:val="005F5DBD"/>
    <w:rsid w:val="005F620D"/>
    <w:rsid w:val="005F7A6C"/>
    <w:rsid w:val="005F7C30"/>
    <w:rsid w:val="0060665D"/>
    <w:rsid w:val="00612148"/>
    <w:rsid w:val="00613BAF"/>
    <w:rsid w:val="00614DDC"/>
    <w:rsid w:val="006150E2"/>
    <w:rsid w:val="00616732"/>
    <w:rsid w:val="006212C2"/>
    <w:rsid w:val="0062202E"/>
    <w:rsid w:val="00622E20"/>
    <w:rsid w:val="00623B9E"/>
    <w:rsid w:val="006240FB"/>
    <w:rsid w:val="00625F14"/>
    <w:rsid w:val="00632336"/>
    <w:rsid w:val="00634DD6"/>
    <w:rsid w:val="006352A7"/>
    <w:rsid w:val="00636127"/>
    <w:rsid w:val="00637727"/>
    <w:rsid w:val="006413DB"/>
    <w:rsid w:val="0064381B"/>
    <w:rsid w:val="0064411A"/>
    <w:rsid w:val="00644C7C"/>
    <w:rsid w:val="00645FAD"/>
    <w:rsid w:val="00647B94"/>
    <w:rsid w:val="00652376"/>
    <w:rsid w:val="006543FF"/>
    <w:rsid w:val="00654CE6"/>
    <w:rsid w:val="00654F4F"/>
    <w:rsid w:val="0066462E"/>
    <w:rsid w:val="006736F5"/>
    <w:rsid w:val="006814A3"/>
    <w:rsid w:val="0069124F"/>
    <w:rsid w:val="00693887"/>
    <w:rsid w:val="00697126"/>
    <w:rsid w:val="006A007A"/>
    <w:rsid w:val="006A0E7E"/>
    <w:rsid w:val="006A1946"/>
    <w:rsid w:val="006A6F93"/>
    <w:rsid w:val="006A727F"/>
    <w:rsid w:val="006B051D"/>
    <w:rsid w:val="006B6151"/>
    <w:rsid w:val="006C1550"/>
    <w:rsid w:val="006C4E67"/>
    <w:rsid w:val="006C5FC6"/>
    <w:rsid w:val="006E0836"/>
    <w:rsid w:val="006E0C11"/>
    <w:rsid w:val="006E1D26"/>
    <w:rsid w:val="006E6F4B"/>
    <w:rsid w:val="006F11CF"/>
    <w:rsid w:val="006F1D53"/>
    <w:rsid w:val="006F4AB0"/>
    <w:rsid w:val="006F5FC8"/>
    <w:rsid w:val="006F7039"/>
    <w:rsid w:val="006F7BC7"/>
    <w:rsid w:val="006F7FA6"/>
    <w:rsid w:val="006F7FAF"/>
    <w:rsid w:val="00700231"/>
    <w:rsid w:val="00701209"/>
    <w:rsid w:val="00707498"/>
    <w:rsid w:val="007079AA"/>
    <w:rsid w:val="00711896"/>
    <w:rsid w:val="00712D57"/>
    <w:rsid w:val="00715D6A"/>
    <w:rsid w:val="00720896"/>
    <w:rsid w:val="00720D28"/>
    <w:rsid w:val="00721003"/>
    <w:rsid w:val="00723380"/>
    <w:rsid w:val="007236F3"/>
    <w:rsid w:val="00725FE0"/>
    <w:rsid w:val="007278DD"/>
    <w:rsid w:val="007336FF"/>
    <w:rsid w:val="00734482"/>
    <w:rsid w:val="0073639D"/>
    <w:rsid w:val="00737A5E"/>
    <w:rsid w:val="00744115"/>
    <w:rsid w:val="0074622C"/>
    <w:rsid w:val="0074727B"/>
    <w:rsid w:val="007513F6"/>
    <w:rsid w:val="0075196A"/>
    <w:rsid w:val="00753D70"/>
    <w:rsid w:val="0075477B"/>
    <w:rsid w:val="00754C6A"/>
    <w:rsid w:val="00756B11"/>
    <w:rsid w:val="00757CC1"/>
    <w:rsid w:val="00761138"/>
    <w:rsid w:val="00762CAF"/>
    <w:rsid w:val="00767601"/>
    <w:rsid w:val="00771942"/>
    <w:rsid w:val="00772903"/>
    <w:rsid w:val="00772BED"/>
    <w:rsid w:val="0077446C"/>
    <w:rsid w:val="00783846"/>
    <w:rsid w:val="007859FE"/>
    <w:rsid w:val="00787307"/>
    <w:rsid w:val="00790C46"/>
    <w:rsid w:val="00790E93"/>
    <w:rsid w:val="00791518"/>
    <w:rsid w:val="007962A9"/>
    <w:rsid w:val="00796A9A"/>
    <w:rsid w:val="007A0A3D"/>
    <w:rsid w:val="007A3741"/>
    <w:rsid w:val="007A7863"/>
    <w:rsid w:val="007B43AB"/>
    <w:rsid w:val="007B62B0"/>
    <w:rsid w:val="007C5717"/>
    <w:rsid w:val="007D0598"/>
    <w:rsid w:val="007D1CB3"/>
    <w:rsid w:val="007D2930"/>
    <w:rsid w:val="007D2F72"/>
    <w:rsid w:val="007D3DA6"/>
    <w:rsid w:val="007D4F9C"/>
    <w:rsid w:val="007D55FD"/>
    <w:rsid w:val="007D7921"/>
    <w:rsid w:val="007D7BAE"/>
    <w:rsid w:val="007E0107"/>
    <w:rsid w:val="007F00F3"/>
    <w:rsid w:val="007F3C75"/>
    <w:rsid w:val="007F4C99"/>
    <w:rsid w:val="007F6196"/>
    <w:rsid w:val="00800372"/>
    <w:rsid w:val="00803508"/>
    <w:rsid w:val="00805A2E"/>
    <w:rsid w:val="00806D66"/>
    <w:rsid w:val="00807038"/>
    <w:rsid w:val="008071FE"/>
    <w:rsid w:val="00807279"/>
    <w:rsid w:val="00807291"/>
    <w:rsid w:val="00807D22"/>
    <w:rsid w:val="00812241"/>
    <w:rsid w:val="00813F63"/>
    <w:rsid w:val="008176E9"/>
    <w:rsid w:val="008212F3"/>
    <w:rsid w:val="00821568"/>
    <w:rsid w:val="00822D1E"/>
    <w:rsid w:val="00823002"/>
    <w:rsid w:val="0082314A"/>
    <w:rsid w:val="00826F26"/>
    <w:rsid w:val="00835818"/>
    <w:rsid w:val="00840E1B"/>
    <w:rsid w:val="008414A7"/>
    <w:rsid w:val="0084291D"/>
    <w:rsid w:val="008459DA"/>
    <w:rsid w:val="00846A45"/>
    <w:rsid w:val="0085340F"/>
    <w:rsid w:val="00853926"/>
    <w:rsid w:val="00856CDB"/>
    <w:rsid w:val="00857969"/>
    <w:rsid w:val="00861499"/>
    <w:rsid w:val="0086195C"/>
    <w:rsid w:val="00867466"/>
    <w:rsid w:val="00870F0D"/>
    <w:rsid w:val="00881868"/>
    <w:rsid w:val="00882B02"/>
    <w:rsid w:val="00883780"/>
    <w:rsid w:val="0088415D"/>
    <w:rsid w:val="008870F6"/>
    <w:rsid w:val="00887F08"/>
    <w:rsid w:val="008A0532"/>
    <w:rsid w:val="008A48A3"/>
    <w:rsid w:val="008A5CBD"/>
    <w:rsid w:val="008B074F"/>
    <w:rsid w:val="008B0CE9"/>
    <w:rsid w:val="008B1CE8"/>
    <w:rsid w:val="008B5E54"/>
    <w:rsid w:val="008B7671"/>
    <w:rsid w:val="008B7763"/>
    <w:rsid w:val="008C3393"/>
    <w:rsid w:val="008C5A2C"/>
    <w:rsid w:val="008C666C"/>
    <w:rsid w:val="008C6728"/>
    <w:rsid w:val="008D56D6"/>
    <w:rsid w:val="008D70CB"/>
    <w:rsid w:val="008E2FFF"/>
    <w:rsid w:val="008E3D1E"/>
    <w:rsid w:val="008E735B"/>
    <w:rsid w:val="008F1481"/>
    <w:rsid w:val="008F1BA5"/>
    <w:rsid w:val="008F689A"/>
    <w:rsid w:val="00904201"/>
    <w:rsid w:val="00911171"/>
    <w:rsid w:val="0091230E"/>
    <w:rsid w:val="009148F9"/>
    <w:rsid w:val="009165F2"/>
    <w:rsid w:val="00917FBF"/>
    <w:rsid w:val="00920587"/>
    <w:rsid w:val="0092088F"/>
    <w:rsid w:val="0092616A"/>
    <w:rsid w:val="00930A2E"/>
    <w:rsid w:val="00930D16"/>
    <w:rsid w:val="00933E61"/>
    <w:rsid w:val="00934DBA"/>
    <w:rsid w:val="00936BA5"/>
    <w:rsid w:val="00936F87"/>
    <w:rsid w:val="00940121"/>
    <w:rsid w:val="00941166"/>
    <w:rsid w:val="00943FB1"/>
    <w:rsid w:val="00945F51"/>
    <w:rsid w:val="009537C4"/>
    <w:rsid w:val="00955FE2"/>
    <w:rsid w:val="00956F83"/>
    <w:rsid w:val="00957272"/>
    <w:rsid w:val="00957C69"/>
    <w:rsid w:val="009614F3"/>
    <w:rsid w:val="00963716"/>
    <w:rsid w:val="00967343"/>
    <w:rsid w:val="0097015A"/>
    <w:rsid w:val="00970869"/>
    <w:rsid w:val="00971730"/>
    <w:rsid w:val="00971EA9"/>
    <w:rsid w:val="00976601"/>
    <w:rsid w:val="009813AF"/>
    <w:rsid w:val="0098403E"/>
    <w:rsid w:val="0098461B"/>
    <w:rsid w:val="0099357D"/>
    <w:rsid w:val="009936F2"/>
    <w:rsid w:val="00995115"/>
    <w:rsid w:val="00995B37"/>
    <w:rsid w:val="00997B3A"/>
    <w:rsid w:val="00997D34"/>
    <w:rsid w:val="009A0077"/>
    <w:rsid w:val="009A0E7E"/>
    <w:rsid w:val="009A4B41"/>
    <w:rsid w:val="009B1EB4"/>
    <w:rsid w:val="009B27A7"/>
    <w:rsid w:val="009B3309"/>
    <w:rsid w:val="009B3512"/>
    <w:rsid w:val="009B3967"/>
    <w:rsid w:val="009B5BC5"/>
    <w:rsid w:val="009C2B25"/>
    <w:rsid w:val="009C3CA3"/>
    <w:rsid w:val="009C6418"/>
    <w:rsid w:val="009C66A3"/>
    <w:rsid w:val="009D1C74"/>
    <w:rsid w:val="009D4528"/>
    <w:rsid w:val="009D52A6"/>
    <w:rsid w:val="009D5DA5"/>
    <w:rsid w:val="009D749A"/>
    <w:rsid w:val="009E33E4"/>
    <w:rsid w:val="009E39D9"/>
    <w:rsid w:val="009F4521"/>
    <w:rsid w:val="00A00E8C"/>
    <w:rsid w:val="00A00F10"/>
    <w:rsid w:val="00A013D8"/>
    <w:rsid w:val="00A0370F"/>
    <w:rsid w:val="00A05111"/>
    <w:rsid w:val="00A07565"/>
    <w:rsid w:val="00A11A5A"/>
    <w:rsid w:val="00A12715"/>
    <w:rsid w:val="00A13F20"/>
    <w:rsid w:val="00A16E3A"/>
    <w:rsid w:val="00A212B9"/>
    <w:rsid w:val="00A23726"/>
    <w:rsid w:val="00A272C5"/>
    <w:rsid w:val="00A378D6"/>
    <w:rsid w:val="00A401A4"/>
    <w:rsid w:val="00A44C48"/>
    <w:rsid w:val="00A47870"/>
    <w:rsid w:val="00A47DA2"/>
    <w:rsid w:val="00A51AA1"/>
    <w:rsid w:val="00A56103"/>
    <w:rsid w:val="00A60585"/>
    <w:rsid w:val="00A60D74"/>
    <w:rsid w:val="00A651A4"/>
    <w:rsid w:val="00A71EE7"/>
    <w:rsid w:val="00A7510E"/>
    <w:rsid w:val="00A779FA"/>
    <w:rsid w:val="00A77A2D"/>
    <w:rsid w:val="00A80B65"/>
    <w:rsid w:val="00A83A78"/>
    <w:rsid w:val="00A84F47"/>
    <w:rsid w:val="00A920AE"/>
    <w:rsid w:val="00A972C5"/>
    <w:rsid w:val="00AA09C7"/>
    <w:rsid w:val="00AA264C"/>
    <w:rsid w:val="00AA30DC"/>
    <w:rsid w:val="00AA322C"/>
    <w:rsid w:val="00AA3718"/>
    <w:rsid w:val="00AA3AAB"/>
    <w:rsid w:val="00AA4643"/>
    <w:rsid w:val="00AA4BFA"/>
    <w:rsid w:val="00AA5837"/>
    <w:rsid w:val="00AA74C2"/>
    <w:rsid w:val="00AB6782"/>
    <w:rsid w:val="00AB68E6"/>
    <w:rsid w:val="00AC0CD6"/>
    <w:rsid w:val="00AC4ECB"/>
    <w:rsid w:val="00AC5731"/>
    <w:rsid w:val="00AD1911"/>
    <w:rsid w:val="00AD2CB8"/>
    <w:rsid w:val="00AD2D7F"/>
    <w:rsid w:val="00AD7391"/>
    <w:rsid w:val="00AD77FD"/>
    <w:rsid w:val="00AE06A8"/>
    <w:rsid w:val="00AE10DD"/>
    <w:rsid w:val="00AE1CDE"/>
    <w:rsid w:val="00AE5EA9"/>
    <w:rsid w:val="00AE69FA"/>
    <w:rsid w:val="00AE6BCD"/>
    <w:rsid w:val="00AE799D"/>
    <w:rsid w:val="00AF178D"/>
    <w:rsid w:val="00AF3A19"/>
    <w:rsid w:val="00AF3DDD"/>
    <w:rsid w:val="00AF63DD"/>
    <w:rsid w:val="00AF6E38"/>
    <w:rsid w:val="00AF770C"/>
    <w:rsid w:val="00B02C5C"/>
    <w:rsid w:val="00B039EC"/>
    <w:rsid w:val="00B16354"/>
    <w:rsid w:val="00B20D65"/>
    <w:rsid w:val="00B21B97"/>
    <w:rsid w:val="00B245AA"/>
    <w:rsid w:val="00B24A46"/>
    <w:rsid w:val="00B272A4"/>
    <w:rsid w:val="00B33144"/>
    <w:rsid w:val="00B450FE"/>
    <w:rsid w:val="00B5014A"/>
    <w:rsid w:val="00B51606"/>
    <w:rsid w:val="00B52653"/>
    <w:rsid w:val="00B53DD0"/>
    <w:rsid w:val="00B5431B"/>
    <w:rsid w:val="00B544AE"/>
    <w:rsid w:val="00B5522D"/>
    <w:rsid w:val="00B57191"/>
    <w:rsid w:val="00B61840"/>
    <w:rsid w:val="00B62C73"/>
    <w:rsid w:val="00B63ECA"/>
    <w:rsid w:val="00B747AF"/>
    <w:rsid w:val="00B81F44"/>
    <w:rsid w:val="00B82E0C"/>
    <w:rsid w:val="00B933C7"/>
    <w:rsid w:val="00B93A34"/>
    <w:rsid w:val="00B93B26"/>
    <w:rsid w:val="00B95453"/>
    <w:rsid w:val="00BA06F1"/>
    <w:rsid w:val="00BA307F"/>
    <w:rsid w:val="00BA5574"/>
    <w:rsid w:val="00BB7C25"/>
    <w:rsid w:val="00BC054D"/>
    <w:rsid w:val="00BC07C2"/>
    <w:rsid w:val="00BC2480"/>
    <w:rsid w:val="00BC2A60"/>
    <w:rsid w:val="00BC2B6F"/>
    <w:rsid w:val="00BC2C29"/>
    <w:rsid w:val="00BC3940"/>
    <w:rsid w:val="00BC465F"/>
    <w:rsid w:val="00BC6C18"/>
    <w:rsid w:val="00BC7DA0"/>
    <w:rsid w:val="00BD3DB4"/>
    <w:rsid w:val="00BD6B5C"/>
    <w:rsid w:val="00BD77B6"/>
    <w:rsid w:val="00BE24B1"/>
    <w:rsid w:val="00BE5786"/>
    <w:rsid w:val="00BE6C9B"/>
    <w:rsid w:val="00BE7838"/>
    <w:rsid w:val="00BE792D"/>
    <w:rsid w:val="00BF4D66"/>
    <w:rsid w:val="00C0053D"/>
    <w:rsid w:val="00C00568"/>
    <w:rsid w:val="00C0538B"/>
    <w:rsid w:val="00C0545D"/>
    <w:rsid w:val="00C0748D"/>
    <w:rsid w:val="00C14110"/>
    <w:rsid w:val="00C14115"/>
    <w:rsid w:val="00C175DB"/>
    <w:rsid w:val="00C23E2B"/>
    <w:rsid w:val="00C244DB"/>
    <w:rsid w:val="00C26C2C"/>
    <w:rsid w:val="00C27544"/>
    <w:rsid w:val="00C30886"/>
    <w:rsid w:val="00C319C0"/>
    <w:rsid w:val="00C31C53"/>
    <w:rsid w:val="00C3500C"/>
    <w:rsid w:val="00C36172"/>
    <w:rsid w:val="00C366C9"/>
    <w:rsid w:val="00C43E3C"/>
    <w:rsid w:val="00C47C88"/>
    <w:rsid w:val="00C5185D"/>
    <w:rsid w:val="00C531E6"/>
    <w:rsid w:val="00C5395E"/>
    <w:rsid w:val="00C570F7"/>
    <w:rsid w:val="00C60369"/>
    <w:rsid w:val="00C646FD"/>
    <w:rsid w:val="00C649DC"/>
    <w:rsid w:val="00C70F90"/>
    <w:rsid w:val="00C75A35"/>
    <w:rsid w:val="00C7640C"/>
    <w:rsid w:val="00C76867"/>
    <w:rsid w:val="00C77445"/>
    <w:rsid w:val="00C77E73"/>
    <w:rsid w:val="00C82317"/>
    <w:rsid w:val="00C83158"/>
    <w:rsid w:val="00C90599"/>
    <w:rsid w:val="00C94F4C"/>
    <w:rsid w:val="00C95625"/>
    <w:rsid w:val="00C97107"/>
    <w:rsid w:val="00CA15E7"/>
    <w:rsid w:val="00CA254E"/>
    <w:rsid w:val="00CA37AA"/>
    <w:rsid w:val="00CA63C6"/>
    <w:rsid w:val="00CA7C3D"/>
    <w:rsid w:val="00CB330A"/>
    <w:rsid w:val="00CB48BF"/>
    <w:rsid w:val="00CB521F"/>
    <w:rsid w:val="00CB59B1"/>
    <w:rsid w:val="00CB7D9E"/>
    <w:rsid w:val="00CC32FC"/>
    <w:rsid w:val="00CD049A"/>
    <w:rsid w:val="00CD52DF"/>
    <w:rsid w:val="00CD5483"/>
    <w:rsid w:val="00CD5E80"/>
    <w:rsid w:val="00CD7335"/>
    <w:rsid w:val="00CE60AC"/>
    <w:rsid w:val="00CE6BB9"/>
    <w:rsid w:val="00CF0839"/>
    <w:rsid w:val="00CF1076"/>
    <w:rsid w:val="00CF2EDA"/>
    <w:rsid w:val="00CF4BA5"/>
    <w:rsid w:val="00CF76B8"/>
    <w:rsid w:val="00D00FE4"/>
    <w:rsid w:val="00D01F48"/>
    <w:rsid w:val="00D0270F"/>
    <w:rsid w:val="00D02F9A"/>
    <w:rsid w:val="00D043A5"/>
    <w:rsid w:val="00D10FFF"/>
    <w:rsid w:val="00D138EA"/>
    <w:rsid w:val="00D145BD"/>
    <w:rsid w:val="00D20F5F"/>
    <w:rsid w:val="00D21ED1"/>
    <w:rsid w:val="00D22040"/>
    <w:rsid w:val="00D26EB8"/>
    <w:rsid w:val="00D2791E"/>
    <w:rsid w:val="00D3273C"/>
    <w:rsid w:val="00D3502D"/>
    <w:rsid w:val="00D36F25"/>
    <w:rsid w:val="00D42E4C"/>
    <w:rsid w:val="00D43F62"/>
    <w:rsid w:val="00D47CB8"/>
    <w:rsid w:val="00D51656"/>
    <w:rsid w:val="00D53ABD"/>
    <w:rsid w:val="00D55B31"/>
    <w:rsid w:val="00D571B7"/>
    <w:rsid w:val="00D57E8E"/>
    <w:rsid w:val="00D62721"/>
    <w:rsid w:val="00D64191"/>
    <w:rsid w:val="00D64308"/>
    <w:rsid w:val="00D646A9"/>
    <w:rsid w:val="00D65A84"/>
    <w:rsid w:val="00D65EF2"/>
    <w:rsid w:val="00D67352"/>
    <w:rsid w:val="00D711FD"/>
    <w:rsid w:val="00D7355F"/>
    <w:rsid w:val="00D741E0"/>
    <w:rsid w:val="00D744E1"/>
    <w:rsid w:val="00D7498E"/>
    <w:rsid w:val="00D74D37"/>
    <w:rsid w:val="00D756CF"/>
    <w:rsid w:val="00D75CBE"/>
    <w:rsid w:val="00D75FA6"/>
    <w:rsid w:val="00D80CEE"/>
    <w:rsid w:val="00D815FB"/>
    <w:rsid w:val="00D8358C"/>
    <w:rsid w:val="00D8498D"/>
    <w:rsid w:val="00D914DD"/>
    <w:rsid w:val="00D974FD"/>
    <w:rsid w:val="00DA5D72"/>
    <w:rsid w:val="00DB0053"/>
    <w:rsid w:val="00DB154E"/>
    <w:rsid w:val="00DB5C8A"/>
    <w:rsid w:val="00DB6AF1"/>
    <w:rsid w:val="00DB758A"/>
    <w:rsid w:val="00DC10C3"/>
    <w:rsid w:val="00DC14DA"/>
    <w:rsid w:val="00DC2DD6"/>
    <w:rsid w:val="00DC4049"/>
    <w:rsid w:val="00DE37B4"/>
    <w:rsid w:val="00DE5948"/>
    <w:rsid w:val="00DF1CA4"/>
    <w:rsid w:val="00DF410A"/>
    <w:rsid w:val="00DF7E26"/>
    <w:rsid w:val="00E01804"/>
    <w:rsid w:val="00E042ED"/>
    <w:rsid w:val="00E05B66"/>
    <w:rsid w:val="00E05BA9"/>
    <w:rsid w:val="00E13967"/>
    <w:rsid w:val="00E15124"/>
    <w:rsid w:val="00E21AE8"/>
    <w:rsid w:val="00E22CF2"/>
    <w:rsid w:val="00E23907"/>
    <w:rsid w:val="00E3238B"/>
    <w:rsid w:val="00E32586"/>
    <w:rsid w:val="00E34D7A"/>
    <w:rsid w:val="00E34EC0"/>
    <w:rsid w:val="00E47C3D"/>
    <w:rsid w:val="00E54518"/>
    <w:rsid w:val="00E54F09"/>
    <w:rsid w:val="00E60CE2"/>
    <w:rsid w:val="00E61F24"/>
    <w:rsid w:val="00E62EC5"/>
    <w:rsid w:val="00E63272"/>
    <w:rsid w:val="00E67118"/>
    <w:rsid w:val="00E72CA9"/>
    <w:rsid w:val="00E7478D"/>
    <w:rsid w:val="00E76140"/>
    <w:rsid w:val="00E823F8"/>
    <w:rsid w:val="00E83640"/>
    <w:rsid w:val="00E839CA"/>
    <w:rsid w:val="00E879FF"/>
    <w:rsid w:val="00E87E55"/>
    <w:rsid w:val="00E9073C"/>
    <w:rsid w:val="00E94CCA"/>
    <w:rsid w:val="00E95965"/>
    <w:rsid w:val="00E95A86"/>
    <w:rsid w:val="00EA126F"/>
    <w:rsid w:val="00EA12B8"/>
    <w:rsid w:val="00EA21A6"/>
    <w:rsid w:val="00EA4515"/>
    <w:rsid w:val="00EA571B"/>
    <w:rsid w:val="00EA6541"/>
    <w:rsid w:val="00EA78A1"/>
    <w:rsid w:val="00EB0B90"/>
    <w:rsid w:val="00EB3330"/>
    <w:rsid w:val="00EB407D"/>
    <w:rsid w:val="00EB6C22"/>
    <w:rsid w:val="00EC4FC0"/>
    <w:rsid w:val="00EC792E"/>
    <w:rsid w:val="00ED0430"/>
    <w:rsid w:val="00ED0763"/>
    <w:rsid w:val="00ED3893"/>
    <w:rsid w:val="00ED5041"/>
    <w:rsid w:val="00ED5FA7"/>
    <w:rsid w:val="00EE0417"/>
    <w:rsid w:val="00EE19FF"/>
    <w:rsid w:val="00EE3073"/>
    <w:rsid w:val="00EE3992"/>
    <w:rsid w:val="00EE4FDA"/>
    <w:rsid w:val="00EE6292"/>
    <w:rsid w:val="00EF0BC5"/>
    <w:rsid w:val="00EF56DA"/>
    <w:rsid w:val="00EF5F32"/>
    <w:rsid w:val="00F00E4D"/>
    <w:rsid w:val="00F01A06"/>
    <w:rsid w:val="00F05F5D"/>
    <w:rsid w:val="00F07E33"/>
    <w:rsid w:val="00F13E68"/>
    <w:rsid w:val="00F16B86"/>
    <w:rsid w:val="00F17CA8"/>
    <w:rsid w:val="00F20587"/>
    <w:rsid w:val="00F22431"/>
    <w:rsid w:val="00F2259B"/>
    <w:rsid w:val="00F23312"/>
    <w:rsid w:val="00F24938"/>
    <w:rsid w:val="00F35836"/>
    <w:rsid w:val="00F36B9B"/>
    <w:rsid w:val="00F443A3"/>
    <w:rsid w:val="00F5410D"/>
    <w:rsid w:val="00F5631E"/>
    <w:rsid w:val="00F57F36"/>
    <w:rsid w:val="00F62935"/>
    <w:rsid w:val="00F63B0C"/>
    <w:rsid w:val="00F659AB"/>
    <w:rsid w:val="00F74B21"/>
    <w:rsid w:val="00F752E0"/>
    <w:rsid w:val="00F860BD"/>
    <w:rsid w:val="00F86EAE"/>
    <w:rsid w:val="00F91989"/>
    <w:rsid w:val="00F9444C"/>
    <w:rsid w:val="00F96717"/>
    <w:rsid w:val="00FA1E5F"/>
    <w:rsid w:val="00FA353E"/>
    <w:rsid w:val="00FA5596"/>
    <w:rsid w:val="00FA5A72"/>
    <w:rsid w:val="00FA7E58"/>
    <w:rsid w:val="00FB30F6"/>
    <w:rsid w:val="00FB32FD"/>
    <w:rsid w:val="00FB3EC4"/>
    <w:rsid w:val="00FB4C8E"/>
    <w:rsid w:val="00FB4EFC"/>
    <w:rsid w:val="00FB5942"/>
    <w:rsid w:val="00FC356C"/>
    <w:rsid w:val="00FC565C"/>
    <w:rsid w:val="00FC577C"/>
    <w:rsid w:val="00FC7C1D"/>
    <w:rsid w:val="00FD212D"/>
    <w:rsid w:val="00FD75C4"/>
    <w:rsid w:val="00FD7F53"/>
    <w:rsid w:val="00FE2F41"/>
    <w:rsid w:val="00FE6E17"/>
    <w:rsid w:val="00FE7094"/>
    <w:rsid w:val="00FF12A2"/>
    <w:rsid w:val="00FF1F58"/>
    <w:rsid w:val="00FF23FE"/>
    <w:rsid w:val="00FF3039"/>
    <w:rsid w:val="00FF3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572849"/>
  <w15:docId w15:val="{0F5D6ED2-9695-4631-B71D-1990A4F81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59B"/>
    <w:pPr>
      <w:spacing w:after="200" w:line="276" w:lineRule="auto"/>
    </w:pPr>
    <w:rPr>
      <w:sz w:val="22"/>
      <w:szCs w:val="22"/>
      <w:lang w:eastAsia="en-US"/>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ny"/>
    <w:next w:val="Normalny"/>
    <w:link w:val="Nagwek2Znak"/>
    <w:qFormat/>
    <w:rsid w:val="00A47DA2"/>
    <w:pPr>
      <w:keepNext/>
      <w:spacing w:before="240" w:after="60" w:line="240" w:lineRule="auto"/>
      <w:outlineLvl w:val="1"/>
    </w:pPr>
    <w:rPr>
      <w:rFonts w:ascii="Arial" w:eastAsia="Times New Roman"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link w:val="Nagwek2"/>
    <w:rsid w:val="00A47DA2"/>
    <w:rPr>
      <w:rFonts w:ascii="Arial" w:eastAsia="Times New Roman" w:hAnsi="Arial" w:cs="Arial"/>
      <w:b/>
      <w:bCs/>
      <w:i/>
      <w:iCs/>
      <w:sz w:val="28"/>
      <w:szCs w:val="28"/>
    </w:rPr>
  </w:style>
  <w:style w:type="numbering" w:customStyle="1" w:styleId="Bezlisty1">
    <w:name w:val="Bez listy1"/>
    <w:next w:val="Bezlisty"/>
    <w:uiPriority w:val="99"/>
    <w:semiHidden/>
    <w:unhideWhenUsed/>
    <w:rsid w:val="00A47DA2"/>
  </w:style>
  <w:style w:type="paragraph" w:styleId="Stopka">
    <w:name w:val="footer"/>
    <w:basedOn w:val="Normalny"/>
    <w:link w:val="StopkaZnak"/>
    <w:uiPriority w:val="99"/>
    <w:rsid w:val="00A47DA2"/>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A47DA2"/>
    <w:rPr>
      <w:rFonts w:ascii="Times New Roman" w:eastAsia="Times New Roman" w:hAnsi="Times New Roman"/>
      <w:sz w:val="24"/>
      <w:szCs w:val="24"/>
    </w:rPr>
  </w:style>
  <w:style w:type="character" w:styleId="Numerstrony">
    <w:name w:val="page number"/>
    <w:rsid w:val="00A47DA2"/>
  </w:style>
  <w:style w:type="paragraph" w:customStyle="1" w:styleId="ZnakZnak">
    <w:name w:val="Znak Znak"/>
    <w:basedOn w:val="Normalny"/>
    <w:rsid w:val="00A47DA2"/>
    <w:pPr>
      <w:spacing w:after="0" w:line="360" w:lineRule="auto"/>
      <w:jc w:val="both"/>
    </w:pPr>
    <w:rPr>
      <w:rFonts w:ascii="Verdana" w:eastAsia="Times New Roman" w:hAnsi="Verdana"/>
      <w:sz w:val="20"/>
      <w:szCs w:val="20"/>
      <w:lang w:eastAsia="pl-PL"/>
    </w:rPr>
  </w:style>
  <w:style w:type="paragraph" w:styleId="Spistreci2">
    <w:name w:val="toc 2"/>
    <w:basedOn w:val="Normalny"/>
    <w:next w:val="Normalny"/>
    <w:autoRedefine/>
    <w:semiHidden/>
    <w:rsid w:val="00A47DA2"/>
    <w:pPr>
      <w:tabs>
        <w:tab w:val="right" w:leader="dot" w:pos="9062"/>
      </w:tabs>
      <w:spacing w:after="0" w:line="240" w:lineRule="auto"/>
      <w:jc w:val="center"/>
    </w:pPr>
    <w:rPr>
      <w:rFonts w:ascii="Times Roman" w:eastAsia="Times New Roman" w:hAnsi="Times Roman" w:cs="Arial"/>
      <w:b/>
      <w:noProof/>
      <w:color w:val="17365D"/>
      <w:sz w:val="32"/>
      <w:szCs w:val="32"/>
      <w:lang w:eastAsia="pl-PL"/>
    </w:rPr>
  </w:style>
  <w:style w:type="character" w:customStyle="1" w:styleId="Teksttreci">
    <w:name w:val="Tekst treści_"/>
    <w:link w:val="Teksttreci0"/>
    <w:rsid w:val="00A47DA2"/>
    <w:rPr>
      <w:rFonts w:ascii="Arial" w:eastAsia="Arial" w:hAnsi="Arial" w:cs="Arial"/>
      <w:sz w:val="19"/>
      <w:szCs w:val="19"/>
      <w:shd w:val="clear" w:color="auto" w:fill="FFFFFF"/>
    </w:rPr>
  </w:style>
  <w:style w:type="paragraph" w:customStyle="1" w:styleId="Teksttreci0">
    <w:name w:val="Tekst treści"/>
    <w:basedOn w:val="Normalny"/>
    <w:link w:val="Teksttreci"/>
    <w:rsid w:val="00A47DA2"/>
    <w:pPr>
      <w:widowControl w:val="0"/>
      <w:shd w:val="clear" w:color="auto" w:fill="FFFFFF"/>
      <w:spacing w:before="300" w:after="60" w:line="355" w:lineRule="exact"/>
      <w:ind w:hanging="340"/>
      <w:jc w:val="both"/>
    </w:pPr>
    <w:rPr>
      <w:rFonts w:ascii="Arial" w:eastAsia="Arial" w:hAnsi="Arial"/>
      <w:sz w:val="19"/>
      <w:szCs w:val="19"/>
    </w:rPr>
  </w:style>
  <w:style w:type="paragraph" w:styleId="Tekstdymka">
    <w:name w:val="Balloon Text"/>
    <w:basedOn w:val="Normalny"/>
    <w:link w:val="TekstdymkaZnak"/>
    <w:uiPriority w:val="99"/>
    <w:semiHidden/>
    <w:unhideWhenUsed/>
    <w:rsid w:val="00DE5948"/>
    <w:pPr>
      <w:spacing w:after="0" w:line="240" w:lineRule="auto"/>
    </w:pPr>
    <w:rPr>
      <w:rFonts w:ascii="Tahoma" w:hAnsi="Tahoma"/>
      <w:sz w:val="16"/>
      <w:szCs w:val="16"/>
    </w:rPr>
  </w:style>
  <w:style w:type="character" w:customStyle="1" w:styleId="TekstdymkaZnak">
    <w:name w:val="Tekst dymka Znak"/>
    <w:link w:val="Tekstdymka"/>
    <w:uiPriority w:val="99"/>
    <w:semiHidden/>
    <w:rsid w:val="00DE5948"/>
    <w:rPr>
      <w:rFonts w:ascii="Tahoma" w:hAnsi="Tahoma" w:cs="Tahoma"/>
      <w:sz w:val="16"/>
      <w:szCs w:val="16"/>
      <w:lang w:eastAsia="en-US"/>
    </w:rPr>
  </w:style>
  <w:style w:type="character" w:styleId="Odwoaniedokomentarza">
    <w:name w:val="annotation reference"/>
    <w:uiPriority w:val="99"/>
    <w:semiHidden/>
    <w:unhideWhenUsed/>
    <w:rsid w:val="006C5FC6"/>
    <w:rPr>
      <w:sz w:val="16"/>
      <w:szCs w:val="16"/>
    </w:rPr>
  </w:style>
  <w:style w:type="paragraph" w:styleId="Tekstkomentarza">
    <w:name w:val="annotation text"/>
    <w:basedOn w:val="Normalny"/>
    <w:link w:val="TekstkomentarzaZnak"/>
    <w:uiPriority w:val="99"/>
    <w:unhideWhenUsed/>
    <w:rsid w:val="006C5FC6"/>
    <w:rPr>
      <w:sz w:val="20"/>
      <w:szCs w:val="20"/>
    </w:rPr>
  </w:style>
  <w:style w:type="character" w:customStyle="1" w:styleId="TekstkomentarzaZnak">
    <w:name w:val="Tekst komentarza Znak"/>
    <w:link w:val="Tekstkomentarza"/>
    <w:uiPriority w:val="99"/>
    <w:rsid w:val="006C5FC6"/>
    <w:rPr>
      <w:lang w:eastAsia="en-US"/>
    </w:rPr>
  </w:style>
  <w:style w:type="paragraph" w:styleId="Tematkomentarza">
    <w:name w:val="annotation subject"/>
    <w:basedOn w:val="Tekstkomentarza"/>
    <w:next w:val="Tekstkomentarza"/>
    <w:link w:val="TematkomentarzaZnak"/>
    <w:uiPriority w:val="99"/>
    <w:semiHidden/>
    <w:unhideWhenUsed/>
    <w:rsid w:val="006C5FC6"/>
    <w:rPr>
      <w:b/>
      <w:bCs/>
    </w:rPr>
  </w:style>
  <w:style w:type="character" w:customStyle="1" w:styleId="TematkomentarzaZnak">
    <w:name w:val="Temat komentarza Znak"/>
    <w:link w:val="Tematkomentarza"/>
    <w:uiPriority w:val="99"/>
    <w:semiHidden/>
    <w:rsid w:val="006C5FC6"/>
    <w:rPr>
      <w:b/>
      <w:bCs/>
      <w:lang w:eastAsia="en-US"/>
    </w:rPr>
  </w:style>
  <w:style w:type="paragraph" w:styleId="Nagwek">
    <w:name w:val="header"/>
    <w:basedOn w:val="Normalny"/>
    <w:link w:val="NagwekZnak"/>
    <w:uiPriority w:val="99"/>
    <w:unhideWhenUsed/>
    <w:rsid w:val="00301ED8"/>
    <w:pPr>
      <w:tabs>
        <w:tab w:val="center" w:pos="4536"/>
        <w:tab w:val="right" w:pos="9072"/>
      </w:tabs>
    </w:pPr>
  </w:style>
  <w:style w:type="character" w:customStyle="1" w:styleId="NagwekZnak">
    <w:name w:val="Nagłówek Znak"/>
    <w:link w:val="Nagwek"/>
    <w:uiPriority w:val="99"/>
    <w:rsid w:val="00301ED8"/>
    <w:rPr>
      <w:sz w:val="22"/>
      <w:szCs w:val="22"/>
      <w:lang w:eastAsia="en-US"/>
    </w:rPr>
  </w:style>
  <w:style w:type="paragraph" w:styleId="Tekstprzypisudolnego">
    <w:name w:val="footnote text"/>
    <w:aliases w:val="Footnote,Char1 Char,Footnote Char1,ESPON Footnote Text"/>
    <w:basedOn w:val="Normalny"/>
    <w:link w:val="TekstprzypisudolnegoZnak"/>
    <w:uiPriority w:val="99"/>
    <w:semiHidden/>
    <w:unhideWhenUsed/>
    <w:rsid w:val="0005054B"/>
    <w:rPr>
      <w:sz w:val="20"/>
      <w:szCs w:val="20"/>
    </w:rPr>
  </w:style>
  <w:style w:type="character" w:customStyle="1" w:styleId="TekstprzypisudolnegoZnak">
    <w:name w:val="Tekst przypisu dolnego Znak"/>
    <w:aliases w:val="Footnote Znak,Char1 Char Znak,Footnote Char1 Znak,ESPON Footnote Text Znak"/>
    <w:link w:val="Tekstprzypisudolnego"/>
    <w:uiPriority w:val="99"/>
    <w:semiHidden/>
    <w:rsid w:val="0005054B"/>
    <w:rPr>
      <w:lang w:eastAsia="en-US"/>
    </w:rPr>
  </w:style>
  <w:style w:type="character" w:styleId="Odwoanieprzypisudolnego">
    <w:name w:val="footnote reference"/>
    <w:uiPriority w:val="99"/>
    <w:semiHidden/>
    <w:unhideWhenUsed/>
    <w:rsid w:val="0005054B"/>
    <w:rPr>
      <w:vertAlign w:val="superscript"/>
    </w:rPr>
  </w:style>
  <w:style w:type="paragraph" w:customStyle="1" w:styleId="Akapitzlist1">
    <w:name w:val="Akapit z listą1"/>
    <w:basedOn w:val="Normalny"/>
    <w:link w:val="AkapitzlistZnak"/>
    <w:uiPriority w:val="99"/>
    <w:qFormat/>
    <w:rsid w:val="00435404"/>
    <w:pPr>
      <w:spacing w:after="0" w:line="240" w:lineRule="auto"/>
      <w:ind w:left="720"/>
      <w:contextualSpacing/>
    </w:pPr>
    <w:rPr>
      <w:rFonts w:ascii="Trebuchet MS" w:eastAsia="Times New Roman" w:hAnsi="Trebuchet MS"/>
      <w:sz w:val="20"/>
      <w:szCs w:val="24"/>
      <w:lang w:val="de-DE" w:eastAsia="de-DE"/>
    </w:rPr>
  </w:style>
  <w:style w:type="character" w:customStyle="1" w:styleId="AkapitzlistZnak">
    <w:name w:val="Akapit z listą Znak"/>
    <w:link w:val="Akapitzlist1"/>
    <w:uiPriority w:val="99"/>
    <w:rsid w:val="00435404"/>
    <w:rPr>
      <w:rFonts w:ascii="Trebuchet MS" w:eastAsia="Times New Roman" w:hAnsi="Trebuchet MS"/>
      <w:szCs w:val="24"/>
      <w:lang w:val="de-DE" w:eastAsia="de-DE"/>
    </w:rPr>
  </w:style>
  <w:style w:type="paragraph" w:styleId="Akapitzlist">
    <w:name w:val="List Paragraph"/>
    <w:basedOn w:val="Normalny"/>
    <w:uiPriority w:val="34"/>
    <w:qFormat/>
    <w:rsid w:val="005E337D"/>
    <w:pPr>
      <w:ind w:left="720"/>
      <w:contextualSpacing/>
    </w:pPr>
  </w:style>
  <w:style w:type="character" w:customStyle="1" w:styleId="apple-converted-space">
    <w:name w:val="apple-converted-space"/>
    <w:basedOn w:val="Domylnaczcionkaakapitu"/>
    <w:rsid w:val="00C36172"/>
  </w:style>
  <w:style w:type="paragraph" w:customStyle="1" w:styleId="Default">
    <w:name w:val="Default"/>
    <w:rsid w:val="00C36172"/>
    <w:pPr>
      <w:autoSpaceDE w:val="0"/>
      <w:autoSpaceDN w:val="0"/>
      <w:adjustRightInd w:val="0"/>
    </w:pPr>
    <w:rPr>
      <w:rFonts w:ascii="Arial" w:eastAsia="SimSun" w:hAnsi="Arial" w:cs="Arial"/>
      <w:color w:val="000000"/>
      <w:sz w:val="24"/>
      <w:szCs w:val="24"/>
      <w:lang w:val="fr-FR" w:eastAsia="en-GB"/>
    </w:rPr>
  </w:style>
  <w:style w:type="character" w:styleId="Uwydatnienie">
    <w:name w:val="Emphasis"/>
    <w:basedOn w:val="Domylnaczcionkaakapitu"/>
    <w:uiPriority w:val="20"/>
    <w:qFormat/>
    <w:rsid w:val="00C36172"/>
    <w:rPr>
      <w:i/>
      <w:iCs/>
    </w:rPr>
  </w:style>
  <w:style w:type="paragraph" w:styleId="Poprawka">
    <w:name w:val="Revision"/>
    <w:hidden/>
    <w:uiPriority w:val="99"/>
    <w:semiHidden/>
    <w:rsid w:val="00EB0B9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010032">
      <w:bodyDiv w:val="1"/>
      <w:marLeft w:val="0"/>
      <w:marRight w:val="0"/>
      <w:marTop w:val="0"/>
      <w:marBottom w:val="0"/>
      <w:divBdr>
        <w:top w:val="none" w:sz="0" w:space="0" w:color="auto"/>
        <w:left w:val="none" w:sz="0" w:space="0" w:color="auto"/>
        <w:bottom w:val="none" w:sz="0" w:space="0" w:color="auto"/>
        <w:right w:val="none" w:sz="0" w:space="0" w:color="auto"/>
      </w:divBdr>
      <w:divsChild>
        <w:div w:id="1093018359">
          <w:marLeft w:val="0"/>
          <w:marRight w:val="0"/>
          <w:marTop w:val="0"/>
          <w:marBottom w:val="0"/>
          <w:divBdr>
            <w:top w:val="none" w:sz="0" w:space="0" w:color="auto"/>
            <w:left w:val="none" w:sz="0" w:space="0" w:color="auto"/>
            <w:bottom w:val="none" w:sz="0" w:space="0" w:color="auto"/>
            <w:right w:val="none" w:sz="0" w:space="0" w:color="auto"/>
          </w:divBdr>
          <w:divsChild>
            <w:div w:id="923105513">
              <w:marLeft w:val="0"/>
              <w:marRight w:val="60"/>
              <w:marTop w:val="0"/>
              <w:marBottom w:val="0"/>
              <w:divBdr>
                <w:top w:val="none" w:sz="0" w:space="0" w:color="auto"/>
                <w:left w:val="none" w:sz="0" w:space="0" w:color="auto"/>
                <w:bottom w:val="none" w:sz="0" w:space="0" w:color="auto"/>
                <w:right w:val="none" w:sz="0" w:space="0" w:color="auto"/>
              </w:divBdr>
              <w:divsChild>
                <w:div w:id="1738474791">
                  <w:marLeft w:val="0"/>
                  <w:marRight w:val="0"/>
                  <w:marTop w:val="0"/>
                  <w:marBottom w:val="120"/>
                  <w:divBdr>
                    <w:top w:val="single" w:sz="6" w:space="0" w:color="C0C0C0"/>
                    <w:left w:val="single" w:sz="6" w:space="0" w:color="D9D9D9"/>
                    <w:bottom w:val="single" w:sz="6" w:space="0" w:color="D9D9D9"/>
                    <w:right w:val="single" w:sz="6" w:space="0" w:color="D9D9D9"/>
                  </w:divBdr>
                  <w:divsChild>
                    <w:div w:id="520826048">
                      <w:marLeft w:val="0"/>
                      <w:marRight w:val="0"/>
                      <w:marTop w:val="0"/>
                      <w:marBottom w:val="0"/>
                      <w:divBdr>
                        <w:top w:val="none" w:sz="0" w:space="0" w:color="auto"/>
                        <w:left w:val="none" w:sz="0" w:space="0" w:color="auto"/>
                        <w:bottom w:val="none" w:sz="0" w:space="0" w:color="auto"/>
                        <w:right w:val="none" w:sz="0" w:space="0" w:color="auto"/>
                      </w:divBdr>
                    </w:div>
                    <w:div w:id="84150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4278">
          <w:marLeft w:val="0"/>
          <w:marRight w:val="0"/>
          <w:marTop w:val="0"/>
          <w:marBottom w:val="0"/>
          <w:divBdr>
            <w:top w:val="none" w:sz="0" w:space="0" w:color="auto"/>
            <w:left w:val="none" w:sz="0" w:space="0" w:color="auto"/>
            <w:bottom w:val="none" w:sz="0" w:space="0" w:color="auto"/>
            <w:right w:val="none" w:sz="0" w:space="0" w:color="auto"/>
          </w:divBdr>
          <w:divsChild>
            <w:div w:id="717432069">
              <w:marLeft w:val="60"/>
              <w:marRight w:val="0"/>
              <w:marTop w:val="0"/>
              <w:marBottom w:val="0"/>
              <w:divBdr>
                <w:top w:val="none" w:sz="0" w:space="0" w:color="auto"/>
                <w:left w:val="none" w:sz="0" w:space="0" w:color="auto"/>
                <w:bottom w:val="none" w:sz="0" w:space="0" w:color="auto"/>
                <w:right w:val="none" w:sz="0" w:space="0" w:color="auto"/>
              </w:divBdr>
              <w:divsChild>
                <w:div w:id="249655241">
                  <w:marLeft w:val="0"/>
                  <w:marRight w:val="0"/>
                  <w:marTop w:val="0"/>
                  <w:marBottom w:val="0"/>
                  <w:divBdr>
                    <w:top w:val="none" w:sz="0" w:space="0" w:color="auto"/>
                    <w:left w:val="none" w:sz="0" w:space="0" w:color="auto"/>
                    <w:bottom w:val="none" w:sz="0" w:space="0" w:color="auto"/>
                    <w:right w:val="none" w:sz="0" w:space="0" w:color="auto"/>
                  </w:divBdr>
                  <w:divsChild>
                    <w:div w:id="1827932611">
                      <w:marLeft w:val="0"/>
                      <w:marRight w:val="0"/>
                      <w:marTop w:val="0"/>
                      <w:marBottom w:val="120"/>
                      <w:divBdr>
                        <w:top w:val="single" w:sz="6" w:space="0" w:color="F5F5F5"/>
                        <w:left w:val="single" w:sz="6" w:space="0" w:color="F5F5F5"/>
                        <w:bottom w:val="single" w:sz="6" w:space="0" w:color="F5F5F5"/>
                        <w:right w:val="single" w:sz="6" w:space="0" w:color="F5F5F5"/>
                      </w:divBdr>
                      <w:divsChild>
                        <w:div w:id="1541672847">
                          <w:marLeft w:val="0"/>
                          <w:marRight w:val="0"/>
                          <w:marTop w:val="0"/>
                          <w:marBottom w:val="0"/>
                          <w:divBdr>
                            <w:top w:val="none" w:sz="0" w:space="0" w:color="auto"/>
                            <w:left w:val="none" w:sz="0" w:space="0" w:color="auto"/>
                            <w:bottom w:val="none" w:sz="0" w:space="0" w:color="auto"/>
                            <w:right w:val="none" w:sz="0" w:space="0" w:color="auto"/>
                          </w:divBdr>
                          <w:divsChild>
                            <w:div w:id="16468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6691740">
      <w:bodyDiv w:val="1"/>
      <w:marLeft w:val="0"/>
      <w:marRight w:val="0"/>
      <w:marTop w:val="0"/>
      <w:marBottom w:val="0"/>
      <w:divBdr>
        <w:top w:val="none" w:sz="0" w:space="0" w:color="auto"/>
        <w:left w:val="none" w:sz="0" w:space="0" w:color="auto"/>
        <w:bottom w:val="none" w:sz="0" w:space="0" w:color="auto"/>
        <w:right w:val="none" w:sz="0" w:space="0" w:color="auto"/>
      </w:divBdr>
    </w:div>
    <w:div w:id="927423829">
      <w:bodyDiv w:val="1"/>
      <w:marLeft w:val="0"/>
      <w:marRight w:val="0"/>
      <w:marTop w:val="0"/>
      <w:marBottom w:val="0"/>
      <w:divBdr>
        <w:top w:val="none" w:sz="0" w:space="0" w:color="auto"/>
        <w:left w:val="none" w:sz="0" w:space="0" w:color="auto"/>
        <w:bottom w:val="none" w:sz="0" w:space="0" w:color="auto"/>
        <w:right w:val="none" w:sz="0" w:space="0" w:color="auto"/>
      </w:divBdr>
    </w:div>
    <w:div w:id="959528284">
      <w:bodyDiv w:val="1"/>
      <w:marLeft w:val="0"/>
      <w:marRight w:val="0"/>
      <w:marTop w:val="0"/>
      <w:marBottom w:val="0"/>
      <w:divBdr>
        <w:top w:val="none" w:sz="0" w:space="0" w:color="auto"/>
        <w:left w:val="none" w:sz="0" w:space="0" w:color="auto"/>
        <w:bottom w:val="none" w:sz="0" w:space="0" w:color="auto"/>
        <w:right w:val="none" w:sz="0" w:space="0" w:color="auto"/>
      </w:divBdr>
    </w:div>
    <w:div w:id="1076129201">
      <w:bodyDiv w:val="1"/>
      <w:marLeft w:val="0"/>
      <w:marRight w:val="0"/>
      <w:marTop w:val="0"/>
      <w:marBottom w:val="0"/>
      <w:divBdr>
        <w:top w:val="none" w:sz="0" w:space="0" w:color="auto"/>
        <w:left w:val="none" w:sz="0" w:space="0" w:color="auto"/>
        <w:bottom w:val="none" w:sz="0" w:space="0" w:color="auto"/>
        <w:right w:val="none" w:sz="0" w:space="0" w:color="auto"/>
      </w:divBdr>
    </w:div>
    <w:div w:id="1583761886">
      <w:bodyDiv w:val="1"/>
      <w:marLeft w:val="0"/>
      <w:marRight w:val="0"/>
      <w:marTop w:val="0"/>
      <w:marBottom w:val="0"/>
      <w:divBdr>
        <w:top w:val="none" w:sz="0" w:space="0" w:color="auto"/>
        <w:left w:val="none" w:sz="0" w:space="0" w:color="auto"/>
        <w:bottom w:val="none" w:sz="0" w:space="0" w:color="auto"/>
        <w:right w:val="none" w:sz="0" w:space="0" w:color="auto"/>
      </w:divBdr>
    </w:div>
    <w:div w:id="1784572684">
      <w:bodyDiv w:val="1"/>
      <w:marLeft w:val="0"/>
      <w:marRight w:val="0"/>
      <w:marTop w:val="0"/>
      <w:marBottom w:val="0"/>
      <w:divBdr>
        <w:top w:val="none" w:sz="0" w:space="0" w:color="auto"/>
        <w:left w:val="none" w:sz="0" w:space="0" w:color="auto"/>
        <w:bottom w:val="none" w:sz="0" w:space="0" w:color="auto"/>
        <w:right w:val="none" w:sz="0" w:space="0" w:color="auto"/>
      </w:divBdr>
    </w:div>
    <w:div w:id="2024551926">
      <w:bodyDiv w:val="1"/>
      <w:marLeft w:val="0"/>
      <w:marRight w:val="0"/>
      <w:marTop w:val="0"/>
      <w:marBottom w:val="0"/>
      <w:divBdr>
        <w:top w:val="none" w:sz="0" w:space="0" w:color="auto"/>
        <w:left w:val="none" w:sz="0" w:space="0" w:color="auto"/>
        <w:bottom w:val="none" w:sz="0" w:space="0" w:color="auto"/>
        <w:right w:val="none" w:sz="0" w:space="0" w:color="auto"/>
      </w:divBdr>
    </w:div>
    <w:div w:id="2097627995">
      <w:bodyDiv w:val="1"/>
      <w:marLeft w:val="0"/>
      <w:marRight w:val="0"/>
      <w:marTop w:val="0"/>
      <w:marBottom w:val="0"/>
      <w:divBdr>
        <w:top w:val="none" w:sz="0" w:space="0" w:color="auto"/>
        <w:left w:val="none" w:sz="0" w:space="0" w:color="auto"/>
        <w:bottom w:val="none" w:sz="0" w:space="0" w:color="auto"/>
        <w:right w:val="none" w:sz="0" w:space="0" w:color="auto"/>
      </w:divBdr>
      <w:divsChild>
        <w:div w:id="1942713285">
          <w:marLeft w:val="0"/>
          <w:marRight w:val="0"/>
          <w:marTop w:val="0"/>
          <w:marBottom w:val="0"/>
          <w:divBdr>
            <w:top w:val="none" w:sz="0" w:space="0" w:color="auto"/>
            <w:left w:val="none" w:sz="0" w:space="0" w:color="auto"/>
            <w:bottom w:val="none" w:sz="0" w:space="0" w:color="auto"/>
            <w:right w:val="none" w:sz="0" w:space="0" w:color="auto"/>
          </w:divBdr>
          <w:divsChild>
            <w:div w:id="2046560476">
              <w:marLeft w:val="0"/>
              <w:marRight w:val="60"/>
              <w:marTop w:val="0"/>
              <w:marBottom w:val="0"/>
              <w:divBdr>
                <w:top w:val="none" w:sz="0" w:space="0" w:color="auto"/>
                <w:left w:val="none" w:sz="0" w:space="0" w:color="auto"/>
                <w:bottom w:val="none" w:sz="0" w:space="0" w:color="auto"/>
                <w:right w:val="none" w:sz="0" w:space="0" w:color="auto"/>
              </w:divBdr>
              <w:divsChild>
                <w:div w:id="649285103">
                  <w:marLeft w:val="0"/>
                  <w:marRight w:val="0"/>
                  <w:marTop w:val="0"/>
                  <w:marBottom w:val="120"/>
                  <w:divBdr>
                    <w:top w:val="single" w:sz="6" w:space="0" w:color="C0C0C0"/>
                    <w:left w:val="single" w:sz="6" w:space="0" w:color="D9D9D9"/>
                    <w:bottom w:val="single" w:sz="6" w:space="0" w:color="D9D9D9"/>
                    <w:right w:val="single" w:sz="6" w:space="0" w:color="D9D9D9"/>
                  </w:divBdr>
                  <w:divsChild>
                    <w:div w:id="561333705">
                      <w:marLeft w:val="0"/>
                      <w:marRight w:val="0"/>
                      <w:marTop w:val="0"/>
                      <w:marBottom w:val="0"/>
                      <w:divBdr>
                        <w:top w:val="none" w:sz="0" w:space="0" w:color="auto"/>
                        <w:left w:val="none" w:sz="0" w:space="0" w:color="auto"/>
                        <w:bottom w:val="none" w:sz="0" w:space="0" w:color="auto"/>
                        <w:right w:val="none" w:sz="0" w:space="0" w:color="auto"/>
                      </w:divBdr>
                    </w:div>
                    <w:div w:id="12026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232216">
          <w:marLeft w:val="0"/>
          <w:marRight w:val="0"/>
          <w:marTop w:val="0"/>
          <w:marBottom w:val="0"/>
          <w:divBdr>
            <w:top w:val="none" w:sz="0" w:space="0" w:color="auto"/>
            <w:left w:val="none" w:sz="0" w:space="0" w:color="auto"/>
            <w:bottom w:val="none" w:sz="0" w:space="0" w:color="auto"/>
            <w:right w:val="none" w:sz="0" w:space="0" w:color="auto"/>
          </w:divBdr>
          <w:divsChild>
            <w:div w:id="1121220693">
              <w:marLeft w:val="60"/>
              <w:marRight w:val="0"/>
              <w:marTop w:val="0"/>
              <w:marBottom w:val="0"/>
              <w:divBdr>
                <w:top w:val="none" w:sz="0" w:space="0" w:color="auto"/>
                <w:left w:val="none" w:sz="0" w:space="0" w:color="auto"/>
                <w:bottom w:val="none" w:sz="0" w:space="0" w:color="auto"/>
                <w:right w:val="none" w:sz="0" w:space="0" w:color="auto"/>
              </w:divBdr>
              <w:divsChild>
                <w:div w:id="652874188">
                  <w:marLeft w:val="0"/>
                  <w:marRight w:val="0"/>
                  <w:marTop w:val="0"/>
                  <w:marBottom w:val="0"/>
                  <w:divBdr>
                    <w:top w:val="none" w:sz="0" w:space="0" w:color="auto"/>
                    <w:left w:val="none" w:sz="0" w:space="0" w:color="auto"/>
                    <w:bottom w:val="none" w:sz="0" w:space="0" w:color="auto"/>
                    <w:right w:val="none" w:sz="0" w:space="0" w:color="auto"/>
                  </w:divBdr>
                  <w:divsChild>
                    <w:div w:id="1672633732">
                      <w:marLeft w:val="0"/>
                      <w:marRight w:val="0"/>
                      <w:marTop w:val="0"/>
                      <w:marBottom w:val="120"/>
                      <w:divBdr>
                        <w:top w:val="single" w:sz="6" w:space="0" w:color="F5F5F5"/>
                        <w:left w:val="single" w:sz="6" w:space="0" w:color="F5F5F5"/>
                        <w:bottom w:val="single" w:sz="6" w:space="0" w:color="F5F5F5"/>
                        <w:right w:val="single" w:sz="6" w:space="0" w:color="F5F5F5"/>
                      </w:divBdr>
                      <w:divsChild>
                        <w:div w:id="133986825">
                          <w:marLeft w:val="0"/>
                          <w:marRight w:val="0"/>
                          <w:marTop w:val="0"/>
                          <w:marBottom w:val="0"/>
                          <w:divBdr>
                            <w:top w:val="none" w:sz="0" w:space="0" w:color="auto"/>
                            <w:left w:val="none" w:sz="0" w:space="0" w:color="auto"/>
                            <w:bottom w:val="none" w:sz="0" w:space="0" w:color="auto"/>
                            <w:right w:val="none" w:sz="0" w:space="0" w:color="auto"/>
                          </w:divBdr>
                          <w:divsChild>
                            <w:div w:id="95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bu2020.eu/files/uploads/pages_en/manual%20II/Annex%2010_TESIM_guide_procurement_private.pdf"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3865D-03FF-4BB4-8036-ACFD58B7E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3607</Words>
  <Characters>21646</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25203</CharactersWithSpaces>
  <SharedDoc>false</SharedDoc>
  <HLinks>
    <vt:vector size="6" baseType="variant">
      <vt:variant>
        <vt:i4>589904</vt:i4>
      </vt:variant>
      <vt:variant>
        <vt:i4>6</vt:i4>
      </vt:variant>
      <vt:variant>
        <vt:i4>0</vt:i4>
      </vt:variant>
      <vt:variant>
        <vt:i4>5</vt:i4>
      </vt:variant>
      <vt:variant>
        <vt:lpwstr>http://www.linguee.pl/angielski-polski/t%C5%82umaczenie/comments.html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Spiewak</dc:creator>
  <cp:lastModifiedBy>Virginija Simkunaite</cp:lastModifiedBy>
  <cp:revision>7</cp:revision>
  <cp:lastPrinted>2019-02-07T11:41:00Z</cp:lastPrinted>
  <dcterms:created xsi:type="dcterms:W3CDTF">2019-02-08T12:31:00Z</dcterms:created>
  <dcterms:modified xsi:type="dcterms:W3CDTF">2022-04-29T08:41:00Z</dcterms:modified>
</cp:coreProperties>
</file>