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96057" w14:textId="77777777" w:rsidR="00327FBA" w:rsidRPr="00E35751" w:rsidRDefault="00327FBA" w:rsidP="00327FBA">
      <w:pPr>
        <w:jc w:val="center"/>
        <w:rPr>
          <w:lang w:val="en-GB"/>
        </w:rPr>
      </w:pPr>
      <w:r w:rsidRPr="00E35751">
        <w:rPr>
          <w:noProof/>
          <w:lang w:eastAsia="pl-PL"/>
        </w:rPr>
        <w:drawing>
          <wp:inline distT="0" distB="0" distL="0" distR="0" wp14:anchorId="6711BA87" wp14:editId="2E2DB4E5">
            <wp:extent cx="1957705" cy="504190"/>
            <wp:effectExtent l="0" t="0" r="4445" b="0"/>
            <wp:docPr id="1" name="Obraz 1" descr="Y:\! W X\05 PBU 2014-2020\Grupa Robocza application pack\01 WG Białystok\poprawione po WGR 29.06.2016\Annex 9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Y:\! W X\05 PBU 2014-2020\Grupa Robocza application pack\01 WG Białystok\poprawione po WGR 29.06.2016\Annex 9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1E9A9" w14:textId="77777777" w:rsidR="00327FBA" w:rsidRPr="00E35751" w:rsidRDefault="00327FBA">
      <w:pPr>
        <w:rPr>
          <w:lang w:val="en-GB"/>
        </w:rPr>
      </w:pPr>
    </w:p>
    <w:p w14:paraId="6F1DBC34" w14:textId="77777777" w:rsidR="005D71B9" w:rsidRPr="001955D9" w:rsidRDefault="001955D9" w:rsidP="00F14F8D">
      <w:pPr>
        <w:spacing w:after="120" w:line="240" w:lineRule="auto"/>
        <w:jc w:val="center"/>
        <w:rPr>
          <w:b/>
        </w:rPr>
      </w:pPr>
      <w:r w:rsidRPr="001955D9">
        <w:rPr>
          <w:b/>
          <w:sz w:val="24"/>
          <w:szCs w:val="24"/>
        </w:rPr>
        <w:t xml:space="preserve">Umowa </w:t>
      </w:r>
      <w:r w:rsidR="00981246">
        <w:rPr>
          <w:b/>
          <w:sz w:val="24"/>
          <w:szCs w:val="24"/>
        </w:rPr>
        <w:t>Partnersk</w:t>
      </w:r>
      <w:r w:rsidRPr="001955D9">
        <w:rPr>
          <w:b/>
          <w:sz w:val="24"/>
          <w:szCs w:val="24"/>
        </w:rPr>
        <w:t>a</w:t>
      </w:r>
      <w:r w:rsidR="008E4CE2" w:rsidRPr="00E35751">
        <w:rPr>
          <w:rStyle w:val="Odwoanieprzypisudolnego"/>
          <w:b/>
          <w:lang w:val="en-GB"/>
        </w:rPr>
        <w:footnoteReference w:id="1"/>
      </w:r>
    </w:p>
    <w:p w14:paraId="62C9FF7D" w14:textId="77777777" w:rsidR="00F14F8D" w:rsidRPr="001955D9" w:rsidRDefault="00F14F8D" w:rsidP="00F14F8D">
      <w:pPr>
        <w:spacing w:after="120" w:line="240" w:lineRule="auto"/>
        <w:jc w:val="center"/>
        <w:rPr>
          <w:b/>
        </w:rPr>
      </w:pPr>
    </w:p>
    <w:p w14:paraId="7A5B4E20" w14:textId="77777777" w:rsidR="009C029E" w:rsidRPr="001955D9" w:rsidRDefault="009C029E" w:rsidP="00F14F8D">
      <w:pPr>
        <w:spacing w:after="120" w:line="240" w:lineRule="auto"/>
        <w:jc w:val="center"/>
        <w:rPr>
          <w:b/>
        </w:rPr>
      </w:pPr>
    </w:p>
    <w:p w14:paraId="1BD11B29" w14:textId="77777777" w:rsidR="00327FBA" w:rsidRPr="001955D9" w:rsidRDefault="001955D9" w:rsidP="004323A4">
      <w:pPr>
        <w:pStyle w:val="Tekstpodstawowy2"/>
        <w:spacing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1955D9">
        <w:rPr>
          <w:rFonts w:asciiTheme="minorHAnsi" w:hAnsiTheme="minorHAnsi" w:cs="Arial"/>
          <w:sz w:val="22"/>
          <w:szCs w:val="22"/>
        </w:rPr>
        <w:t>dotyczą</w:t>
      </w:r>
      <w:r>
        <w:rPr>
          <w:rFonts w:asciiTheme="minorHAnsi" w:hAnsiTheme="minorHAnsi" w:cs="Arial"/>
          <w:sz w:val="22"/>
          <w:szCs w:val="22"/>
        </w:rPr>
        <w:t>ca realizacji projektu</w:t>
      </w:r>
      <w:r w:rsidR="00327FBA" w:rsidRPr="001955D9">
        <w:rPr>
          <w:rFonts w:asciiTheme="minorHAnsi" w:hAnsiTheme="minorHAnsi" w:cs="Arial"/>
          <w:sz w:val="22"/>
          <w:szCs w:val="22"/>
        </w:rPr>
        <w:t xml:space="preserve"> </w:t>
      </w:r>
      <w:r w:rsidR="00327FBA" w:rsidRPr="001955D9">
        <w:rPr>
          <w:rFonts w:asciiTheme="minorHAnsi" w:hAnsiTheme="minorHAnsi" w:cs="Arial"/>
          <w:b/>
          <w:sz w:val="22"/>
          <w:szCs w:val="22"/>
          <w:highlight w:val="lightGray"/>
          <w:shd w:val="clear" w:color="auto" w:fill="D9D9D9"/>
        </w:rPr>
        <w:t>[</w:t>
      </w:r>
      <w:r>
        <w:rPr>
          <w:rFonts w:asciiTheme="minorHAnsi" w:hAnsiTheme="minorHAnsi" w:cs="Arial"/>
          <w:b/>
          <w:sz w:val="22"/>
          <w:szCs w:val="22"/>
          <w:highlight w:val="lightGray"/>
          <w:shd w:val="clear" w:color="auto" w:fill="D9D9D9"/>
        </w:rPr>
        <w:t>tytuł</w:t>
      </w:r>
      <w:r w:rsidR="00655A2B">
        <w:rPr>
          <w:rFonts w:asciiTheme="minorHAnsi" w:hAnsiTheme="minorHAnsi" w:cs="Arial"/>
          <w:b/>
          <w:sz w:val="22"/>
          <w:szCs w:val="22"/>
          <w:highlight w:val="lightGray"/>
          <w:shd w:val="clear" w:color="auto" w:fill="D9D9D9"/>
        </w:rPr>
        <w:t xml:space="preserve"> i numer</w:t>
      </w:r>
      <w:r>
        <w:rPr>
          <w:rFonts w:asciiTheme="minorHAnsi" w:hAnsiTheme="minorHAnsi" w:cs="Arial"/>
          <w:b/>
          <w:sz w:val="22"/>
          <w:szCs w:val="22"/>
          <w:highlight w:val="lightGray"/>
          <w:shd w:val="clear" w:color="auto" w:fill="D9D9D9"/>
        </w:rPr>
        <w:t xml:space="preserve"> projektu</w:t>
      </w:r>
      <w:r w:rsidR="00327FBA" w:rsidRPr="001955D9">
        <w:rPr>
          <w:rFonts w:asciiTheme="minorHAnsi" w:hAnsiTheme="minorHAnsi" w:cs="Arial"/>
          <w:b/>
          <w:sz w:val="22"/>
          <w:szCs w:val="22"/>
          <w:highlight w:val="lightGray"/>
          <w:shd w:val="clear" w:color="auto" w:fill="D9D9D9"/>
        </w:rPr>
        <w:t>] …………………..</w:t>
      </w:r>
    </w:p>
    <w:p w14:paraId="400BBF59" w14:textId="48936E7E" w:rsidR="00327FBA" w:rsidRPr="006E22D1" w:rsidRDefault="00981246" w:rsidP="004323A4">
      <w:pPr>
        <w:spacing w:after="120" w:line="240" w:lineRule="auto"/>
        <w:jc w:val="both"/>
        <w:rPr>
          <w:rFonts w:cs="Arial"/>
        </w:rPr>
      </w:pPr>
      <w:r>
        <w:rPr>
          <w:rFonts w:cs="Arial"/>
        </w:rPr>
        <w:t xml:space="preserve">dofinansowanego </w:t>
      </w:r>
      <w:r w:rsidR="001955D9">
        <w:rPr>
          <w:rFonts w:cs="Arial"/>
        </w:rPr>
        <w:t>z</w:t>
      </w:r>
      <w:r w:rsidR="001955D9" w:rsidRPr="001955D9">
        <w:rPr>
          <w:rFonts w:cs="Arial"/>
        </w:rPr>
        <w:t>godnie z decyzją Wspóln</w:t>
      </w:r>
      <w:r w:rsidR="001955D9">
        <w:rPr>
          <w:rFonts w:cs="Arial"/>
        </w:rPr>
        <w:t>ego Komitetu Monitorującego</w:t>
      </w:r>
      <w:r w:rsidR="00327FBA" w:rsidRPr="001955D9">
        <w:rPr>
          <w:rFonts w:cs="Arial"/>
        </w:rPr>
        <w:t xml:space="preserve"> </w:t>
      </w:r>
      <w:r w:rsidR="001955D9">
        <w:rPr>
          <w:rFonts w:cs="Arial"/>
        </w:rPr>
        <w:t>z</w:t>
      </w:r>
      <w:r w:rsidR="001955D9" w:rsidRPr="001955D9">
        <w:rPr>
          <w:rFonts w:cs="Arial"/>
        </w:rPr>
        <w:t xml:space="preserve"> </w:t>
      </w:r>
      <w:r w:rsidR="001955D9">
        <w:rPr>
          <w:rFonts w:cs="Arial"/>
        </w:rPr>
        <w:t xml:space="preserve">dnia </w:t>
      </w:r>
      <w:r w:rsidR="00327FBA" w:rsidRPr="001955D9">
        <w:rPr>
          <w:rFonts w:eastAsia="Times New Roman" w:cs="Arial"/>
          <w:b/>
          <w:highlight w:val="lightGray"/>
          <w:shd w:val="clear" w:color="auto" w:fill="D9D9D9"/>
          <w:lang w:eastAsia="pl-PL"/>
        </w:rPr>
        <w:t>[</w:t>
      </w:r>
      <w:r w:rsidR="0079755B">
        <w:rPr>
          <w:rFonts w:eastAsia="Times New Roman" w:cs="Arial"/>
          <w:b/>
          <w:highlight w:val="lightGray"/>
          <w:shd w:val="clear" w:color="auto" w:fill="D9D9D9"/>
          <w:lang w:eastAsia="pl-PL"/>
        </w:rPr>
        <w:t>rrrr.mm.dd</w:t>
      </w:r>
      <w:r w:rsidR="00327FBA" w:rsidRPr="001955D9">
        <w:rPr>
          <w:rFonts w:eastAsia="Times New Roman" w:cs="Arial"/>
          <w:b/>
          <w:highlight w:val="lightGray"/>
          <w:shd w:val="clear" w:color="auto" w:fill="D9D9D9"/>
          <w:lang w:eastAsia="pl-PL"/>
        </w:rPr>
        <w:t>] …………………..</w:t>
      </w:r>
      <w:r w:rsidR="00327FBA" w:rsidRPr="001955D9">
        <w:rPr>
          <w:rFonts w:cs="Arial"/>
        </w:rPr>
        <w:t xml:space="preserve"> </w:t>
      </w:r>
      <w:r w:rsidR="001955D9" w:rsidRPr="006E22D1">
        <w:rPr>
          <w:rFonts w:cs="Arial"/>
        </w:rPr>
        <w:t xml:space="preserve">i Umową </w:t>
      </w:r>
      <w:r>
        <w:rPr>
          <w:rFonts w:cs="Arial"/>
        </w:rPr>
        <w:t>Grantow</w:t>
      </w:r>
      <w:r w:rsidR="001955D9" w:rsidRPr="006E22D1">
        <w:rPr>
          <w:rFonts w:cs="Arial"/>
        </w:rPr>
        <w:t>ą</w:t>
      </w:r>
      <w:r w:rsidR="00E8134D" w:rsidRPr="006E22D1">
        <w:rPr>
          <w:rFonts w:cs="Arial"/>
        </w:rPr>
        <w:t xml:space="preserve"> </w:t>
      </w:r>
      <w:r w:rsidR="001955D9" w:rsidRPr="006E22D1">
        <w:rPr>
          <w:rFonts w:cs="Arial"/>
        </w:rPr>
        <w:t xml:space="preserve">nr </w:t>
      </w:r>
      <w:r w:rsidR="00E8134D" w:rsidRPr="006E22D1">
        <w:rPr>
          <w:rFonts w:eastAsia="Times New Roman" w:cs="Arial"/>
          <w:b/>
          <w:highlight w:val="lightGray"/>
          <w:shd w:val="clear" w:color="auto" w:fill="D9D9D9"/>
          <w:lang w:eastAsia="pl-PL"/>
        </w:rPr>
        <w:t>..............................</w:t>
      </w:r>
    </w:p>
    <w:p w14:paraId="1DB88FCD" w14:textId="77777777" w:rsidR="00327FBA" w:rsidRPr="000F23CE" w:rsidRDefault="001955D9" w:rsidP="004323A4">
      <w:pPr>
        <w:spacing w:after="120" w:line="240" w:lineRule="auto"/>
        <w:jc w:val="both"/>
        <w:rPr>
          <w:rFonts w:cs="Arial"/>
        </w:rPr>
      </w:pPr>
      <w:r w:rsidRPr="000F23CE">
        <w:rPr>
          <w:rFonts w:cs="Arial"/>
        </w:rPr>
        <w:t>z Programu Współpracy Transgranicznej Polska-Białoruś-Ukraina 2014-2020</w:t>
      </w:r>
      <w:r w:rsidR="000F23CE" w:rsidRPr="000F23CE">
        <w:rPr>
          <w:rFonts w:cs="Arial"/>
        </w:rPr>
        <w:t xml:space="preserve"> w ramach E</w:t>
      </w:r>
      <w:r w:rsidR="000F23CE">
        <w:rPr>
          <w:rFonts w:cs="Arial"/>
        </w:rPr>
        <w:t>uropejskiego Instrumentu Sąsiedztwa</w:t>
      </w:r>
    </w:p>
    <w:p w14:paraId="4C71767A" w14:textId="77777777" w:rsidR="00327FBA" w:rsidRPr="000F23CE" w:rsidRDefault="00856760" w:rsidP="004323A4">
      <w:pPr>
        <w:spacing w:after="120" w:line="240" w:lineRule="auto"/>
      </w:pPr>
      <w:r>
        <w:t>p</w:t>
      </w:r>
      <w:r w:rsidR="000F23CE" w:rsidRPr="000F23CE">
        <w:t>omiędzy</w:t>
      </w:r>
      <w:r w:rsidR="00A73104" w:rsidRPr="000F23CE">
        <w:t>:</w:t>
      </w:r>
    </w:p>
    <w:p w14:paraId="37DAF957" w14:textId="77777777" w:rsidR="004323A4" w:rsidRPr="000F23CE" w:rsidRDefault="004323A4" w:rsidP="004323A4">
      <w:pPr>
        <w:spacing w:after="120" w:line="240" w:lineRule="auto"/>
        <w:rPr>
          <w:highlight w:val="lightGray"/>
        </w:rPr>
      </w:pPr>
      <w:r w:rsidRPr="000F23CE">
        <w:rPr>
          <w:highlight w:val="lightGray"/>
        </w:rPr>
        <w:t>[</w:t>
      </w:r>
      <w:r w:rsidR="000F23CE" w:rsidRPr="000F23CE">
        <w:rPr>
          <w:highlight w:val="lightGray"/>
        </w:rPr>
        <w:t xml:space="preserve">Pełna oficjalna nazwa </w:t>
      </w:r>
      <w:r w:rsidR="00981246">
        <w:rPr>
          <w:highlight w:val="lightGray"/>
        </w:rPr>
        <w:t>Beneficje</w:t>
      </w:r>
      <w:r w:rsidR="000F23CE">
        <w:rPr>
          <w:highlight w:val="lightGray"/>
        </w:rPr>
        <w:t xml:space="preserve">nta </w:t>
      </w:r>
      <w:r w:rsidR="00981246">
        <w:rPr>
          <w:highlight w:val="lightGray"/>
        </w:rPr>
        <w:t>Wiodąc</w:t>
      </w:r>
      <w:r w:rsidR="000F23CE">
        <w:rPr>
          <w:highlight w:val="lightGray"/>
        </w:rPr>
        <w:t>ego</w:t>
      </w:r>
      <w:r w:rsidRPr="000F23CE">
        <w:rPr>
          <w:highlight w:val="lightGray"/>
        </w:rPr>
        <w:t>]</w:t>
      </w:r>
    </w:p>
    <w:p w14:paraId="669C6255" w14:textId="77777777" w:rsidR="004323A4" w:rsidRPr="00646B50" w:rsidRDefault="004323A4" w:rsidP="004323A4">
      <w:pPr>
        <w:spacing w:after="120" w:line="240" w:lineRule="auto"/>
        <w:rPr>
          <w:highlight w:val="lightGray"/>
        </w:rPr>
      </w:pPr>
      <w:r w:rsidRPr="00646B50">
        <w:rPr>
          <w:highlight w:val="lightGray"/>
        </w:rPr>
        <w:t>[</w:t>
      </w:r>
      <w:r w:rsidR="000F23CE" w:rsidRPr="00646B50">
        <w:rPr>
          <w:highlight w:val="lightGray"/>
        </w:rPr>
        <w:t>Status prawny</w:t>
      </w:r>
      <w:r w:rsidRPr="00646B50">
        <w:rPr>
          <w:highlight w:val="lightGray"/>
        </w:rPr>
        <w:t xml:space="preserve"> </w:t>
      </w:r>
      <w:r w:rsidR="007B4CB1" w:rsidRPr="00646B50">
        <w:rPr>
          <w:highlight w:val="lightGray"/>
        </w:rPr>
        <w:t>organizacji</w:t>
      </w:r>
      <w:r w:rsidRPr="00646B50">
        <w:rPr>
          <w:highlight w:val="lightGray"/>
        </w:rPr>
        <w:t>]</w:t>
      </w:r>
    </w:p>
    <w:p w14:paraId="18754E05" w14:textId="77777777" w:rsidR="004323A4" w:rsidRPr="006A39AC" w:rsidRDefault="004323A4" w:rsidP="004323A4">
      <w:pPr>
        <w:spacing w:after="120" w:line="240" w:lineRule="auto"/>
        <w:rPr>
          <w:highlight w:val="lightGray"/>
        </w:rPr>
      </w:pPr>
      <w:r w:rsidRPr="006A39AC">
        <w:rPr>
          <w:highlight w:val="lightGray"/>
        </w:rPr>
        <w:t>[</w:t>
      </w:r>
      <w:r w:rsidR="006A39AC" w:rsidRPr="006A39AC">
        <w:rPr>
          <w:highlight w:val="lightGray"/>
        </w:rPr>
        <w:t>Urzędowy numer rejestro</w:t>
      </w:r>
      <w:r w:rsidR="006A39AC">
        <w:rPr>
          <w:highlight w:val="lightGray"/>
        </w:rPr>
        <w:t>wy organizacji</w:t>
      </w:r>
      <w:r w:rsidRPr="006A39AC">
        <w:rPr>
          <w:highlight w:val="lightGray"/>
        </w:rPr>
        <w:t xml:space="preserve">] </w:t>
      </w:r>
    </w:p>
    <w:p w14:paraId="673EC1F2" w14:textId="77777777" w:rsidR="004323A4" w:rsidRPr="006E22D1" w:rsidRDefault="004323A4" w:rsidP="004323A4">
      <w:pPr>
        <w:spacing w:after="120" w:line="240" w:lineRule="auto"/>
        <w:rPr>
          <w:highlight w:val="lightGray"/>
        </w:rPr>
      </w:pPr>
      <w:r w:rsidRPr="006E22D1">
        <w:rPr>
          <w:highlight w:val="lightGray"/>
        </w:rPr>
        <w:t>[</w:t>
      </w:r>
      <w:r w:rsidR="000F23CE" w:rsidRPr="006E22D1">
        <w:rPr>
          <w:highlight w:val="lightGray"/>
        </w:rPr>
        <w:t xml:space="preserve">Pełny </w:t>
      </w:r>
      <w:r w:rsidR="0065480D">
        <w:rPr>
          <w:highlight w:val="lightGray"/>
        </w:rPr>
        <w:t xml:space="preserve">oficjalny </w:t>
      </w:r>
      <w:r w:rsidR="000F23CE" w:rsidRPr="006E22D1">
        <w:rPr>
          <w:highlight w:val="lightGray"/>
        </w:rPr>
        <w:t>adres siedziby</w:t>
      </w:r>
      <w:r w:rsidRPr="006E22D1">
        <w:rPr>
          <w:highlight w:val="lightGray"/>
        </w:rPr>
        <w:t>]</w:t>
      </w:r>
    </w:p>
    <w:p w14:paraId="6DA36097" w14:textId="77777777" w:rsidR="004323A4" w:rsidRPr="000F23CE" w:rsidRDefault="004323A4" w:rsidP="004323A4">
      <w:pPr>
        <w:spacing w:after="120" w:line="240" w:lineRule="auto"/>
      </w:pPr>
      <w:r w:rsidRPr="000F23CE">
        <w:rPr>
          <w:highlight w:val="lightGray"/>
        </w:rPr>
        <w:t>[</w:t>
      </w:r>
      <w:r w:rsidR="000F23CE" w:rsidRPr="000F23CE">
        <w:rPr>
          <w:highlight w:val="lightGray"/>
        </w:rPr>
        <w:t>numer NIP</w:t>
      </w:r>
      <w:r w:rsidRPr="000F23CE">
        <w:rPr>
          <w:highlight w:val="lightGray"/>
        </w:rPr>
        <w:t xml:space="preserve">, </w:t>
      </w:r>
      <w:r w:rsidR="000F23CE" w:rsidRPr="000F23CE">
        <w:rPr>
          <w:highlight w:val="lightGray"/>
        </w:rPr>
        <w:t xml:space="preserve">dla </w:t>
      </w:r>
      <w:r w:rsidR="00981246">
        <w:rPr>
          <w:highlight w:val="lightGray"/>
        </w:rPr>
        <w:t>Beneficje</w:t>
      </w:r>
      <w:r w:rsidR="000F23CE" w:rsidRPr="000F23CE">
        <w:rPr>
          <w:highlight w:val="lightGray"/>
        </w:rPr>
        <w:t>ntów bę</w:t>
      </w:r>
      <w:r w:rsidR="000F23CE">
        <w:rPr>
          <w:highlight w:val="lightGray"/>
        </w:rPr>
        <w:t>dących płatnikami VAT</w:t>
      </w:r>
      <w:r w:rsidRPr="000F23CE">
        <w:rPr>
          <w:highlight w:val="lightGray"/>
        </w:rPr>
        <w:t>]</w:t>
      </w:r>
      <w:r w:rsidRPr="000F23CE">
        <w:t xml:space="preserve">, </w:t>
      </w:r>
    </w:p>
    <w:p w14:paraId="2FBD6E7A" w14:textId="77777777" w:rsidR="004323A4" w:rsidRPr="00BC639C" w:rsidRDefault="000F23CE" w:rsidP="004323A4">
      <w:pPr>
        <w:spacing w:after="120" w:line="240" w:lineRule="auto"/>
      </w:pPr>
      <w:r w:rsidRPr="00BC639C">
        <w:t>działający</w:t>
      </w:r>
      <w:r w:rsidR="006A39AC">
        <w:t>m</w:t>
      </w:r>
      <w:r w:rsidRPr="00BC639C">
        <w:t xml:space="preserve"> jako</w:t>
      </w:r>
      <w:r w:rsidR="004323A4" w:rsidRPr="00BC639C">
        <w:t xml:space="preserve"> "</w:t>
      </w:r>
      <w:r w:rsidR="00981246">
        <w:t>Beneficje</w:t>
      </w:r>
      <w:r w:rsidRPr="00BC639C">
        <w:t xml:space="preserve">nt </w:t>
      </w:r>
      <w:r w:rsidR="00981246">
        <w:t>Wiodąc</w:t>
      </w:r>
      <w:r w:rsidRPr="00BC639C">
        <w:t>y</w:t>
      </w:r>
      <w:r w:rsidR="004323A4" w:rsidRPr="00BC639C">
        <w:t xml:space="preserve">", </w:t>
      </w:r>
    </w:p>
    <w:p w14:paraId="11440E46" w14:textId="77777777" w:rsidR="004323A4" w:rsidRPr="00BC639C" w:rsidRDefault="000F23CE" w:rsidP="004323A4">
      <w:pPr>
        <w:spacing w:after="120" w:line="240" w:lineRule="auto"/>
      </w:pPr>
      <w:r w:rsidRPr="00BC639C">
        <w:t>reprezentowany</w:t>
      </w:r>
      <w:r w:rsidR="006A39AC">
        <w:t>m</w:t>
      </w:r>
      <w:r w:rsidRPr="00BC639C">
        <w:t xml:space="preserve"> przez</w:t>
      </w:r>
      <w:r w:rsidR="004323A4" w:rsidRPr="00BC639C">
        <w:t xml:space="preserve"> </w:t>
      </w:r>
      <w:r w:rsidR="007F3C03" w:rsidRPr="00BC639C">
        <w:rPr>
          <w:i/>
          <w:highlight w:val="lightGray"/>
        </w:rPr>
        <w:t>(</w:t>
      </w:r>
      <w:r w:rsidR="00BC639C" w:rsidRPr="00BC639C">
        <w:rPr>
          <w:b/>
          <w:i/>
          <w:highlight w:val="lightGray"/>
        </w:rPr>
        <w:t>imię, nazwisko i stanowisko osob</w:t>
      </w:r>
      <w:r w:rsidR="00BC639C">
        <w:rPr>
          <w:b/>
          <w:i/>
          <w:highlight w:val="lightGray"/>
        </w:rPr>
        <w:t xml:space="preserve">y reprezentującej </w:t>
      </w:r>
      <w:r w:rsidR="00981246">
        <w:rPr>
          <w:b/>
          <w:i/>
          <w:highlight w:val="lightGray"/>
        </w:rPr>
        <w:t>Beneficje</w:t>
      </w:r>
      <w:r w:rsidR="00BC639C">
        <w:rPr>
          <w:b/>
          <w:i/>
          <w:highlight w:val="lightGray"/>
        </w:rPr>
        <w:t xml:space="preserve">nta </w:t>
      </w:r>
      <w:r w:rsidR="00981246">
        <w:rPr>
          <w:b/>
          <w:i/>
          <w:highlight w:val="lightGray"/>
        </w:rPr>
        <w:t>Wiodąc</w:t>
      </w:r>
      <w:r w:rsidR="00BC639C">
        <w:rPr>
          <w:b/>
          <w:i/>
          <w:highlight w:val="lightGray"/>
        </w:rPr>
        <w:t>ego</w:t>
      </w:r>
      <w:r w:rsidR="007F3C03" w:rsidRPr="00BC639C">
        <w:rPr>
          <w:b/>
          <w:i/>
          <w:highlight w:val="lightGray"/>
        </w:rPr>
        <w:t>)</w:t>
      </w:r>
      <w:r w:rsidR="00BC639C">
        <w:rPr>
          <w:b/>
          <w:i/>
          <w:highlight w:val="lightGray"/>
        </w:rPr>
        <w:t xml:space="preserve"> </w:t>
      </w:r>
      <w:r w:rsidR="004323A4" w:rsidRPr="00BC639C">
        <w:rPr>
          <w:b/>
          <w:highlight w:val="lightGray"/>
        </w:rPr>
        <w:t>……….</w:t>
      </w:r>
      <w:r w:rsidR="004323A4" w:rsidRPr="00BC639C">
        <w:rPr>
          <w:b/>
        </w:rPr>
        <w:t>,</w:t>
      </w:r>
    </w:p>
    <w:p w14:paraId="7AE43FA2" w14:textId="77777777" w:rsidR="00A73104" w:rsidRPr="00BC639C" w:rsidRDefault="00BC639C" w:rsidP="004323A4">
      <w:pPr>
        <w:spacing w:after="120" w:line="240" w:lineRule="auto"/>
        <w:rPr>
          <w:highlight w:val="lightGray"/>
        </w:rPr>
      </w:pPr>
      <w:r w:rsidRPr="00BC639C">
        <w:t>na podstawie</w:t>
      </w:r>
      <w:r w:rsidR="00496BC8" w:rsidRPr="00BC639C">
        <w:t xml:space="preserve"> </w:t>
      </w:r>
      <w:r w:rsidRPr="00BC639C">
        <w:rPr>
          <w:highlight w:val="lightGray"/>
        </w:rPr>
        <w:t>upoważnienia nr</w:t>
      </w:r>
      <w:r w:rsidR="00496BC8" w:rsidRPr="00BC639C">
        <w:rPr>
          <w:highlight w:val="lightGray"/>
        </w:rPr>
        <w:t xml:space="preserve"> ………. </w:t>
      </w:r>
      <w:r w:rsidRPr="00BC639C">
        <w:rPr>
          <w:highlight w:val="lightGray"/>
        </w:rPr>
        <w:t xml:space="preserve">z </w:t>
      </w:r>
      <w:r>
        <w:rPr>
          <w:highlight w:val="lightGray"/>
        </w:rPr>
        <w:t>dnia</w:t>
      </w:r>
      <w:r w:rsidR="00496BC8" w:rsidRPr="00BC639C">
        <w:rPr>
          <w:highlight w:val="lightGray"/>
        </w:rPr>
        <w:t xml:space="preserve"> ………., </w:t>
      </w:r>
      <w:r>
        <w:rPr>
          <w:highlight w:val="lightGray"/>
        </w:rPr>
        <w:t xml:space="preserve">stanowiącego załącznik </w:t>
      </w:r>
      <w:r w:rsidR="00496BC8" w:rsidRPr="00BC639C">
        <w:rPr>
          <w:highlight w:val="lightGray"/>
        </w:rPr>
        <w:t xml:space="preserve"> </w:t>
      </w:r>
      <w:r>
        <w:rPr>
          <w:highlight w:val="lightGray"/>
        </w:rPr>
        <w:t>nr …………… do niniejszej Umowy .</w:t>
      </w:r>
    </w:p>
    <w:p w14:paraId="216A3080" w14:textId="77777777" w:rsidR="00136B1B" w:rsidRPr="00041E8D" w:rsidRDefault="00496BC8" w:rsidP="004323A4">
      <w:pPr>
        <w:spacing w:after="120" w:line="240" w:lineRule="auto"/>
        <w:rPr>
          <w:i/>
        </w:rPr>
      </w:pPr>
      <w:r w:rsidRPr="00041E8D">
        <w:rPr>
          <w:i/>
          <w:highlight w:val="lightGray"/>
        </w:rPr>
        <w:t>[</w:t>
      </w:r>
      <w:r w:rsidR="00BC639C" w:rsidRPr="00041E8D">
        <w:rPr>
          <w:i/>
          <w:highlight w:val="lightGray"/>
          <w:shd w:val="clear" w:color="auto" w:fill="D9D9D9" w:themeFill="background1" w:themeFillShade="D9"/>
        </w:rPr>
        <w:t>dodać, jeśli potrzeba</w:t>
      </w:r>
      <w:r w:rsidRPr="00041E8D">
        <w:rPr>
          <w:i/>
          <w:highlight w:val="lightGray"/>
        </w:rPr>
        <w:t>]</w:t>
      </w:r>
    </w:p>
    <w:p w14:paraId="01D361B7" w14:textId="77777777" w:rsidR="0065480D" w:rsidRDefault="0065480D" w:rsidP="004323A4">
      <w:pPr>
        <w:spacing w:after="120" w:line="240" w:lineRule="auto"/>
      </w:pPr>
      <w:r>
        <w:t>z jednej strony</w:t>
      </w:r>
    </w:p>
    <w:p w14:paraId="25585A56" w14:textId="77777777" w:rsidR="00136B1B" w:rsidRPr="00041E8D" w:rsidRDefault="00A96243" w:rsidP="004323A4">
      <w:pPr>
        <w:spacing w:after="120" w:line="240" w:lineRule="auto"/>
      </w:pPr>
      <w:r w:rsidRPr="00041E8D">
        <w:t>a</w:t>
      </w:r>
    </w:p>
    <w:p w14:paraId="498E5934" w14:textId="77777777" w:rsidR="00641801" w:rsidRPr="00041E8D" w:rsidRDefault="00641801" w:rsidP="00641801">
      <w:pPr>
        <w:spacing w:after="120" w:line="240" w:lineRule="auto"/>
        <w:rPr>
          <w:highlight w:val="lightGray"/>
        </w:rPr>
      </w:pPr>
      <w:r w:rsidRPr="00041E8D">
        <w:rPr>
          <w:highlight w:val="lightGray"/>
        </w:rPr>
        <w:t>[</w:t>
      </w:r>
      <w:r w:rsidR="00A96243" w:rsidRPr="000F23CE">
        <w:rPr>
          <w:highlight w:val="lightGray"/>
        </w:rPr>
        <w:t xml:space="preserve">Pełna oficjalna nazwa </w:t>
      </w:r>
      <w:r w:rsidR="00981246">
        <w:rPr>
          <w:highlight w:val="lightGray"/>
        </w:rPr>
        <w:t>Beneficje</w:t>
      </w:r>
      <w:r w:rsidR="00A96243">
        <w:rPr>
          <w:highlight w:val="lightGray"/>
        </w:rPr>
        <w:t>nta</w:t>
      </w:r>
      <w:r w:rsidRPr="00041E8D">
        <w:rPr>
          <w:highlight w:val="lightGray"/>
        </w:rPr>
        <w:t>]</w:t>
      </w:r>
    </w:p>
    <w:p w14:paraId="75010710" w14:textId="77777777" w:rsidR="00641801" w:rsidRPr="006A39AC" w:rsidRDefault="00641801" w:rsidP="00641801">
      <w:pPr>
        <w:spacing w:after="120" w:line="240" w:lineRule="auto"/>
        <w:rPr>
          <w:highlight w:val="lightGray"/>
        </w:rPr>
      </w:pPr>
      <w:r w:rsidRPr="006A39AC">
        <w:rPr>
          <w:highlight w:val="lightGray"/>
        </w:rPr>
        <w:t>[</w:t>
      </w:r>
      <w:r w:rsidR="00041E8D" w:rsidRPr="006A39AC">
        <w:rPr>
          <w:highlight w:val="lightGray"/>
        </w:rPr>
        <w:t xml:space="preserve">Status prawny </w:t>
      </w:r>
      <w:r w:rsidR="0065480D" w:rsidRPr="006A39AC">
        <w:rPr>
          <w:highlight w:val="lightGray"/>
        </w:rPr>
        <w:t>organizacji</w:t>
      </w:r>
      <w:r w:rsidRPr="006A39AC">
        <w:rPr>
          <w:highlight w:val="lightGray"/>
        </w:rPr>
        <w:t>]</w:t>
      </w:r>
    </w:p>
    <w:p w14:paraId="4378F596" w14:textId="77777777" w:rsidR="00641801" w:rsidRPr="006A39AC" w:rsidRDefault="006A39AC" w:rsidP="00641801">
      <w:pPr>
        <w:spacing w:after="120" w:line="240" w:lineRule="auto"/>
        <w:rPr>
          <w:highlight w:val="lightGray"/>
        </w:rPr>
      </w:pPr>
      <w:r w:rsidRPr="006A39AC">
        <w:rPr>
          <w:highlight w:val="lightGray"/>
        </w:rPr>
        <w:t>[Urzędowy numer rejestro</w:t>
      </w:r>
      <w:r>
        <w:rPr>
          <w:highlight w:val="lightGray"/>
        </w:rPr>
        <w:t>wy organizacji</w:t>
      </w:r>
      <w:r w:rsidRPr="006A39AC">
        <w:rPr>
          <w:highlight w:val="lightGray"/>
        </w:rPr>
        <w:t>]</w:t>
      </w:r>
      <w:r w:rsidR="00641801" w:rsidRPr="006A39AC">
        <w:rPr>
          <w:highlight w:val="lightGray"/>
        </w:rPr>
        <w:t xml:space="preserve"> </w:t>
      </w:r>
    </w:p>
    <w:p w14:paraId="1272503D" w14:textId="77777777" w:rsidR="00641801" w:rsidRPr="00041E8D" w:rsidRDefault="00641801" w:rsidP="00641801">
      <w:pPr>
        <w:spacing w:after="120" w:line="240" w:lineRule="auto"/>
        <w:rPr>
          <w:highlight w:val="lightGray"/>
        </w:rPr>
      </w:pPr>
      <w:r w:rsidRPr="00041E8D">
        <w:rPr>
          <w:highlight w:val="lightGray"/>
        </w:rPr>
        <w:t>[</w:t>
      </w:r>
      <w:r w:rsidR="00041E8D" w:rsidRPr="00041E8D">
        <w:rPr>
          <w:highlight w:val="lightGray"/>
        </w:rPr>
        <w:t>Pełny adres siedziby</w:t>
      </w:r>
      <w:r w:rsidRPr="00041E8D">
        <w:rPr>
          <w:highlight w:val="lightGray"/>
        </w:rPr>
        <w:t>]</w:t>
      </w:r>
    </w:p>
    <w:p w14:paraId="467CF858" w14:textId="77777777" w:rsidR="00641801" w:rsidRPr="00041E8D" w:rsidRDefault="00641801" w:rsidP="00641801">
      <w:pPr>
        <w:spacing w:after="120" w:line="240" w:lineRule="auto"/>
      </w:pPr>
      <w:r w:rsidRPr="00041E8D">
        <w:rPr>
          <w:highlight w:val="lightGray"/>
        </w:rPr>
        <w:t>[</w:t>
      </w:r>
      <w:r w:rsidR="00041E8D" w:rsidRPr="000F23CE">
        <w:rPr>
          <w:highlight w:val="lightGray"/>
        </w:rPr>
        <w:t xml:space="preserve">numer NIP, dla </w:t>
      </w:r>
      <w:r w:rsidR="00981246">
        <w:rPr>
          <w:highlight w:val="lightGray"/>
        </w:rPr>
        <w:t>Beneficje</w:t>
      </w:r>
      <w:r w:rsidR="00041E8D" w:rsidRPr="000F23CE">
        <w:rPr>
          <w:highlight w:val="lightGray"/>
        </w:rPr>
        <w:t>ntów bę</w:t>
      </w:r>
      <w:r w:rsidR="00041E8D">
        <w:rPr>
          <w:highlight w:val="lightGray"/>
        </w:rPr>
        <w:t>dących płatnikami VAT</w:t>
      </w:r>
      <w:r w:rsidRPr="00041E8D">
        <w:rPr>
          <w:highlight w:val="lightGray"/>
        </w:rPr>
        <w:t>]</w:t>
      </w:r>
      <w:r w:rsidRPr="00041E8D">
        <w:t xml:space="preserve">, </w:t>
      </w:r>
    </w:p>
    <w:p w14:paraId="43502D0C" w14:textId="77777777" w:rsidR="00641801" w:rsidRPr="00646B50" w:rsidRDefault="00041E8D" w:rsidP="00641801">
      <w:pPr>
        <w:spacing w:after="120" w:line="240" w:lineRule="auto"/>
      </w:pPr>
      <w:r w:rsidRPr="00646B50">
        <w:t>działający</w:t>
      </w:r>
      <w:r w:rsidR="006A39AC" w:rsidRPr="00646B50">
        <w:t>m</w:t>
      </w:r>
      <w:r w:rsidRPr="00646B50">
        <w:t xml:space="preserve"> jako</w:t>
      </w:r>
      <w:r w:rsidR="00641801" w:rsidRPr="00646B50">
        <w:t xml:space="preserve"> "</w:t>
      </w:r>
      <w:r w:rsidR="00981246">
        <w:t>Beneficje</w:t>
      </w:r>
      <w:r w:rsidRPr="00646B50">
        <w:t>nt</w:t>
      </w:r>
      <w:r w:rsidR="00131ED4" w:rsidRPr="00646B50">
        <w:t xml:space="preserve"> </w:t>
      </w:r>
      <w:r w:rsidR="00131ED4" w:rsidRPr="00646B50">
        <w:rPr>
          <w:highlight w:val="lightGray"/>
        </w:rPr>
        <w:t>1</w:t>
      </w:r>
      <w:r w:rsidR="005E390F" w:rsidRPr="00646B50">
        <w:rPr>
          <w:highlight w:val="lightGray"/>
        </w:rPr>
        <w:t>/2/</w:t>
      </w:r>
      <w:r w:rsidRPr="00646B50">
        <w:rPr>
          <w:highlight w:val="lightGray"/>
        </w:rPr>
        <w:t>itp</w:t>
      </w:r>
      <w:r w:rsidRPr="00646B50">
        <w:t>.</w:t>
      </w:r>
      <w:r w:rsidR="00641801" w:rsidRPr="00646B50">
        <w:t xml:space="preserve">", </w:t>
      </w:r>
    </w:p>
    <w:p w14:paraId="75DD0078" w14:textId="77777777" w:rsidR="00641801" w:rsidRPr="006A39AC" w:rsidRDefault="006A39AC" w:rsidP="00641801">
      <w:pPr>
        <w:spacing w:after="120" w:line="240" w:lineRule="auto"/>
      </w:pPr>
      <w:r w:rsidRPr="006A39AC">
        <w:t xml:space="preserve">reprezentowanym przez  </w:t>
      </w:r>
      <w:r w:rsidR="00D2478D" w:rsidRPr="006A39AC">
        <w:rPr>
          <w:i/>
          <w:highlight w:val="lightGray"/>
        </w:rPr>
        <w:t>(</w:t>
      </w:r>
      <w:r w:rsidRPr="00BC639C">
        <w:rPr>
          <w:b/>
          <w:i/>
          <w:highlight w:val="lightGray"/>
        </w:rPr>
        <w:t>imię, nazwisko i stanowisko osob</w:t>
      </w:r>
      <w:r>
        <w:rPr>
          <w:b/>
          <w:i/>
          <w:highlight w:val="lightGray"/>
        </w:rPr>
        <w:t xml:space="preserve">y reprezentującej </w:t>
      </w:r>
      <w:r w:rsidR="00981246">
        <w:rPr>
          <w:b/>
          <w:i/>
          <w:highlight w:val="lightGray"/>
        </w:rPr>
        <w:t>Beneficje</w:t>
      </w:r>
      <w:r>
        <w:rPr>
          <w:b/>
          <w:i/>
          <w:highlight w:val="lightGray"/>
        </w:rPr>
        <w:t>nta</w:t>
      </w:r>
      <w:r w:rsidR="00D2478D" w:rsidRPr="006A39AC">
        <w:rPr>
          <w:b/>
          <w:i/>
          <w:highlight w:val="lightGray"/>
        </w:rPr>
        <w:t>)</w:t>
      </w:r>
      <w:r w:rsidR="00641801" w:rsidRPr="006A39AC">
        <w:rPr>
          <w:b/>
          <w:highlight w:val="lightGray"/>
        </w:rPr>
        <w:t>……….</w:t>
      </w:r>
      <w:r w:rsidR="00641801" w:rsidRPr="006A39AC">
        <w:rPr>
          <w:b/>
        </w:rPr>
        <w:t>,</w:t>
      </w:r>
    </w:p>
    <w:p w14:paraId="3A67F700" w14:textId="77777777" w:rsidR="006A39AC" w:rsidRPr="00BC639C" w:rsidRDefault="006A39AC" w:rsidP="006A39AC">
      <w:pPr>
        <w:spacing w:after="120" w:line="240" w:lineRule="auto"/>
        <w:rPr>
          <w:highlight w:val="lightGray"/>
        </w:rPr>
      </w:pPr>
      <w:r w:rsidRPr="00BC639C">
        <w:t xml:space="preserve">na podstawie </w:t>
      </w:r>
      <w:r w:rsidRPr="00BC639C">
        <w:rPr>
          <w:highlight w:val="lightGray"/>
        </w:rPr>
        <w:t xml:space="preserve">upoważnienia nr ………. z </w:t>
      </w:r>
      <w:r>
        <w:rPr>
          <w:highlight w:val="lightGray"/>
        </w:rPr>
        <w:t>dnia</w:t>
      </w:r>
      <w:r w:rsidRPr="00BC639C">
        <w:rPr>
          <w:highlight w:val="lightGray"/>
        </w:rPr>
        <w:t xml:space="preserve"> ………., </w:t>
      </w:r>
      <w:r>
        <w:rPr>
          <w:highlight w:val="lightGray"/>
        </w:rPr>
        <w:t xml:space="preserve">stanowiącego załącznik </w:t>
      </w:r>
      <w:r w:rsidRPr="00BC639C">
        <w:rPr>
          <w:highlight w:val="lightGray"/>
        </w:rPr>
        <w:t xml:space="preserve"> </w:t>
      </w:r>
      <w:r>
        <w:rPr>
          <w:highlight w:val="lightGray"/>
        </w:rPr>
        <w:t>nr …………… do niniejszej Umowy .</w:t>
      </w:r>
    </w:p>
    <w:p w14:paraId="417B9B22" w14:textId="77777777" w:rsidR="006A39AC" w:rsidRPr="00041E8D" w:rsidRDefault="006A39AC" w:rsidP="006A39AC">
      <w:pPr>
        <w:spacing w:after="120" w:line="240" w:lineRule="auto"/>
        <w:rPr>
          <w:i/>
        </w:rPr>
      </w:pPr>
      <w:r w:rsidRPr="00041E8D">
        <w:rPr>
          <w:i/>
          <w:highlight w:val="lightGray"/>
        </w:rPr>
        <w:t>[</w:t>
      </w:r>
      <w:r w:rsidRPr="00041E8D">
        <w:rPr>
          <w:i/>
          <w:highlight w:val="lightGray"/>
          <w:shd w:val="clear" w:color="auto" w:fill="D9D9D9" w:themeFill="background1" w:themeFillShade="D9"/>
        </w:rPr>
        <w:t>dodać, jeśli potrzeba</w:t>
      </w:r>
      <w:r w:rsidRPr="00041E8D">
        <w:rPr>
          <w:i/>
          <w:highlight w:val="lightGray"/>
        </w:rPr>
        <w:t>]</w:t>
      </w:r>
    </w:p>
    <w:p w14:paraId="3DFB42EA" w14:textId="77777777" w:rsidR="007C5B55" w:rsidRPr="006A39AC" w:rsidRDefault="006A39AC">
      <w:pPr>
        <w:rPr>
          <w:i/>
        </w:rPr>
      </w:pPr>
      <w:r w:rsidRPr="006A39AC" w:rsidDel="006A39AC">
        <w:lastRenderedPageBreak/>
        <w:t xml:space="preserve"> </w:t>
      </w:r>
      <w:r w:rsidR="00907694" w:rsidRPr="006A39AC">
        <w:rPr>
          <w:i/>
          <w:highlight w:val="lightGray"/>
        </w:rPr>
        <w:t>(</w:t>
      </w:r>
      <w:r w:rsidRPr="006A39AC">
        <w:rPr>
          <w:i/>
          <w:highlight w:val="lightGray"/>
        </w:rPr>
        <w:t xml:space="preserve">dodać kolejnych </w:t>
      </w:r>
      <w:r w:rsidR="00981246">
        <w:rPr>
          <w:i/>
          <w:highlight w:val="lightGray"/>
        </w:rPr>
        <w:t>Beneficje</w:t>
      </w:r>
      <w:r w:rsidRPr="006A39AC">
        <w:rPr>
          <w:i/>
          <w:highlight w:val="lightGray"/>
        </w:rPr>
        <w:t>ntów</w:t>
      </w:r>
      <w:r w:rsidR="001178CD" w:rsidRPr="006A39AC">
        <w:rPr>
          <w:i/>
          <w:highlight w:val="lightGray"/>
        </w:rPr>
        <w:t xml:space="preserve">, </w:t>
      </w:r>
      <w:r>
        <w:rPr>
          <w:i/>
          <w:highlight w:val="lightGray"/>
        </w:rPr>
        <w:t>jeśli potrzeba</w:t>
      </w:r>
      <w:r w:rsidR="00907694" w:rsidRPr="006A39AC">
        <w:rPr>
          <w:i/>
          <w:highlight w:val="lightGray"/>
        </w:rPr>
        <w:t>)</w:t>
      </w:r>
    </w:p>
    <w:p w14:paraId="6B42E37F" w14:textId="77777777" w:rsidR="005C43AC" w:rsidRPr="00041E8D" w:rsidRDefault="00041E8D" w:rsidP="009F3982">
      <w:pPr>
        <w:spacing w:after="120" w:line="240" w:lineRule="auto"/>
        <w:jc w:val="both"/>
        <w:rPr>
          <w:rFonts w:cs="Arial"/>
        </w:rPr>
      </w:pPr>
      <w:r w:rsidRPr="00041E8D">
        <w:rPr>
          <w:rFonts w:cs="Arial"/>
        </w:rPr>
        <w:t>w dalszej części Umo</w:t>
      </w:r>
      <w:r>
        <w:rPr>
          <w:rFonts w:cs="Arial"/>
        </w:rPr>
        <w:t>wy zwani</w:t>
      </w:r>
      <w:r w:rsidR="009F3982" w:rsidRPr="00041E8D">
        <w:rPr>
          <w:rFonts w:cs="Arial"/>
        </w:rPr>
        <w:t xml:space="preserve"> „</w:t>
      </w:r>
      <w:r>
        <w:rPr>
          <w:rFonts w:cs="Arial"/>
        </w:rPr>
        <w:t>Stronami</w:t>
      </w:r>
      <w:r w:rsidR="009F3982" w:rsidRPr="00041E8D">
        <w:rPr>
          <w:rFonts w:cs="Arial"/>
        </w:rPr>
        <w:t>”,</w:t>
      </w:r>
    </w:p>
    <w:p w14:paraId="001E6CD6" w14:textId="77777777" w:rsidR="009C029E" w:rsidRPr="006E22D1" w:rsidRDefault="00041E8D" w:rsidP="00EF6601">
      <w:pPr>
        <w:spacing w:after="120" w:line="240" w:lineRule="auto"/>
        <w:jc w:val="both"/>
        <w:rPr>
          <w:rFonts w:cs="Arial"/>
          <w:b/>
        </w:rPr>
      </w:pPr>
      <w:r w:rsidRPr="006E22D1">
        <w:rPr>
          <w:rFonts w:cs="Arial"/>
        </w:rPr>
        <w:t>uzgodnili, co następuje</w:t>
      </w:r>
      <w:r w:rsidR="009F3982" w:rsidRPr="006E22D1">
        <w:rPr>
          <w:rFonts w:cs="Arial"/>
        </w:rPr>
        <w:t>:</w:t>
      </w:r>
    </w:p>
    <w:p w14:paraId="2A41FE39" w14:textId="77777777" w:rsidR="007555E8" w:rsidRPr="006E22D1" w:rsidRDefault="007555E8" w:rsidP="00A95DC6">
      <w:pPr>
        <w:spacing w:after="120" w:line="240" w:lineRule="auto"/>
        <w:jc w:val="center"/>
        <w:rPr>
          <w:rFonts w:cs="Arial"/>
          <w:b/>
        </w:rPr>
      </w:pPr>
      <w:r w:rsidRPr="006E22D1">
        <w:rPr>
          <w:rFonts w:cs="Arial"/>
          <w:b/>
        </w:rPr>
        <w:t>§ 1</w:t>
      </w:r>
    </w:p>
    <w:p w14:paraId="40C29831" w14:textId="77777777" w:rsidR="007555E8" w:rsidRPr="006E22D1" w:rsidRDefault="00041E8D" w:rsidP="00A95DC6">
      <w:pPr>
        <w:spacing w:after="120" w:line="240" w:lineRule="auto"/>
        <w:jc w:val="center"/>
        <w:rPr>
          <w:rFonts w:cs="Arial"/>
          <w:b/>
        </w:rPr>
      </w:pPr>
      <w:r w:rsidRPr="006E22D1">
        <w:rPr>
          <w:rFonts w:cs="Arial"/>
          <w:b/>
        </w:rPr>
        <w:t>DEFINICJE</w:t>
      </w:r>
    </w:p>
    <w:p w14:paraId="04555C9B" w14:textId="77777777" w:rsidR="007555E8" w:rsidRPr="006E22D1" w:rsidRDefault="00041E8D" w:rsidP="007555E8">
      <w:pPr>
        <w:spacing w:after="120" w:line="240" w:lineRule="auto"/>
        <w:jc w:val="both"/>
        <w:rPr>
          <w:rFonts w:cs="Arial"/>
        </w:rPr>
      </w:pPr>
      <w:r w:rsidRPr="006E22D1">
        <w:rPr>
          <w:rFonts w:cs="Arial"/>
        </w:rPr>
        <w:t>Na potrzeby niniejszej Umowy pod niżej wymi</w:t>
      </w:r>
      <w:r w:rsidR="00AA134C">
        <w:rPr>
          <w:rFonts w:cs="Arial"/>
        </w:rPr>
        <w:t>eni</w:t>
      </w:r>
      <w:r w:rsidRPr="006E22D1">
        <w:rPr>
          <w:rFonts w:cs="Arial"/>
        </w:rPr>
        <w:t>onymi pojęciami rozumie się:</w:t>
      </w:r>
    </w:p>
    <w:p w14:paraId="59CE60C0" w14:textId="77777777" w:rsidR="007555E8" w:rsidRPr="006E22D1" w:rsidRDefault="00041E8D" w:rsidP="008D18B6">
      <w:pPr>
        <w:pStyle w:val="Akapitzlist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cs="Arial"/>
        </w:rPr>
      </w:pPr>
      <w:r w:rsidRPr="006E22D1">
        <w:rPr>
          <w:rFonts w:cs="Arial"/>
        </w:rPr>
        <w:t xml:space="preserve">Wkład finansowy Wnioskodawcy </w:t>
      </w:r>
      <w:r w:rsidR="007555E8" w:rsidRPr="006E22D1">
        <w:rPr>
          <w:rFonts w:cs="Arial"/>
        </w:rPr>
        <w:t xml:space="preserve">– </w:t>
      </w:r>
      <w:r w:rsidRPr="006E22D1">
        <w:rPr>
          <w:rFonts w:cs="Arial"/>
        </w:rPr>
        <w:t xml:space="preserve">finansowy wkład własny </w:t>
      </w:r>
      <w:r w:rsidR="00981246">
        <w:rPr>
          <w:rFonts w:cs="Arial"/>
        </w:rPr>
        <w:t>Beneficje</w:t>
      </w:r>
      <w:r w:rsidRPr="006E22D1">
        <w:rPr>
          <w:rFonts w:cs="Arial"/>
        </w:rPr>
        <w:t xml:space="preserve">nta </w:t>
      </w:r>
      <w:r w:rsidR="00981246">
        <w:rPr>
          <w:rFonts w:cs="Arial"/>
        </w:rPr>
        <w:t>Wiodąc</w:t>
      </w:r>
      <w:r w:rsidRPr="006E22D1">
        <w:rPr>
          <w:rFonts w:cs="Arial"/>
        </w:rPr>
        <w:t xml:space="preserve">ego i pozostałych </w:t>
      </w:r>
      <w:r w:rsidR="00981246">
        <w:rPr>
          <w:rFonts w:cs="Arial"/>
        </w:rPr>
        <w:t>Beneficje</w:t>
      </w:r>
      <w:r w:rsidRPr="006E22D1">
        <w:rPr>
          <w:rFonts w:cs="Arial"/>
        </w:rPr>
        <w:t xml:space="preserve">ntów projektu w całkowite koszty projektu, jaki określono w Umowie </w:t>
      </w:r>
      <w:r w:rsidR="00981246">
        <w:rPr>
          <w:rFonts w:cs="Arial"/>
        </w:rPr>
        <w:t>Grantow</w:t>
      </w:r>
      <w:r w:rsidRPr="006E22D1">
        <w:rPr>
          <w:rFonts w:cs="Arial"/>
        </w:rPr>
        <w:t>ej</w:t>
      </w:r>
      <w:r w:rsidR="007555E8" w:rsidRPr="006E22D1">
        <w:rPr>
          <w:rFonts w:cs="Arial"/>
        </w:rPr>
        <w:t xml:space="preserve">; </w:t>
      </w:r>
    </w:p>
    <w:p w14:paraId="5D6299AA" w14:textId="77777777" w:rsidR="007555E8" w:rsidRPr="002C265F" w:rsidRDefault="00981246" w:rsidP="008D18B6">
      <w:pPr>
        <w:pStyle w:val="Akapitzlist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cs="Arial"/>
        </w:rPr>
      </w:pPr>
      <w:r>
        <w:rPr>
          <w:rFonts w:cs="Arial"/>
        </w:rPr>
        <w:t>Beneficje</w:t>
      </w:r>
      <w:r w:rsidR="00D36C1B" w:rsidRPr="002C265F">
        <w:rPr>
          <w:rFonts w:cs="Arial"/>
        </w:rPr>
        <w:t xml:space="preserve">nt </w:t>
      </w:r>
      <w:r w:rsidR="007555E8" w:rsidRPr="002C265F">
        <w:rPr>
          <w:rFonts w:cs="Arial"/>
        </w:rPr>
        <w:t xml:space="preserve">– </w:t>
      </w:r>
      <w:r w:rsidR="00D36C1B" w:rsidRPr="002C265F">
        <w:rPr>
          <w:rFonts w:cs="Arial"/>
        </w:rPr>
        <w:t xml:space="preserve">podmiot wskazany w Umowie </w:t>
      </w:r>
      <w:r>
        <w:rPr>
          <w:rFonts w:cs="Arial"/>
        </w:rPr>
        <w:t>Grantow</w:t>
      </w:r>
      <w:r w:rsidR="00D36C1B" w:rsidRPr="002C265F">
        <w:rPr>
          <w:rFonts w:cs="Arial"/>
        </w:rPr>
        <w:t>ej</w:t>
      </w:r>
      <w:r w:rsidR="007555E8" w:rsidRPr="002C265F">
        <w:rPr>
          <w:rFonts w:cs="Arial"/>
        </w:rPr>
        <w:t xml:space="preserve">, </w:t>
      </w:r>
      <w:r w:rsidR="002C265F" w:rsidRPr="002C265F">
        <w:rPr>
          <w:rFonts w:cs="Arial"/>
        </w:rPr>
        <w:t xml:space="preserve">który uczestniczy w realizacji projektu na zasadach określonych w Umowie </w:t>
      </w:r>
      <w:r>
        <w:rPr>
          <w:rFonts w:cs="Arial"/>
        </w:rPr>
        <w:t>Grantow</w:t>
      </w:r>
      <w:r w:rsidR="002C265F" w:rsidRPr="002C265F">
        <w:rPr>
          <w:rFonts w:cs="Arial"/>
        </w:rPr>
        <w:t xml:space="preserve">ej i który jest związany z </w:t>
      </w:r>
      <w:r>
        <w:rPr>
          <w:rFonts w:cs="Arial"/>
        </w:rPr>
        <w:t>Beneficje</w:t>
      </w:r>
      <w:r w:rsidR="002C265F" w:rsidRPr="002C265F">
        <w:rPr>
          <w:rFonts w:cs="Arial"/>
        </w:rPr>
        <w:t xml:space="preserve">ntem </w:t>
      </w:r>
      <w:r>
        <w:rPr>
          <w:rFonts w:cs="Arial"/>
        </w:rPr>
        <w:t>Wiodąc</w:t>
      </w:r>
      <w:r w:rsidR="002C265F" w:rsidRPr="002C265F">
        <w:rPr>
          <w:rFonts w:cs="Arial"/>
        </w:rPr>
        <w:t xml:space="preserve">ym Umową </w:t>
      </w:r>
      <w:r>
        <w:rPr>
          <w:rFonts w:cs="Arial"/>
        </w:rPr>
        <w:t>Partnersk</w:t>
      </w:r>
      <w:r w:rsidR="002C265F" w:rsidRPr="002C265F">
        <w:rPr>
          <w:rFonts w:cs="Arial"/>
        </w:rPr>
        <w:t>ą dotyczącą wdrażania projektu;</w:t>
      </w:r>
    </w:p>
    <w:p w14:paraId="2AADE886" w14:textId="77777777" w:rsidR="007555E8" w:rsidRPr="00286632" w:rsidRDefault="002C265F" w:rsidP="008D18B6">
      <w:pPr>
        <w:pStyle w:val="Akapitzlist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cs="Arial"/>
        </w:rPr>
      </w:pPr>
      <w:r w:rsidRPr="00103A3B">
        <w:rPr>
          <w:rFonts w:cs="Arial"/>
        </w:rPr>
        <w:t>Poziom dofinansowania</w:t>
      </w:r>
      <w:r w:rsidR="007555E8" w:rsidRPr="00103A3B">
        <w:rPr>
          <w:rFonts w:cs="Arial"/>
        </w:rPr>
        <w:t xml:space="preserve"> –</w:t>
      </w:r>
      <w:r w:rsidRPr="00103A3B">
        <w:rPr>
          <w:rFonts w:cs="Arial"/>
        </w:rPr>
        <w:t xml:space="preserve"> iloraz wartości dofinansowania unijnego przyznanego na cały projekt i całkowitej wartości kosztów kwalifikowalnych projektu</w:t>
      </w:r>
      <w:r w:rsidR="007555E8" w:rsidRPr="00103A3B">
        <w:rPr>
          <w:rFonts w:cs="Arial"/>
        </w:rPr>
        <w:t xml:space="preserve"> (</w:t>
      </w:r>
      <w:r w:rsidR="00103A3B" w:rsidRPr="00103A3B">
        <w:rPr>
          <w:rFonts w:cs="Arial"/>
        </w:rPr>
        <w:t>ok</w:t>
      </w:r>
      <w:r w:rsidR="00FB276C">
        <w:rPr>
          <w:rFonts w:cs="Arial"/>
        </w:rPr>
        <w:t>reślonych w Opisie p</w:t>
      </w:r>
      <w:r w:rsidR="00103A3B">
        <w:rPr>
          <w:rFonts w:cs="Arial"/>
        </w:rPr>
        <w:t>rojektu i Budżecie</w:t>
      </w:r>
      <w:r w:rsidR="00FB276C">
        <w:rPr>
          <w:rFonts w:cs="Arial"/>
        </w:rPr>
        <w:t xml:space="preserve"> projektu</w:t>
      </w:r>
      <w:r w:rsidR="00103A3B">
        <w:rPr>
          <w:rFonts w:cs="Arial"/>
        </w:rPr>
        <w:t>)</w:t>
      </w:r>
      <w:r w:rsidR="007555E8" w:rsidRPr="00103A3B">
        <w:rPr>
          <w:rFonts w:cs="Arial"/>
        </w:rPr>
        <w:t xml:space="preserve"> </w:t>
      </w:r>
      <w:r w:rsidR="00103A3B">
        <w:rPr>
          <w:rFonts w:cs="Arial"/>
        </w:rPr>
        <w:t xml:space="preserve">wyrażony w procentach z dokładnością do drugiego miejsca po przecinku. </w:t>
      </w:r>
      <w:r w:rsidR="00103A3B" w:rsidRPr="00286632">
        <w:rPr>
          <w:rFonts w:cs="Arial"/>
        </w:rPr>
        <w:t xml:space="preserve">Poziom dofinansowania nie może przekroczyć </w:t>
      </w:r>
      <w:r w:rsidR="007555E8" w:rsidRPr="00286632">
        <w:rPr>
          <w:rFonts w:cs="Arial"/>
        </w:rPr>
        <w:t xml:space="preserve">90,00% </w:t>
      </w:r>
      <w:r w:rsidR="00103A3B" w:rsidRPr="00103A3B">
        <w:rPr>
          <w:rFonts w:cs="Arial"/>
        </w:rPr>
        <w:t>wartoś</w:t>
      </w:r>
      <w:r w:rsidR="00103A3B">
        <w:rPr>
          <w:rFonts w:cs="Arial"/>
        </w:rPr>
        <w:t xml:space="preserve">ci całkowitych kosztów kwalifikowalnych </w:t>
      </w:r>
      <w:r w:rsidR="00286632">
        <w:rPr>
          <w:rFonts w:cs="Arial"/>
        </w:rPr>
        <w:t xml:space="preserve">poniesionych łącznie przez </w:t>
      </w:r>
      <w:r w:rsidR="00981246">
        <w:rPr>
          <w:rFonts w:cs="Arial"/>
        </w:rPr>
        <w:t>Beneficje</w:t>
      </w:r>
      <w:r w:rsidR="00286632">
        <w:rPr>
          <w:rFonts w:cs="Arial"/>
        </w:rPr>
        <w:t xml:space="preserve">nta </w:t>
      </w:r>
      <w:r w:rsidR="00981246">
        <w:rPr>
          <w:rFonts w:cs="Arial"/>
        </w:rPr>
        <w:t>Wiodąc</w:t>
      </w:r>
      <w:r w:rsidR="00286632">
        <w:rPr>
          <w:rFonts w:cs="Arial"/>
        </w:rPr>
        <w:t xml:space="preserve">ego i pozostałych </w:t>
      </w:r>
      <w:r w:rsidR="00981246">
        <w:rPr>
          <w:rFonts w:cs="Arial"/>
        </w:rPr>
        <w:t>Beneficje</w:t>
      </w:r>
      <w:r w:rsidR="00286632">
        <w:rPr>
          <w:rFonts w:cs="Arial"/>
        </w:rPr>
        <w:t>ntów projektu;</w:t>
      </w:r>
      <w:r w:rsidR="007555E8" w:rsidRPr="00286632">
        <w:rPr>
          <w:rFonts w:cs="Arial"/>
        </w:rPr>
        <w:t xml:space="preserve"> </w:t>
      </w:r>
    </w:p>
    <w:p w14:paraId="6CBE2761" w14:textId="77777777" w:rsidR="007555E8" w:rsidRPr="00D910F9" w:rsidRDefault="00D910F9" w:rsidP="008D18B6">
      <w:pPr>
        <w:pStyle w:val="Akapitzlist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cs="Arial"/>
        </w:rPr>
      </w:pPr>
      <w:r w:rsidRPr="00D910F9">
        <w:rPr>
          <w:rFonts w:cs="Arial"/>
        </w:rPr>
        <w:t>Dofinansowanie UE</w:t>
      </w:r>
      <w:r w:rsidR="007555E8" w:rsidRPr="00D910F9">
        <w:rPr>
          <w:rFonts w:cs="Arial"/>
        </w:rPr>
        <w:t xml:space="preserve"> – </w:t>
      </w:r>
      <w:r w:rsidRPr="00D910F9">
        <w:rPr>
          <w:rFonts w:cs="Arial"/>
        </w:rPr>
        <w:t>fundusze pochodzące z Europejskiego Instrumentu Są</w:t>
      </w:r>
      <w:r>
        <w:rPr>
          <w:rFonts w:cs="Arial"/>
        </w:rPr>
        <w:t>siedztwa</w:t>
      </w:r>
      <w:r w:rsidR="007555E8" w:rsidRPr="00D910F9">
        <w:rPr>
          <w:rFonts w:cs="Arial"/>
        </w:rPr>
        <w:t xml:space="preserve"> </w:t>
      </w:r>
      <w:r w:rsidR="00BD1A28" w:rsidRPr="00D910F9">
        <w:rPr>
          <w:rFonts w:cs="Arial"/>
        </w:rPr>
        <w:t>(</w:t>
      </w:r>
      <w:r>
        <w:rPr>
          <w:rFonts w:cs="Arial"/>
        </w:rPr>
        <w:t>dalej EIS</w:t>
      </w:r>
      <w:r w:rsidR="007555E8" w:rsidRPr="00D910F9">
        <w:rPr>
          <w:rFonts w:cs="Arial"/>
        </w:rPr>
        <w:t xml:space="preserve">) </w:t>
      </w:r>
      <w:r>
        <w:rPr>
          <w:rFonts w:cs="Arial"/>
        </w:rPr>
        <w:t>przyznane na realizację projektu</w:t>
      </w:r>
      <w:r w:rsidR="007555E8" w:rsidRPr="00D910F9">
        <w:rPr>
          <w:rFonts w:cs="Arial"/>
        </w:rPr>
        <w:t>;</w:t>
      </w:r>
    </w:p>
    <w:p w14:paraId="55F9B81C" w14:textId="77777777" w:rsidR="007555E8" w:rsidRPr="00D37BC6" w:rsidRDefault="00700AEC" w:rsidP="008D18B6">
      <w:pPr>
        <w:pStyle w:val="Akapitzlist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cs="Arial"/>
        </w:rPr>
      </w:pPr>
      <w:r w:rsidRPr="00D37BC6">
        <w:rPr>
          <w:rFonts w:cs="Arial"/>
        </w:rPr>
        <w:t>Wydatek kwalifikowalny</w:t>
      </w:r>
      <w:r w:rsidR="007555E8" w:rsidRPr="00D37BC6">
        <w:rPr>
          <w:rFonts w:cs="Arial"/>
        </w:rPr>
        <w:t xml:space="preserve"> – </w:t>
      </w:r>
      <w:r w:rsidR="00D37BC6" w:rsidRPr="00D37BC6">
        <w:rPr>
          <w:rFonts w:cs="Arial"/>
        </w:rPr>
        <w:t xml:space="preserve">wydatek faktycznie poniesiony przez </w:t>
      </w:r>
      <w:r w:rsidR="00981246">
        <w:rPr>
          <w:rFonts w:cs="Arial"/>
        </w:rPr>
        <w:t>Beneficje</w:t>
      </w:r>
      <w:r w:rsidR="00D37BC6" w:rsidRPr="00D37BC6">
        <w:rPr>
          <w:rFonts w:cs="Arial"/>
        </w:rPr>
        <w:t xml:space="preserve">nta </w:t>
      </w:r>
      <w:r w:rsidR="00981246">
        <w:rPr>
          <w:rFonts w:cs="Arial"/>
        </w:rPr>
        <w:t>Wiodąc</w:t>
      </w:r>
      <w:r w:rsidR="00D37BC6" w:rsidRPr="00D37BC6">
        <w:rPr>
          <w:rFonts w:cs="Arial"/>
        </w:rPr>
        <w:t xml:space="preserve">ego lub pozostałych </w:t>
      </w:r>
      <w:r w:rsidR="00981246">
        <w:rPr>
          <w:rFonts w:cs="Arial"/>
        </w:rPr>
        <w:t>Beneficje</w:t>
      </w:r>
      <w:r w:rsidR="00D37BC6" w:rsidRPr="00D37BC6">
        <w:rPr>
          <w:rFonts w:cs="Arial"/>
        </w:rPr>
        <w:t>ntów powiązany z realizacją projektu w ramach Programu</w:t>
      </w:r>
      <w:r w:rsidR="007555E8" w:rsidRPr="00D37BC6">
        <w:rPr>
          <w:rFonts w:cs="Arial"/>
        </w:rPr>
        <w:t xml:space="preserve">, </w:t>
      </w:r>
      <w:r w:rsidR="00D37BC6" w:rsidRPr="00D37BC6">
        <w:rPr>
          <w:rFonts w:cs="Arial"/>
        </w:rPr>
        <w:t xml:space="preserve">zgodny z zasadami kwalifikowalności kosztów określonymi w Umowie </w:t>
      </w:r>
      <w:r w:rsidR="00981246">
        <w:rPr>
          <w:rFonts w:cs="Arial"/>
        </w:rPr>
        <w:t>Grantow</w:t>
      </w:r>
      <w:r w:rsidR="00D37BC6" w:rsidRPr="00D37BC6">
        <w:rPr>
          <w:rFonts w:cs="Arial"/>
        </w:rPr>
        <w:t>ej, Podręcznik</w:t>
      </w:r>
      <w:r w:rsidR="00D37BC6">
        <w:rPr>
          <w:rFonts w:cs="Arial"/>
        </w:rPr>
        <w:t>u Programu</w:t>
      </w:r>
      <w:r w:rsidR="007555E8" w:rsidRPr="00D37BC6">
        <w:rPr>
          <w:rFonts w:cs="Arial"/>
        </w:rPr>
        <w:t xml:space="preserve">, </w:t>
      </w:r>
      <w:r w:rsidR="00D37BC6">
        <w:rPr>
          <w:rFonts w:cs="Arial"/>
        </w:rPr>
        <w:t>znajdującymi zastosowanie przepisami unijnymi</w:t>
      </w:r>
      <w:r w:rsidR="00FB276C">
        <w:rPr>
          <w:rFonts w:cs="Arial"/>
        </w:rPr>
        <w:t>, porozumieniami f</w:t>
      </w:r>
      <w:r w:rsidR="00D37BC6">
        <w:rPr>
          <w:rFonts w:cs="Arial"/>
        </w:rPr>
        <w:t xml:space="preserve">inansowymi podpisanymi przez UE z Białorusią i Ukrainą </w:t>
      </w:r>
      <w:r w:rsidR="007B4CB1">
        <w:rPr>
          <w:rFonts w:cs="Arial"/>
        </w:rPr>
        <w:t>oraz dodatkowymi wytycznymi i wyjaśnieniami ujętymi w obowiązującej wersji Podręcznika Programu;</w:t>
      </w:r>
    </w:p>
    <w:p w14:paraId="6818FE62" w14:textId="77777777" w:rsidR="007555E8" w:rsidRPr="00D910F9" w:rsidRDefault="00B92CCC" w:rsidP="008D18B6">
      <w:pPr>
        <w:pStyle w:val="Akapitzlist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cs="Arial"/>
        </w:rPr>
      </w:pPr>
      <w:r w:rsidRPr="00D910F9">
        <w:rPr>
          <w:rFonts w:cs="Arial"/>
        </w:rPr>
        <w:t>Korekta finansowa</w:t>
      </w:r>
      <w:r w:rsidR="007555E8" w:rsidRPr="00D910F9">
        <w:rPr>
          <w:rFonts w:cs="Arial"/>
        </w:rPr>
        <w:t xml:space="preserve"> – </w:t>
      </w:r>
      <w:r w:rsidRPr="00D910F9">
        <w:rPr>
          <w:rFonts w:cs="Arial"/>
        </w:rPr>
        <w:t xml:space="preserve">kwota, o którą pomniejsza się </w:t>
      </w:r>
      <w:r w:rsidR="00D910F9" w:rsidRPr="00D910F9">
        <w:rPr>
          <w:rFonts w:cs="Arial"/>
        </w:rPr>
        <w:t>całkowitą wartość projektu w przypadku wykrycia nieprawidłowości o charakterze</w:t>
      </w:r>
      <w:r w:rsidR="00D910F9">
        <w:rPr>
          <w:rFonts w:cs="Arial"/>
        </w:rPr>
        <w:t xml:space="preserve"> jednostkowym lub systemowym</w:t>
      </w:r>
      <w:r w:rsidR="007555E8" w:rsidRPr="00D910F9">
        <w:rPr>
          <w:rFonts w:cs="Arial"/>
        </w:rPr>
        <w:t xml:space="preserve">; </w:t>
      </w:r>
    </w:p>
    <w:p w14:paraId="21E3EB3E" w14:textId="5B02A09A" w:rsidR="00981246" w:rsidRPr="000F23CE" w:rsidRDefault="00D910F9" w:rsidP="00981246">
      <w:pPr>
        <w:pStyle w:val="Akapitzlist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cs="Arial"/>
        </w:rPr>
      </w:pPr>
      <w:r w:rsidRPr="00981246">
        <w:rPr>
          <w:rFonts w:cs="Arial"/>
        </w:rPr>
        <w:t xml:space="preserve">Umowa </w:t>
      </w:r>
      <w:r w:rsidR="00981246" w:rsidRPr="00981246">
        <w:rPr>
          <w:rFonts w:cs="Arial"/>
        </w:rPr>
        <w:t>Grantow</w:t>
      </w:r>
      <w:r w:rsidRPr="00981246">
        <w:rPr>
          <w:rFonts w:cs="Arial"/>
        </w:rPr>
        <w:t>a</w:t>
      </w:r>
      <w:r w:rsidR="0053009F" w:rsidRPr="00981246">
        <w:rPr>
          <w:rFonts w:cs="Arial"/>
        </w:rPr>
        <w:t xml:space="preserve"> – </w:t>
      </w:r>
      <w:r w:rsidRPr="00981246">
        <w:rPr>
          <w:rFonts w:cs="Arial"/>
        </w:rPr>
        <w:t xml:space="preserve">Umowa </w:t>
      </w:r>
      <w:r w:rsidR="00981246" w:rsidRPr="00981246">
        <w:rPr>
          <w:rFonts w:cs="Arial"/>
        </w:rPr>
        <w:t>Grantow</w:t>
      </w:r>
      <w:r w:rsidRPr="00981246">
        <w:rPr>
          <w:rFonts w:cs="Arial"/>
        </w:rPr>
        <w:t>a nr</w:t>
      </w:r>
      <w:r w:rsidR="0053009F" w:rsidRPr="00981246">
        <w:rPr>
          <w:rFonts w:cs="Arial"/>
        </w:rPr>
        <w:t xml:space="preserve"> </w:t>
      </w:r>
      <w:r w:rsidR="0053009F" w:rsidRPr="00981246">
        <w:rPr>
          <w:rFonts w:cs="Arial"/>
          <w:highlight w:val="lightGray"/>
        </w:rPr>
        <w:t>................</w:t>
      </w:r>
      <w:r w:rsidR="0053009F" w:rsidRPr="00981246">
        <w:rPr>
          <w:rFonts w:cs="Arial"/>
        </w:rPr>
        <w:t xml:space="preserve"> </w:t>
      </w:r>
      <w:r w:rsidRPr="00981246">
        <w:rPr>
          <w:rFonts w:cs="Arial"/>
        </w:rPr>
        <w:t>dotycząca realizacji</w:t>
      </w:r>
      <w:r w:rsidR="0053009F" w:rsidRPr="00981246">
        <w:rPr>
          <w:rFonts w:cs="Arial"/>
        </w:rPr>
        <w:t xml:space="preserve"> </w:t>
      </w:r>
      <w:r w:rsidRPr="00981246">
        <w:rPr>
          <w:rFonts w:cs="Arial"/>
          <w:highlight w:val="lightGray"/>
        </w:rPr>
        <w:t xml:space="preserve">Projektu </w:t>
      </w:r>
      <w:r w:rsidR="002D791C" w:rsidRPr="00981246">
        <w:rPr>
          <w:rFonts w:cs="Arial"/>
          <w:highlight w:val="lightGray"/>
        </w:rPr>
        <w:t>(</w:t>
      </w:r>
      <w:r w:rsidRPr="00981246">
        <w:rPr>
          <w:rFonts w:cs="Arial"/>
          <w:highlight w:val="lightGray"/>
        </w:rPr>
        <w:t>tytuł projektu</w:t>
      </w:r>
      <w:r w:rsidR="002D791C" w:rsidRPr="00981246">
        <w:rPr>
          <w:rFonts w:cs="Arial"/>
          <w:highlight w:val="lightGray"/>
        </w:rPr>
        <w:t>)</w:t>
      </w:r>
      <w:r w:rsidR="00792420" w:rsidRPr="00981246">
        <w:rPr>
          <w:rFonts w:cs="Arial"/>
          <w:highlight w:val="lightGray"/>
        </w:rPr>
        <w:t xml:space="preserve"> …………………..</w:t>
      </w:r>
      <w:r w:rsidR="00792420" w:rsidRPr="00981246">
        <w:rPr>
          <w:rFonts w:cs="Arial"/>
        </w:rPr>
        <w:t xml:space="preserve"> </w:t>
      </w:r>
      <w:r w:rsidR="00981246">
        <w:rPr>
          <w:rFonts w:cs="Arial"/>
        </w:rPr>
        <w:t>dofinansowanego z</w:t>
      </w:r>
      <w:r w:rsidR="00981246" w:rsidRPr="001955D9">
        <w:rPr>
          <w:rFonts w:cs="Arial"/>
        </w:rPr>
        <w:t>godnie z decyzją Wspóln</w:t>
      </w:r>
      <w:r w:rsidR="00981246">
        <w:rPr>
          <w:rFonts w:cs="Arial"/>
        </w:rPr>
        <w:t>ego Komitetu Monitorującego</w:t>
      </w:r>
      <w:r w:rsidR="00981246" w:rsidRPr="001955D9">
        <w:rPr>
          <w:rFonts w:cs="Arial"/>
        </w:rPr>
        <w:t xml:space="preserve"> </w:t>
      </w:r>
      <w:r w:rsidR="00981246">
        <w:rPr>
          <w:rFonts w:cs="Arial"/>
        </w:rPr>
        <w:t>z</w:t>
      </w:r>
      <w:r w:rsidR="00981246" w:rsidRPr="001955D9">
        <w:rPr>
          <w:rFonts w:cs="Arial"/>
        </w:rPr>
        <w:t xml:space="preserve"> </w:t>
      </w:r>
      <w:r w:rsidR="00981246">
        <w:rPr>
          <w:rFonts w:cs="Arial"/>
        </w:rPr>
        <w:t xml:space="preserve">dnia </w:t>
      </w:r>
      <w:r w:rsidR="002D791C" w:rsidRPr="00981246">
        <w:rPr>
          <w:rFonts w:cs="Arial"/>
          <w:highlight w:val="lightGray"/>
        </w:rPr>
        <w:t>(</w:t>
      </w:r>
      <w:r w:rsidR="00981246" w:rsidRPr="00981246">
        <w:rPr>
          <w:rFonts w:cs="Arial"/>
          <w:highlight w:val="lightGray"/>
        </w:rPr>
        <w:t>rrrr.</w:t>
      </w:r>
      <w:r w:rsidR="0079755B">
        <w:rPr>
          <w:rFonts w:cs="Arial"/>
          <w:highlight w:val="lightGray"/>
        </w:rPr>
        <w:t>mm.dd</w:t>
      </w:r>
      <w:r w:rsidR="002D791C" w:rsidRPr="00981246">
        <w:rPr>
          <w:rFonts w:cs="Arial"/>
          <w:highlight w:val="lightGray"/>
        </w:rPr>
        <w:t>)</w:t>
      </w:r>
      <w:r w:rsidR="00792420" w:rsidRPr="00981246">
        <w:rPr>
          <w:rFonts w:cs="Arial"/>
          <w:highlight w:val="lightGray"/>
        </w:rPr>
        <w:t xml:space="preserve"> …………………..</w:t>
      </w:r>
      <w:r w:rsidR="0053009F" w:rsidRPr="00981246">
        <w:rPr>
          <w:rFonts w:cs="Arial"/>
        </w:rPr>
        <w:t xml:space="preserve"> </w:t>
      </w:r>
      <w:r w:rsidR="00981246" w:rsidRPr="000F23CE">
        <w:rPr>
          <w:rFonts w:cs="Arial"/>
        </w:rPr>
        <w:t>z Programu Współpracy Transgranicznej Polska-Białoruś-Ukraina 2014-2020 w ramach E</w:t>
      </w:r>
      <w:r w:rsidR="00981246">
        <w:rPr>
          <w:rFonts w:cs="Arial"/>
        </w:rPr>
        <w:t>uropejskiego Instrumentu Sąsiedztwa</w:t>
      </w:r>
    </w:p>
    <w:p w14:paraId="3FC463BE" w14:textId="77777777" w:rsidR="007555E8" w:rsidRPr="001259A2" w:rsidRDefault="00D910F9" w:rsidP="008D18B6">
      <w:pPr>
        <w:pStyle w:val="Akapitzlist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cs="Arial"/>
        </w:rPr>
      </w:pPr>
      <w:r w:rsidRPr="006E22D1">
        <w:rPr>
          <w:rFonts w:cs="Arial"/>
        </w:rPr>
        <w:t>Koszty pośrednie</w:t>
      </w:r>
      <w:r w:rsidR="007555E8" w:rsidRPr="006E22D1">
        <w:rPr>
          <w:rFonts w:cs="Arial"/>
        </w:rPr>
        <w:t xml:space="preserve"> – </w:t>
      </w:r>
      <w:r w:rsidRPr="006E22D1">
        <w:rPr>
          <w:rFonts w:cs="Arial"/>
        </w:rPr>
        <w:t>koszty niezbędne do realizacji projektu</w:t>
      </w:r>
      <w:r w:rsidR="007555E8" w:rsidRPr="006E22D1">
        <w:rPr>
          <w:rFonts w:cs="Arial"/>
        </w:rPr>
        <w:t xml:space="preserve">, </w:t>
      </w:r>
      <w:r w:rsidRPr="006E22D1">
        <w:rPr>
          <w:rFonts w:cs="Arial"/>
        </w:rPr>
        <w:t xml:space="preserve">które jednakże nie mogą być określone jako koszty bezpośrednio związane z realizacją projektu i tak zaksięgowane, zgodnie z zasadami kwalifikowalności opisanymi w art. </w:t>
      </w:r>
      <w:r w:rsidR="007555E8" w:rsidRPr="001259A2">
        <w:rPr>
          <w:rFonts w:cs="Arial"/>
        </w:rPr>
        <w:t xml:space="preserve">51 </w:t>
      </w:r>
      <w:r w:rsidRPr="001259A2">
        <w:rPr>
          <w:rFonts w:cs="Arial"/>
        </w:rPr>
        <w:t xml:space="preserve">Rozporządzenia wykonawczego Komisji (UE) nr </w:t>
      </w:r>
      <w:r w:rsidR="007555E8" w:rsidRPr="001259A2">
        <w:rPr>
          <w:rFonts w:cs="Arial"/>
        </w:rPr>
        <w:t xml:space="preserve">897/2014 </w:t>
      </w:r>
      <w:r w:rsidRPr="001259A2">
        <w:rPr>
          <w:rFonts w:cs="Arial"/>
        </w:rPr>
        <w:t xml:space="preserve">z dnia </w:t>
      </w:r>
      <w:r w:rsidR="007555E8" w:rsidRPr="001259A2">
        <w:rPr>
          <w:rFonts w:cs="Arial"/>
        </w:rPr>
        <w:t xml:space="preserve">18 </w:t>
      </w:r>
      <w:r w:rsidRPr="001259A2">
        <w:rPr>
          <w:rFonts w:cs="Arial"/>
        </w:rPr>
        <w:t xml:space="preserve">sierpnia </w:t>
      </w:r>
      <w:r w:rsidR="007555E8" w:rsidRPr="001259A2">
        <w:rPr>
          <w:rFonts w:cs="Arial"/>
        </w:rPr>
        <w:t>2014;</w:t>
      </w:r>
    </w:p>
    <w:p w14:paraId="6C334F08" w14:textId="77777777" w:rsidR="007555E8" w:rsidRPr="00E35290" w:rsidRDefault="00E35290" w:rsidP="008D18B6">
      <w:pPr>
        <w:pStyle w:val="Akapitzlist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cs="Arial"/>
        </w:rPr>
      </w:pPr>
      <w:r w:rsidRPr="00E35290">
        <w:rPr>
          <w:rFonts w:cs="Arial"/>
        </w:rPr>
        <w:t>Wydatek niekwalifikowalny</w:t>
      </w:r>
      <w:r w:rsidR="007555E8" w:rsidRPr="00E35290">
        <w:rPr>
          <w:rFonts w:cs="Arial"/>
        </w:rPr>
        <w:t xml:space="preserve"> – </w:t>
      </w:r>
      <w:r w:rsidRPr="00E35290">
        <w:rPr>
          <w:rFonts w:cs="Arial"/>
        </w:rPr>
        <w:t xml:space="preserve">każdy wydatek poniesiony niezgodnie z wymogami określonymi w Umowie </w:t>
      </w:r>
      <w:r w:rsidR="00981246">
        <w:rPr>
          <w:rFonts w:cs="Arial"/>
        </w:rPr>
        <w:t>Grantow</w:t>
      </w:r>
      <w:r>
        <w:rPr>
          <w:rFonts w:cs="Arial"/>
        </w:rPr>
        <w:t>ej i związanych z nią dokumentach</w:t>
      </w:r>
      <w:r w:rsidR="007555E8" w:rsidRPr="00E35290">
        <w:rPr>
          <w:rFonts w:cs="Arial"/>
        </w:rPr>
        <w:t>;</w:t>
      </w:r>
    </w:p>
    <w:p w14:paraId="076BCC0A" w14:textId="77777777" w:rsidR="007555E8" w:rsidRPr="006435EA" w:rsidRDefault="006435EA" w:rsidP="008D18B6">
      <w:pPr>
        <w:pStyle w:val="Akapitzlist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cs="Arial"/>
        </w:rPr>
      </w:pPr>
      <w:r w:rsidRPr="006435EA">
        <w:rPr>
          <w:rFonts w:cs="Arial"/>
        </w:rPr>
        <w:t xml:space="preserve">Nieprawidłowości </w:t>
      </w:r>
      <w:r w:rsidR="007555E8" w:rsidRPr="006435EA">
        <w:rPr>
          <w:rFonts w:cs="Arial"/>
        </w:rPr>
        <w:t xml:space="preserve">– </w:t>
      </w:r>
      <w:r w:rsidRPr="006435EA">
        <w:rPr>
          <w:rFonts w:cs="Arial"/>
        </w:rPr>
        <w:t xml:space="preserve">wszelkie naruszenia zapisów Umowy </w:t>
      </w:r>
      <w:r w:rsidR="00981246">
        <w:rPr>
          <w:rFonts w:cs="Arial"/>
        </w:rPr>
        <w:t>Grantow</w:t>
      </w:r>
      <w:r w:rsidRPr="006435EA">
        <w:rPr>
          <w:rFonts w:cs="Arial"/>
        </w:rPr>
        <w:t xml:space="preserve">ej lub obowiązujących przepisów prawa, wynikające z działania lub zaniechania działań </w:t>
      </w:r>
      <w:r>
        <w:rPr>
          <w:rFonts w:cs="Arial"/>
        </w:rPr>
        <w:t xml:space="preserve">przez </w:t>
      </w:r>
      <w:r w:rsidR="00981246">
        <w:rPr>
          <w:rFonts w:cs="Arial"/>
        </w:rPr>
        <w:t>Beneficje</w:t>
      </w:r>
      <w:r w:rsidRPr="006435EA">
        <w:rPr>
          <w:rFonts w:cs="Arial"/>
        </w:rPr>
        <w:t xml:space="preserve">nta </w:t>
      </w:r>
      <w:r w:rsidR="00981246">
        <w:rPr>
          <w:rFonts w:cs="Arial"/>
        </w:rPr>
        <w:t>Wiodąc</w:t>
      </w:r>
      <w:r w:rsidRPr="006435EA">
        <w:rPr>
          <w:rFonts w:cs="Arial"/>
        </w:rPr>
        <w:t xml:space="preserve">ego lub innego </w:t>
      </w:r>
      <w:r w:rsidR="00981246">
        <w:rPr>
          <w:rFonts w:cs="Arial"/>
        </w:rPr>
        <w:t>Beneficje</w:t>
      </w:r>
      <w:r w:rsidRPr="006435EA">
        <w:rPr>
          <w:rFonts w:cs="Arial"/>
        </w:rPr>
        <w:t>nta zaangażowanego w realizację projektu, które spowodowały lub mogły spowodować uszczerbek w budżecie unij</w:t>
      </w:r>
      <w:r>
        <w:rPr>
          <w:rFonts w:cs="Arial"/>
        </w:rPr>
        <w:t>nym na skutek ujęcia nieuzasadnionego wydatku w raporcie końcowym z realizacji projektu</w:t>
      </w:r>
      <w:r w:rsidR="007555E8" w:rsidRPr="006435EA">
        <w:rPr>
          <w:rFonts w:cs="Arial"/>
        </w:rPr>
        <w:t>;</w:t>
      </w:r>
    </w:p>
    <w:p w14:paraId="4D7F3EEC" w14:textId="77777777" w:rsidR="007555E8" w:rsidRPr="006E22D1" w:rsidRDefault="006E22D1" w:rsidP="008D18B6">
      <w:pPr>
        <w:pStyle w:val="Akapitzlist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cs="Arial"/>
        </w:rPr>
      </w:pPr>
      <w:r w:rsidRPr="006E22D1">
        <w:rPr>
          <w:rFonts w:cs="Arial"/>
        </w:rPr>
        <w:lastRenderedPageBreak/>
        <w:t xml:space="preserve">Wspólny Komitet Monitorujący </w:t>
      </w:r>
      <w:r w:rsidR="00131ED4" w:rsidRPr="006E22D1">
        <w:rPr>
          <w:rFonts w:cs="Arial"/>
        </w:rPr>
        <w:t>(</w:t>
      </w:r>
      <w:r w:rsidRPr="006E22D1">
        <w:rPr>
          <w:rFonts w:cs="Arial"/>
        </w:rPr>
        <w:t>WKM</w:t>
      </w:r>
      <w:r w:rsidR="00131ED4" w:rsidRPr="006E22D1">
        <w:rPr>
          <w:rFonts w:cs="Arial"/>
        </w:rPr>
        <w:t xml:space="preserve">) </w:t>
      </w:r>
      <w:r w:rsidR="007555E8" w:rsidRPr="006E22D1">
        <w:rPr>
          <w:rFonts w:cs="Arial"/>
        </w:rPr>
        <w:t xml:space="preserve">– </w:t>
      </w:r>
      <w:r w:rsidRPr="006E22D1">
        <w:rPr>
          <w:rFonts w:cs="Arial"/>
        </w:rPr>
        <w:t>wspólny komitet odpowiedzialny za monitorowa</w:t>
      </w:r>
      <w:r>
        <w:rPr>
          <w:rFonts w:cs="Arial"/>
        </w:rPr>
        <w:t>nie stopnia realizacji zadań Programu</w:t>
      </w:r>
      <w:r w:rsidR="007555E8" w:rsidRPr="006E22D1">
        <w:rPr>
          <w:rFonts w:cs="Arial"/>
        </w:rPr>
        <w:t>;</w:t>
      </w:r>
    </w:p>
    <w:p w14:paraId="259DD2C8" w14:textId="77777777" w:rsidR="007555E8" w:rsidRPr="006E22D1" w:rsidRDefault="006E22D1" w:rsidP="008D18B6">
      <w:pPr>
        <w:pStyle w:val="Akapitzlist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cs="Arial"/>
        </w:rPr>
      </w:pPr>
      <w:r w:rsidRPr="006E22D1">
        <w:rPr>
          <w:rFonts w:cs="Arial"/>
        </w:rPr>
        <w:t>Wspólny Sekretariat Techniczny</w:t>
      </w:r>
      <w:r w:rsidR="00582990" w:rsidRPr="006E22D1">
        <w:rPr>
          <w:rFonts w:cs="Arial"/>
        </w:rPr>
        <w:t xml:space="preserve"> (</w:t>
      </w:r>
      <w:r w:rsidRPr="006E22D1">
        <w:rPr>
          <w:rFonts w:cs="Arial"/>
        </w:rPr>
        <w:t>WST</w:t>
      </w:r>
      <w:r w:rsidR="00582990" w:rsidRPr="006E22D1">
        <w:rPr>
          <w:rFonts w:cs="Arial"/>
        </w:rPr>
        <w:t>)</w:t>
      </w:r>
      <w:r w:rsidR="007555E8" w:rsidRPr="006E22D1">
        <w:rPr>
          <w:rFonts w:cs="Arial"/>
        </w:rPr>
        <w:t xml:space="preserve"> </w:t>
      </w:r>
      <w:r w:rsidR="00C82B70" w:rsidRPr="006E22D1">
        <w:rPr>
          <w:rFonts w:cs="Arial"/>
        </w:rPr>
        <w:t>–</w:t>
      </w:r>
      <w:r w:rsidR="007555E8" w:rsidRPr="006E22D1">
        <w:rPr>
          <w:rFonts w:cs="Arial"/>
        </w:rPr>
        <w:t xml:space="preserve"> </w:t>
      </w:r>
      <w:r>
        <w:rPr>
          <w:rFonts w:cs="Arial"/>
        </w:rPr>
        <w:t>jednostka</w:t>
      </w:r>
      <w:r w:rsidRPr="006E22D1">
        <w:rPr>
          <w:rFonts w:cs="Arial"/>
        </w:rPr>
        <w:t xml:space="preserve"> ustanowiona przez państwa uczestnic</w:t>
      </w:r>
      <w:r>
        <w:rPr>
          <w:rFonts w:cs="Arial"/>
        </w:rPr>
        <w:t>zące w Programie, której zadaniem jest wspieranie instytucji programowych</w:t>
      </w:r>
      <w:r w:rsidR="007555E8" w:rsidRPr="006E22D1">
        <w:rPr>
          <w:rFonts w:cs="Arial"/>
        </w:rPr>
        <w:t>;</w:t>
      </w:r>
    </w:p>
    <w:p w14:paraId="32ABFD7A" w14:textId="77777777" w:rsidR="007555E8" w:rsidRPr="00AA134C" w:rsidRDefault="00981246" w:rsidP="008D18B6">
      <w:pPr>
        <w:pStyle w:val="Akapitzlist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cs="Arial"/>
        </w:rPr>
      </w:pPr>
      <w:r>
        <w:rPr>
          <w:rFonts w:cs="Arial"/>
        </w:rPr>
        <w:t>Beneficje</w:t>
      </w:r>
      <w:r w:rsidR="006E22D1" w:rsidRPr="00AA134C">
        <w:rPr>
          <w:rFonts w:cs="Arial"/>
        </w:rPr>
        <w:t xml:space="preserve">nt </w:t>
      </w:r>
      <w:r>
        <w:rPr>
          <w:rFonts w:cs="Arial"/>
        </w:rPr>
        <w:t>Wiodąc</w:t>
      </w:r>
      <w:r w:rsidR="006E22D1" w:rsidRPr="00AA134C">
        <w:rPr>
          <w:rFonts w:cs="Arial"/>
        </w:rPr>
        <w:t>y</w:t>
      </w:r>
      <w:r w:rsidR="007555E8" w:rsidRPr="00AA134C">
        <w:rPr>
          <w:rFonts w:cs="Arial"/>
        </w:rPr>
        <w:t xml:space="preserve"> – </w:t>
      </w:r>
      <w:r w:rsidR="006E22D1" w:rsidRPr="00AA134C">
        <w:rPr>
          <w:rFonts w:cs="Arial"/>
        </w:rPr>
        <w:t xml:space="preserve">podmiot wskazany w Umowie </w:t>
      </w:r>
      <w:r>
        <w:rPr>
          <w:rFonts w:cs="Arial"/>
        </w:rPr>
        <w:t>Grantow</w:t>
      </w:r>
      <w:r w:rsidR="006E22D1" w:rsidRPr="00AA134C">
        <w:rPr>
          <w:rFonts w:cs="Arial"/>
        </w:rPr>
        <w:t xml:space="preserve">ej, który podpisał Umowę </w:t>
      </w:r>
      <w:r>
        <w:rPr>
          <w:rFonts w:cs="Arial"/>
        </w:rPr>
        <w:t>Grantow</w:t>
      </w:r>
      <w:r w:rsidR="006E22D1" w:rsidRPr="00AA134C">
        <w:rPr>
          <w:rFonts w:cs="Arial"/>
        </w:rPr>
        <w:t xml:space="preserve">ą i </w:t>
      </w:r>
      <w:r w:rsidR="0017741F">
        <w:rPr>
          <w:rFonts w:cs="Arial"/>
        </w:rPr>
        <w:t>na mocy jej zapisów</w:t>
      </w:r>
      <w:r w:rsidR="006E22D1" w:rsidRPr="00AA134C">
        <w:rPr>
          <w:rFonts w:cs="Arial"/>
        </w:rPr>
        <w:t xml:space="preserve"> odpowiada przed Instytucją Zarządzającą za </w:t>
      </w:r>
      <w:r w:rsidR="00AA134C" w:rsidRPr="00AA134C">
        <w:rPr>
          <w:rFonts w:cs="Arial"/>
        </w:rPr>
        <w:t>mery</w:t>
      </w:r>
      <w:r w:rsidR="00AA134C">
        <w:rPr>
          <w:rFonts w:cs="Arial"/>
        </w:rPr>
        <w:t xml:space="preserve">toryczną i finansową </w:t>
      </w:r>
      <w:r w:rsidR="0017741F">
        <w:rPr>
          <w:rFonts w:cs="Arial"/>
        </w:rPr>
        <w:t>realizację projektu</w:t>
      </w:r>
      <w:r w:rsidR="007555E8" w:rsidRPr="00AA134C">
        <w:rPr>
          <w:rFonts w:cs="Arial"/>
        </w:rPr>
        <w:t>;</w:t>
      </w:r>
    </w:p>
    <w:p w14:paraId="0B27FB5A" w14:textId="77777777" w:rsidR="007555E8" w:rsidRPr="0065480D" w:rsidRDefault="0065480D" w:rsidP="008D18B6">
      <w:pPr>
        <w:pStyle w:val="Akapitzlist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cs="Arial"/>
        </w:rPr>
      </w:pPr>
      <w:r w:rsidRPr="0065480D">
        <w:rPr>
          <w:rFonts w:cs="Arial"/>
        </w:rPr>
        <w:t xml:space="preserve">Konto </w:t>
      </w:r>
      <w:r w:rsidR="00981246">
        <w:rPr>
          <w:rFonts w:cs="Arial"/>
        </w:rPr>
        <w:t>Beneficje</w:t>
      </w:r>
      <w:r w:rsidRPr="0065480D">
        <w:rPr>
          <w:rFonts w:cs="Arial"/>
        </w:rPr>
        <w:t xml:space="preserve">nta </w:t>
      </w:r>
      <w:r w:rsidR="00981246">
        <w:rPr>
          <w:rFonts w:cs="Arial"/>
        </w:rPr>
        <w:t>Wiodąc</w:t>
      </w:r>
      <w:r w:rsidRPr="0065480D">
        <w:rPr>
          <w:rFonts w:cs="Arial"/>
        </w:rPr>
        <w:t>ego</w:t>
      </w:r>
      <w:r w:rsidR="007555E8" w:rsidRPr="0065480D">
        <w:rPr>
          <w:rFonts w:cs="Arial"/>
        </w:rPr>
        <w:t xml:space="preserve"> – </w:t>
      </w:r>
      <w:r w:rsidRPr="0065480D">
        <w:rPr>
          <w:rFonts w:cs="Arial"/>
        </w:rPr>
        <w:t>konto bankowe, na które przekazywane jest dofinansowanie ze środków UE</w:t>
      </w:r>
      <w:r w:rsidR="007555E8" w:rsidRPr="0065480D">
        <w:rPr>
          <w:rFonts w:cs="Arial"/>
        </w:rPr>
        <w:t xml:space="preserve">, </w:t>
      </w:r>
      <w:r w:rsidRPr="0065480D">
        <w:rPr>
          <w:rFonts w:cs="Arial"/>
        </w:rPr>
        <w:t>ws</w:t>
      </w:r>
      <w:r>
        <w:rPr>
          <w:rFonts w:cs="Arial"/>
        </w:rPr>
        <w:t xml:space="preserve">kazane w Załączniku V do Umowy </w:t>
      </w:r>
      <w:r w:rsidR="00981246">
        <w:rPr>
          <w:rFonts w:cs="Arial"/>
        </w:rPr>
        <w:t>Grantow</w:t>
      </w:r>
      <w:r>
        <w:rPr>
          <w:rFonts w:cs="Arial"/>
        </w:rPr>
        <w:t>ej;</w:t>
      </w:r>
    </w:p>
    <w:p w14:paraId="17E270DB" w14:textId="0ED82311" w:rsidR="007555E8" w:rsidRPr="00031253" w:rsidRDefault="0065480D" w:rsidP="008D18B6">
      <w:pPr>
        <w:pStyle w:val="Akapitzlist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cs="Arial"/>
        </w:rPr>
      </w:pPr>
      <w:r w:rsidRPr="00031253">
        <w:rPr>
          <w:rFonts w:cs="Arial"/>
        </w:rPr>
        <w:t>Instytucja Zarządzająca</w:t>
      </w:r>
      <w:r w:rsidR="007A6524" w:rsidRPr="00031253">
        <w:rPr>
          <w:rFonts w:cs="Arial"/>
        </w:rPr>
        <w:t xml:space="preserve"> (</w:t>
      </w:r>
      <w:r w:rsidRPr="00031253">
        <w:rPr>
          <w:rFonts w:cs="Arial"/>
        </w:rPr>
        <w:t>IZ</w:t>
      </w:r>
      <w:r w:rsidR="007A6524" w:rsidRPr="00031253">
        <w:rPr>
          <w:rFonts w:cs="Arial"/>
        </w:rPr>
        <w:t>)</w:t>
      </w:r>
      <w:r w:rsidR="007555E8" w:rsidRPr="00031253">
        <w:rPr>
          <w:rFonts w:cs="Arial"/>
        </w:rPr>
        <w:t xml:space="preserve"> –</w:t>
      </w:r>
      <w:r w:rsidR="00042208" w:rsidRPr="00031253">
        <w:rPr>
          <w:rFonts w:cs="Arial"/>
        </w:rPr>
        <w:t xml:space="preserve"> </w:t>
      </w:r>
      <w:r w:rsidRPr="00031253">
        <w:rPr>
          <w:rFonts w:cs="Arial"/>
        </w:rPr>
        <w:t xml:space="preserve">władza/instytucja powołana przez państwa uczestniczące jako odpowiedzialna za zarządzanie </w:t>
      </w:r>
      <w:r w:rsidR="006A42D4">
        <w:rPr>
          <w:rFonts w:cs="Arial"/>
        </w:rPr>
        <w:t>P</w:t>
      </w:r>
      <w:r w:rsidRPr="00031253">
        <w:rPr>
          <w:rFonts w:cs="Arial"/>
        </w:rPr>
        <w:t>rogramem; w Pro</w:t>
      </w:r>
      <w:r w:rsidR="00031253" w:rsidRPr="00031253">
        <w:rPr>
          <w:rFonts w:cs="Arial"/>
        </w:rPr>
        <w:t>gramie Współpracy Transgrani</w:t>
      </w:r>
      <w:r w:rsidR="00031253">
        <w:rPr>
          <w:rFonts w:cs="Arial"/>
        </w:rPr>
        <w:t>cznej Polska-Białoruś-Ukraina 2014-2020 – Ministerstwo Inwestycji i Rozwoju Rzecz</w:t>
      </w:r>
      <w:r w:rsidR="00040C64">
        <w:rPr>
          <w:rFonts w:cs="Arial"/>
        </w:rPr>
        <w:t>ypospolitej P</w:t>
      </w:r>
      <w:r w:rsidR="00031253">
        <w:rPr>
          <w:rFonts w:cs="Arial"/>
        </w:rPr>
        <w:t>olskiej</w:t>
      </w:r>
      <w:r w:rsidR="00C82B70" w:rsidRPr="00031253">
        <w:rPr>
          <w:rFonts w:cs="Arial"/>
        </w:rPr>
        <w:t>;</w:t>
      </w:r>
    </w:p>
    <w:p w14:paraId="65104E22" w14:textId="14C604F7" w:rsidR="007555E8" w:rsidRPr="00646B50" w:rsidRDefault="00040C64" w:rsidP="008D18B6">
      <w:pPr>
        <w:pStyle w:val="Akapitzlist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cs="Arial"/>
        </w:rPr>
      </w:pPr>
      <w:r w:rsidRPr="00646B50">
        <w:rPr>
          <w:rFonts w:cs="Arial"/>
        </w:rPr>
        <w:t xml:space="preserve">Wytyczne </w:t>
      </w:r>
      <w:r w:rsidR="006636F7">
        <w:rPr>
          <w:rFonts w:cs="Arial"/>
        </w:rPr>
        <w:t>do</w:t>
      </w:r>
      <w:r w:rsidRPr="00646B50">
        <w:rPr>
          <w:rFonts w:cs="Arial"/>
        </w:rPr>
        <w:t xml:space="preserve"> weryfikacji wydatków </w:t>
      </w:r>
      <w:r w:rsidR="007555E8" w:rsidRPr="00646B50">
        <w:rPr>
          <w:rFonts w:cs="Arial"/>
        </w:rPr>
        <w:t xml:space="preserve">– </w:t>
      </w:r>
      <w:r w:rsidR="000B5205" w:rsidRPr="00646B50">
        <w:rPr>
          <w:rFonts w:cs="Arial"/>
        </w:rPr>
        <w:t>dok</w:t>
      </w:r>
      <w:r w:rsidR="0009485B" w:rsidRPr="00646B50">
        <w:rPr>
          <w:rFonts w:cs="Arial"/>
        </w:rPr>
        <w:t xml:space="preserve">ument </w:t>
      </w:r>
      <w:r w:rsidR="000B5205" w:rsidRPr="00646B50">
        <w:rPr>
          <w:rFonts w:cs="Arial"/>
        </w:rPr>
        <w:t>przyjęty przez Wspólny Komitet Monitorujący, precyzujący obowiązki audytorów, sposób i zakres weryfikacji;</w:t>
      </w:r>
    </w:p>
    <w:p w14:paraId="3D92609E" w14:textId="77777777" w:rsidR="007555E8" w:rsidRPr="000B5205" w:rsidRDefault="000B5205" w:rsidP="008D18B6">
      <w:pPr>
        <w:pStyle w:val="Akapitzlist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cs="Arial"/>
        </w:rPr>
      </w:pPr>
      <w:r w:rsidRPr="000B5205">
        <w:rPr>
          <w:rFonts w:cs="Arial"/>
        </w:rPr>
        <w:t>Dokumenty programowe</w:t>
      </w:r>
      <w:r w:rsidR="007555E8" w:rsidRPr="000B5205">
        <w:rPr>
          <w:rFonts w:cs="Arial"/>
        </w:rPr>
        <w:t xml:space="preserve"> – </w:t>
      </w:r>
      <w:r w:rsidRPr="000B5205">
        <w:rPr>
          <w:rFonts w:cs="Arial"/>
        </w:rPr>
        <w:t>dokumenty precyzujące zasady realizacji z</w:t>
      </w:r>
      <w:r>
        <w:rPr>
          <w:rFonts w:cs="Arial"/>
        </w:rPr>
        <w:t>adań</w:t>
      </w:r>
      <w:r w:rsidRPr="000B5205">
        <w:rPr>
          <w:rFonts w:cs="Arial"/>
        </w:rPr>
        <w:t xml:space="preserve"> Programu; </w:t>
      </w:r>
    </w:p>
    <w:p w14:paraId="33916750" w14:textId="0BB93DA4" w:rsidR="001C086F" w:rsidRPr="000B5205" w:rsidRDefault="001C086F" w:rsidP="008D18B6">
      <w:pPr>
        <w:pStyle w:val="Akapitzlist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cs="Arial"/>
        </w:rPr>
      </w:pPr>
      <w:r w:rsidRPr="000B5205">
        <w:rPr>
          <w:rFonts w:cs="Arial"/>
        </w:rPr>
        <w:t xml:space="preserve">Program – </w:t>
      </w:r>
      <w:r w:rsidR="000B5205" w:rsidRPr="000B5205">
        <w:rPr>
          <w:rFonts w:cs="Arial"/>
        </w:rPr>
        <w:t>Program Współpracy Transgranicznej Polska-Bia</w:t>
      </w:r>
      <w:r w:rsidR="006636F7">
        <w:rPr>
          <w:rFonts w:cs="Arial"/>
        </w:rPr>
        <w:t>ł</w:t>
      </w:r>
      <w:r w:rsidR="000B5205" w:rsidRPr="000B5205">
        <w:rPr>
          <w:rFonts w:cs="Arial"/>
        </w:rPr>
        <w:t>oruś-Ukraina 20</w:t>
      </w:r>
      <w:r w:rsidR="000B5205">
        <w:rPr>
          <w:rFonts w:cs="Arial"/>
        </w:rPr>
        <w:t>1</w:t>
      </w:r>
      <w:r w:rsidR="00B72C20" w:rsidRPr="000B5205">
        <w:rPr>
          <w:rFonts w:cs="Arial"/>
        </w:rPr>
        <w:t xml:space="preserve">4-2020 </w:t>
      </w:r>
      <w:r w:rsidR="000B5205">
        <w:rPr>
          <w:rFonts w:cs="Arial"/>
        </w:rPr>
        <w:t>w ramach Europejskiego Instrumentu Sąsiedztwa;</w:t>
      </w:r>
    </w:p>
    <w:p w14:paraId="6C3540B3" w14:textId="77777777" w:rsidR="004F1987" w:rsidRDefault="000B5205" w:rsidP="008D18B6">
      <w:pPr>
        <w:pStyle w:val="Akapitzlist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cs="Arial"/>
        </w:rPr>
      </w:pPr>
      <w:r w:rsidRPr="004F1987">
        <w:rPr>
          <w:rFonts w:cs="Arial"/>
        </w:rPr>
        <w:t>Podręcznik Programu</w:t>
      </w:r>
      <w:r w:rsidR="007555E8" w:rsidRPr="004F1987">
        <w:rPr>
          <w:rFonts w:cs="Arial"/>
        </w:rPr>
        <w:t xml:space="preserve"> – </w:t>
      </w:r>
      <w:r w:rsidR="004F1987" w:rsidRPr="004F1987">
        <w:rPr>
          <w:rFonts w:cs="Arial"/>
        </w:rPr>
        <w:t>dokumenty dotyczące 2 naboru wniosków przyjęte przez Wspólny Komitet Monitorujący, precyzu</w:t>
      </w:r>
      <w:r w:rsidR="004F1987">
        <w:rPr>
          <w:rFonts w:cs="Arial"/>
        </w:rPr>
        <w:t>jące zasady przygotowania, realizacji, monitorowania, zarządzania finansami, dokonywania płatności oraz zapewnienia trwałości projektu.</w:t>
      </w:r>
    </w:p>
    <w:p w14:paraId="52000EA9" w14:textId="0E1F25CA" w:rsidR="007555E8" w:rsidRPr="004F1987" w:rsidRDefault="000B5205" w:rsidP="008D18B6">
      <w:pPr>
        <w:pStyle w:val="Akapitzlist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cs="Arial"/>
        </w:rPr>
      </w:pPr>
      <w:r w:rsidRPr="004F1987">
        <w:rPr>
          <w:rFonts w:cs="Arial"/>
        </w:rPr>
        <w:t>Strona internetowa Programu</w:t>
      </w:r>
      <w:r w:rsidR="007555E8" w:rsidRPr="004F1987">
        <w:rPr>
          <w:rFonts w:cs="Arial"/>
        </w:rPr>
        <w:t xml:space="preserve"> – </w:t>
      </w:r>
      <w:hyperlink r:id="rId9" w:history="1">
        <w:r w:rsidR="006A42D4" w:rsidRPr="00002649">
          <w:rPr>
            <w:rStyle w:val="Hipercze"/>
            <w:rFonts w:cs="Arial"/>
          </w:rPr>
          <w:t>www.pbu2020.eu</w:t>
        </w:r>
      </w:hyperlink>
      <w:r w:rsidR="007555E8" w:rsidRPr="004F1987">
        <w:rPr>
          <w:rFonts w:cs="Arial"/>
        </w:rPr>
        <w:t>;</w:t>
      </w:r>
    </w:p>
    <w:p w14:paraId="673F3824" w14:textId="77777777" w:rsidR="007555E8" w:rsidRDefault="00C22BA5" w:rsidP="008D18B6">
      <w:pPr>
        <w:pStyle w:val="Akapitzlist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cs="Arial"/>
        </w:rPr>
      </w:pPr>
      <w:r w:rsidRPr="00C22BA5">
        <w:rPr>
          <w:rFonts w:cs="Arial"/>
        </w:rPr>
        <w:t xml:space="preserve">Projekt </w:t>
      </w:r>
      <w:r w:rsidR="007555E8" w:rsidRPr="00C22BA5">
        <w:rPr>
          <w:rFonts w:cs="Arial"/>
        </w:rPr>
        <w:t xml:space="preserve">– </w:t>
      </w:r>
      <w:r w:rsidRPr="00C22BA5">
        <w:rPr>
          <w:rFonts w:cs="Arial"/>
        </w:rPr>
        <w:t>szereg działań zdefiniowanych i zarządzanych w odniesieniu do celów, produktów, rezultatów oraz wpływów, które muszą być osiągnięte w określonym z góry czasie i przy okre</w:t>
      </w:r>
      <w:r>
        <w:rPr>
          <w:rFonts w:cs="Arial"/>
        </w:rPr>
        <w:t>ś</w:t>
      </w:r>
      <w:r w:rsidRPr="00C22BA5">
        <w:rPr>
          <w:rFonts w:cs="Arial"/>
        </w:rPr>
        <w:t>lonym budżecie</w:t>
      </w:r>
      <w:r>
        <w:rPr>
          <w:rFonts w:cs="Arial"/>
        </w:rPr>
        <w:t xml:space="preserve">, zgodnie z zapisami Umowy </w:t>
      </w:r>
      <w:r w:rsidR="00981246">
        <w:rPr>
          <w:rFonts w:cs="Arial"/>
        </w:rPr>
        <w:t>Grantow</w:t>
      </w:r>
      <w:r>
        <w:rPr>
          <w:rFonts w:cs="Arial"/>
        </w:rPr>
        <w:t>ej, realizowanych w ramach Programu</w:t>
      </w:r>
      <w:r w:rsidR="00C82B70" w:rsidRPr="00C22BA5">
        <w:rPr>
          <w:rFonts w:cs="Arial"/>
        </w:rPr>
        <w:t>;</w:t>
      </w:r>
    </w:p>
    <w:p w14:paraId="7F59B99B" w14:textId="7E908D83" w:rsidR="0022707E" w:rsidRDefault="0022707E" w:rsidP="008D18B6">
      <w:pPr>
        <w:pStyle w:val="Akapitzlist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cs="Arial"/>
        </w:rPr>
      </w:pPr>
      <w:r>
        <w:rPr>
          <w:rFonts w:cs="Arial"/>
        </w:rPr>
        <w:t xml:space="preserve">Koszty personelu – koszty </w:t>
      </w:r>
      <w:r w:rsidR="00D42324">
        <w:rPr>
          <w:rFonts w:cs="Arial"/>
        </w:rPr>
        <w:t xml:space="preserve">personelu </w:t>
      </w:r>
      <w:r>
        <w:rPr>
          <w:rFonts w:cs="Arial"/>
        </w:rPr>
        <w:t>zatrudnionego przez Beneficjentów i bezpośrednio zaangażowanego w realizację Projektu, rozliczan</w:t>
      </w:r>
      <w:r w:rsidR="00D42324">
        <w:rPr>
          <w:rFonts w:cs="Arial"/>
        </w:rPr>
        <w:t>e</w:t>
      </w:r>
      <w:r>
        <w:rPr>
          <w:rFonts w:cs="Arial"/>
        </w:rPr>
        <w:t xml:space="preserve"> w ramach linii budżetowej: </w:t>
      </w:r>
      <w:r w:rsidR="0079755B">
        <w:rPr>
          <w:rFonts w:cs="Arial"/>
        </w:rPr>
        <w:t>K</w:t>
      </w:r>
      <w:r>
        <w:rPr>
          <w:rFonts w:cs="Arial"/>
        </w:rPr>
        <w:t>oszty personelu.</w:t>
      </w:r>
    </w:p>
    <w:p w14:paraId="36F0C30A" w14:textId="77777777" w:rsidR="0079755B" w:rsidRPr="00C22BA5" w:rsidRDefault="0079755B" w:rsidP="0079755B">
      <w:pPr>
        <w:pStyle w:val="Akapitzlist"/>
        <w:spacing w:after="120" w:line="240" w:lineRule="auto"/>
        <w:ind w:left="425"/>
        <w:contextualSpacing w:val="0"/>
        <w:jc w:val="both"/>
        <w:rPr>
          <w:rFonts w:cs="Arial"/>
        </w:rPr>
      </w:pPr>
    </w:p>
    <w:p w14:paraId="30326B2B" w14:textId="77777777" w:rsidR="00454FEB" w:rsidRPr="000B5205" w:rsidRDefault="005072F0" w:rsidP="007555E8">
      <w:pPr>
        <w:spacing w:after="120" w:line="240" w:lineRule="auto"/>
        <w:jc w:val="both"/>
        <w:rPr>
          <w:rFonts w:cs="Arial"/>
          <w:i/>
        </w:rPr>
      </w:pPr>
      <w:r w:rsidRPr="00C22BA5" w:rsidDel="005072F0">
        <w:rPr>
          <w:rFonts w:cs="Arial"/>
        </w:rPr>
        <w:t xml:space="preserve"> </w:t>
      </w:r>
      <w:r w:rsidR="00496BC8" w:rsidRPr="004F1987">
        <w:rPr>
          <w:rFonts w:cs="Arial"/>
          <w:i/>
          <w:highlight w:val="lightGray"/>
          <w:shd w:val="clear" w:color="auto" w:fill="D9D9D9" w:themeFill="background1" w:themeFillShade="D9"/>
        </w:rPr>
        <w:t>[</w:t>
      </w:r>
      <w:r w:rsidR="000B5205" w:rsidRPr="004F1987">
        <w:rPr>
          <w:rFonts w:cs="Arial"/>
          <w:i/>
          <w:highlight w:val="lightGray"/>
          <w:shd w:val="clear" w:color="auto" w:fill="D9D9D9" w:themeFill="background1" w:themeFillShade="D9"/>
        </w:rPr>
        <w:t>do uzupełnienia przez Strony Umowy</w:t>
      </w:r>
      <w:r w:rsidR="00496BC8" w:rsidRPr="004F1987">
        <w:rPr>
          <w:rFonts w:cs="Arial"/>
          <w:i/>
          <w:highlight w:val="lightGray"/>
          <w:shd w:val="clear" w:color="auto" w:fill="D9D9D9" w:themeFill="background1" w:themeFillShade="D9"/>
        </w:rPr>
        <w:t xml:space="preserve">, </w:t>
      </w:r>
      <w:r w:rsidR="000B5205" w:rsidRPr="004F1987">
        <w:rPr>
          <w:rFonts w:cs="Arial"/>
          <w:i/>
          <w:highlight w:val="lightGray"/>
          <w:shd w:val="clear" w:color="auto" w:fill="D9D9D9" w:themeFill="background1" w:themeFillShade="D9"/>
        </w:rPr>
        <w:t>jeśli potrz</w:t>
      </w:r>
      <w:r w:rsidR="000B5205">
        <w:rPr>
          <w:rFonts w:cs="Arial"/>
          <w:i/>
          <w:highlight w:val="lightGray"/>
          <w:shd w:val="clear" w:color="auto" w:fill="D9D9D9" w:themeFill="background1" w:themeFillShade="D9"/>
        </w:rPr>
        <w:t>eba</w:t>
      </w:r>
      <w:r w:rsidR="00496BC8" w:rsidRPr="000B5205">
        <w:rPr>
          <w:rFonts w:cs="Arial"/>
          <w:i/>
          <w:highlight w:val="lightGray"/>
          <w:shd w:val="clear" w:color="auto" w:fill="D9D9D9" w:themeFill="background1" w:themeFillShade="D9"/>
        </w:rPr>
        <w:t>]</w:t>
      </w:r>
    </w:p>
    <w:p w14:paraId="19460DD7" w14:textId="77777777" w:rsidR="002E6B37" w:rsidRPr="00E35751" w:rsidRDefault="002E6B37" w:rsidP="00E56F4F">
      <w:pPr>
        <w:spacing w:after="120" w:line="240" w:lineRule="auto"/>
        <w:jc w:val="center"/>
        <w:rPr>
          <w:rFonts w:cs="Arial"/>
          <w:b/>
          <w:lang w:val="en-GB"/>
        </w:rPr>
      </w:pPr>
      <w:r w:rsidRPr="00E35751">
        <w:rPr>
          <w:rFonts w:cs="Arial"/>
          <w:b/>
          <w:lang w:val="en-GB"/>
        </w:rPr>
        <w:t>§ 2</w:t>
      </w:r>
    </w:p>
    <w:p w14:paraId="2F8DB3F1" w14:textId="77777777" w:rsidR="002E6B37" w:rsidRPr="00E35751" w:rsidRDefault="0077783C" w:rsidP="00E56F4F">
      <w:pPr>
        <w:spacing w:after="120" w:line="240" w:lineRule="auto"/>
        <w:jc w:val="center"/>
        <w:rPr>
          <w:rFonts w:cs="Arial"/>
          <w:b/>
          <w:lang w:val="en-GB"/>
        </w:rPr>
      </w:pPr>
      <w:r>
        <w:rPr>
          <w:rFonts w:cs="Arial"/>
          <w:b/>
          <w:lang w:val="en-GB"/>
        </w:rPr>
        <w:t>PRZEDMIOT UMOWY</w:t>
      </w:r>
    </w:p>
    <w:p w14:paraId="6A3CFF49" w14:textId="77777777" w:rsidR="002E6B37" w:rsidRPr="00C812CB" w:rsidRDefault="00C812CB" w:rsidP="003152C7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 w:rsidRPr="00C812CB">
        <w:rPr>
          <w:rFonts w:cs="Arial"/>
        </w:rPr>
        <w:t xml:space="preserve">Niniejsza Umowa określa warunki współpracy oraz precyzuje obowiązki jej Stron </w:t>
      </w:r>
      <w:r w:rsidR="00792CA9">
        <w:rPr>
          <w:rFonts w:cs="Arial"/>
        </w:rPr>
        <w:t>w związku</w:t>
      </w:r>
      <w:r w:rsidRPr="00C812CB">
        <w:rPr>
          <w:rFonts w:cs="Arial"/>
        </w:rPr>
        <w:t xml:space="preserve"> z realizacją projektu </w:t>
      </w:r>
      <w:r w:rsidR="007C3394" w:rsidRPr="00C812CB">
        <w:rPr>
          <w:rFonts w:cs="Arial"/>
          <w:i/>
          <w:highlight w:val="lightGray"/>
        </w:rPr>
        <w:t>(</w:t>
      </w:r>
      <w:r w:rsidRPr="00C812CB">
        <w:rPr>
          <w:rFonts w:cs="Arial"/>
          <w:i/>
          <w:highlight w:val="lightGray"/>
        </w:rPr>
        <w:t>ty</w:t>
      </w:r>
      <w:r>
        <w:rPr>
          <w:rFonts w:cs="Arial"/>
          <w:i/>
          <w:highlight w:val="lightGray"/>
        </w:rPr>
        <w:t>tuł projektu</w:t>
      </w:r>
      <w:r w:rsidR="007C3394" w:rsidRPr="00C812CB">
        <w:rPr>
          <w:rFonts w:cs="Arial"/>
          <w:i/>
          <w:highlight w:val="lightGray"/>
        </w:rPr>
        <w:t>)</w:t>
      </w:r>
      <w:r w:rsidR="00E56F4F" w:rsidRPr="00C812CB">
        <w:rPr>
          <w:rFonts w:cs="Arial"/>
          <w:i/>
          <w:highlight w:val="lightGray"/>
        </w:rPr>
        <w:t xml:space="preserve"> </w:t>
      </w:r>
      <w:r w:rsidR="00E56F4F" w:rsidRPr="00C812CB">
        <w:rPr>
          <w:rFonts w:cs="Arial"/>
          <w:highlight w:val="lightGray"/>
        </w:rPr>
        <w:t>…</w:t>
      </w:r>
      <w:r w:rsidR="009C255A" w:rsidRPr="00C812CB">
        <w:rPr>
          <w:rFonts w:cs="Arial"/>
          <w:highlight w:val="lightGray"/>
        </w:rPr>
        <w:t>............</w:t>
      </w:r>
      <w:r w:rsidR="00E56F4F" w:rsidRPr="00C812CB">
        <w:rPr>
          <w:rFonts w:cs="Arial"/>
          <w:highlight w:val="lightGray"/>
        </w:rPr>
        <w:t>……</w:t>
      </w:r>
      <w:r w:rsidR="002E6B37" w:rsidRPr="00C812CB">
        <w:rPr>
          <w:rFonts w:cs="Arial"/>
        </w:rPr>
        <w:t xml:space="preserve"> </w:t>
      </w:r>
      <w:r>
        <w:rPr>
          <w:rFonts w:cs="Arial"/>
        </w:rPr>
        <w:t xml:space="preserve">w ramach Programu Współpracy Transgranicznej Polska-Białoruś-Ukraina </w:t>
      </w:r>
      <w:r w:rsidR="00E1790B" w:rsidRPr="00C812CB">
        <w:rPr>
          <w:rFonts w:cs="Arial"/>
        </w:rPr>
        <w:t>2014-2020</w:t>
      </w:r>
      <w:r w:rsidR="002E6B37" w:rsidRPr="00C812CB">
        <w:rPr>
          <w:rFonts w:cs="Arial"/>
        </w:rPr>
        <w:t>.</w:t>
      </w:r>
    </w:p>
    <w:p w14:paraId="411A9273" w14:textId="18D3EBE0" w:rsidR="00454FEB" w:rsidRPr="00EF2DBF" w:rsidRDefault="00EF2DBF" w:rsidP="003152C7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 w:rsidRPr="00EF2DBF">
        <w:rPr>
          <w:rFonts w:cs="Arial"/>
        </w:rPr>
        <w:t>Ponadto, Umowa ta określa wymogi dotyczące właściwego zarządzania przez Strony umowy</w:t>
      </w:r>
      <w:r w:rsidR="002E6B37" w:rsidRPr="00EF2DBF">
        <w:rPr>
          <w:rFonts w:cs="Arial"/>
        </w:rPr>
        <w:t xml:space="preserve">, </w:t>
      </w:r>
      <w:r w:rsidRPr="00EF2DBF">
        <w:rPr>
          <w:rFonts w:cs="Arial"/>
        </w:rPr>
        <w:t>dofinansowanie przyznan</w:t>
      </w:r>
      <w:r w:rsidR="006A42D4">
        <w:rPr>
          <w:rFonts w:cs="Arial"/>
        </w:rPr>
        <w:t>e</w:t>
      </w:r>
      <w:r w:rsidRPr="00EF2DBF">
        <w:rPr>
          <w:rFonts w:cs="Arial"/>
        </w:rPr>
        <w:t xml:space="preserve"> na realizację projektu, jak również precyzuje terminy i warunki odzyskiwania przez </w:t>
      </w:r>
      <w:r w:rsidR="00981246">
        <w:rPr>
          <w:rFonts w:cs="Arial"/>
        </w:rPr>
        <w:t>Beneficje</w:t>
      </w:r>
      <w:r w:rsidRPr="00EF2DBF">
        <w:rPr>
          <w:rFonts w:cs="Arial"/>
        </w:rPr>
        <w:t xml:space="preserve">nta </w:t>
      </w:r>
      <w:r w:rsidR="00981246">
        <w:rPr>
          <w:rFonts w:cs="Arial"/>
        </w:rPr>
        <w:t>Wiodąc</w:t>
      </w:r>
      <w:r w:rsidRPr="00EF2DBF">
        <w:rPr>
          <w:rFonts w:cs="Arial"/>
        </w:rPr>
        <w:t xml:space="preserve">ego od </w:t>
      </w:r>
      <w:r w:rsidR="00981246">
        <w:rPr>
          <w:rFonts w:cs="Arial"/>
        </w:rPr>
        <w:t>Beneficje</w:t>
      </w:r>
      <w:r w:rsidRPr="00EF2DBF">
        <w:rPr>
          <w:rFonts w:cs="Arial"/>
        </w:rPr>
        <w:t xml:space="preserve">ntów kwot </w:t>
      </w:r>
      <w:r>
        <w:rPr>
          <w:rFonts w:cs="Arial"/>
        </w:rPr>
        <w:t>nienależnie wypłaconych</w:t>
      </w:r>
      <w:r w:rsidR="002E6B37" w:rsidRPr="00EF2DBF">
        <w:rPr>
          <w:rFonts w:cs="Arial"/>
        </w:rPr>
        <w:t>.</w:t>
      </w:r>
    </w:p>
    <w:p w14:paraId="33711414" w14:textId="77777777" w:rsidR="002F1829" w:rsidRPr="00B628C9" w:rsidRDefault="00B628C9" w:rsidP="003152C7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 w:rsidRPr="00B628C9">
        <w:rPr>
          <w:rFonts w:cs="Arial"/>
        </w:rPr>
        <w:t xml:space="preserve">Podczas realizacji projektu i w okresie jego trwałości, o czym mowa w Podręczniku Programu, </w:t>
      </w:r>
      <w:r w:rsidR="00981246">
        <w:rPr>
          <w:rFonts w:cs="Arial"/>
        </w:rPr>
        <w:t>Beneficje</w:t>
      </w:r>
      <w:r w:rsidRPr="00B628C9">
        <w:rPr>
          <w:rFonts w:cs="Arial"/>
        </w:rPr>
        <w:t xml:space="preserve">nt </w:t>
      </w:r>
      <w:r w:rsidR="00981246">
        <w:rPr>
          <w:rFonts w:cs="Arial"/>
        </w:rPr>
        <w:t>Wiodąc</w:t>
      </w:r>
      <w:r w:rsidRPr="00B628C9">
        <w:rPr>
          <w:rFonts w:cs="Arial"/>
        </w:rPr>
        <w:t>y będzie przestrzega</w:t>
      </w:r>
      <w:r>
        <w:rPr>
          <w:rFonts w:cs="Arial"/>
        </w:rPr>
        <w:t>ć</w:t>
      </w:r>
      <w:r w:rsidR="002F1829" w:rsidRPr="00B628C9">
        <w:rPr>
          <w:rFonts w:cs="Arial"/>
        </w:rPr>
        <w:t>:</w:t>
      </w:r>
    </w:p>
    <w:p w14:paraId="141C15FD" w14:textId="77777777" w:rsidR="002F1829" w:rsidRPr="00B628C9" w:rsidRDefault="00B628C9" w:rsidP="003152C7">
      <w:pPr>
        <w:pStyle w:val="Tekstpodstawowy"/>
        <w:numPr>
          <w:ilvl w:val="0"/>
          <w:numId w:val="3"/>
        </w:numPr>
        <w:spacing w:line="240" w:lineRule="auto"/>
        <w:ind w:left="1066" w:hanging="357"/>
        <w:jc w:val="both"/>
        <w:rPr>
          <w:rFonts w:cs="Arial"/>
        </w:rPr>
      </w:pPr>
      <w:r w:rsidRPr="00B628C9">
        <w:rPr>
          <w:rFonts w:cs="Arial"/>
        </w:rPr>
        <w:t>przepisów prawa UE oraz prawa krajowego, któremu</w:t>
      </w:r>
      <w:r>
        <w:rPr>
          <w:rFonts w:cs="Arial"/>
        </w:rPr>
        <w:t xml:space="preserve"> </w:t>
      </w:r>
      <w:r w:rsidR="00981246">
        <w:rPr>
          <w:rFonts w:cs="Arial"/>
        </w:rPr>
        <w:t>Beneficje</w:t>
      </w:r>
      <w:r>
        <w:rPr>
          <w:rFonts w:cs="Arial"/>
        </w:rPr>
        <w:t xml:space="preserve">nt </w:t>
      </w:r>
      <w:r w:rsidR="00981246">
        <w:rPr>
          <w:rFonts w:cs="Arial"/>
        </w:rPr>
        <w:t>Wiodąc</w:t>
      </w:r>
      <w:r>
        <w:rPr>
          <w:rFonts w:cs="Arial"/>
        </w:rPr>
        <w:t>y podlega, w tym w szczególności</w:t>
      </w:r>
      <w:r w:rsidR="002F1829" w:rsidRPr="00B628C9">
        <w:rPr>
          <w:rFonts w:cs="Arial"/>
        </w:rPr>
        <w:t>:</w:t>
      </w:r>
    </w:p>
    <w:p w14:paraId="148452C5" w14:textId="77777777" w:rsidR="002F1829" w:rsidRPr="00BD2E92" w:rsidRDefault="00BD2E92" w:rsidP="003152C7">
      <w:pPr>
        <w:pStyle w:val="Tekstpodstawowy"/>
        <w:numPr>
          <w:ilvl w:val="1"/>
          <w:numId w:val="2"/>
        </w:numPr>
        <w:spacing w:line="240" w:lineRule="auto"/>
        <w:ind w:left="1560" w:hanging="426"/>
        <w:jc w:val="both"/>
        <w:rPr>
          <w:rFonts w:cs="Arial"/>
        </w:rPr>
      </w:pPr>
      <w:r w:rsidRPr="00BD2E92">
        <w:rPr>
          <w:rFonts w:cs="Arial"/>
        </w:rPr>
        <w:t xml:space="preserve">Rozporządzenia Parlamentu Europejskiego i Rady </w:t>
      </w:r>
      <w:r w:rsidR="002F1829" w:rsidRPr="00BD2E92">
        <w:rPr>
          <w:rFonts w:cs="Arial"/>
        </w:rPr>
        <w:t>(</w:t>
      </w:r>
      <w:r w:rsidRPr="00BD2E92">
        <w:rPr>
          <w:rFonts w:cs="Arial"/>
        </w:rPr>
        <w:t>UE</w:t>
      </w:r>
      <w:r w:rsidR="002F1829" w:rsidRPr="00BD2E92">
        <w:rPr>
          <w:rFonts w:cs="Arial"/>
        </w:rPr>
        <w:t>) n</w:t>
      </w:r>
      <w:r w:rsidRPr="00BD2E92">
        <w:rPr>
          <w:rFonts w:cs="Arial"/>
        </w:rPr>
        <w:t>r</w:t>
      </w:r>
      <w:r w:rsidR="002F1829" w:rsidRPr="00BD2E92">
        <w:rPr>
          <w:rFonts w:cs="Arial"/>
        </w:rPr>
        <w:t xml:space="preserve"> 232/2014 </w:t>
      </w:r>
      <w:r w:rsidRPr="00BD2E92">
        <w:rPr>
          <w:rFonts w:cs="Arial"/>
        </w:rPr>
        <w:t xml:space="preserve">z </w:t>
      </w:r>
      <w:r>
        <w:rPr>
          <w:rFonts w:cs="Arial"/>
        </w:rPr>
        <w:t>dnia</w:t>
      </w:r>
      <w:r w:rsidR="002F1829" w:rsidRPr="00BD2E92">
        <w:rPr>
          <w:rFonts w:cs="Arial"/>
        </w:rPr>
        <w:t xml:space="preserve"> 11 </w:t>
      </w:r>
      <w:r w:rsidR="00B8114E">
        <w:rPr>
          <w:rFonts w:cs="Arial"/>
        </w:rPr>
        <w:t>marca</w:t>
      </w:r>
      <w:r w:rsidR="00B8114E" w:rsidRPr="00BD2E92">
        <w:rPr>
          <w:rFonts w:cs="Arial"/>
        </w:rPr>
        <w:t xml:space="preserve"> </w:t>
      </w:r>
      <w:r w:rsidR="002F1829" w:rsidRPr="00BD2E92">
        <w:rPr>
          <w:rFonts w:cs="Arial"/>
        </w:rPr>
        <w:t xml:space="preserve">2014 </w:t>
      </w:r>
      <w:r w:rsidR="00B8114E">
        <w:rPr>
          <w:rFonts w:cs="Arial"/>
        </w:rPr>
        <w:t>r. ustanawiającego Europejski Instrument Sąsiedztwa</w:t>
      </w:r>
      <w:r w:rsidR="002F1829" w:rsidRPr="00BD2E92">
        <w:rPr>
          <w:rFonts w:cs="Arial"/>
        </w:rPr>
        <w:t xml:space="preserve"> (</w:t>
      </w:r>
      <w:r w:rsidR="00B8114E" w:rsidRPr="00BD2E92">
        <w:rPr>
          <w:rFonts w:cs="Arial"/>
        </w:rPr>
        <w:t>E</w:t>
      </w:r>
      <w:r w:rsidR="00B8114E">
        <w:rPr>
          <w:rFonts w:cs="Arial"/>
        </w:rPr>
        <w:t>IS</w:t>
      </w:r>
      <w:r w:rsidR="002F1829" w:rsidRPr="00BD2E92">
        <w:rPr>
          <w:rFonts w:cs="Arial"/>
        </w:rPr>
        <w:t>);</w:t>
      </w:r>
    </w:p>
    <w:p w14:paraId="33680A76" w14:textId="77777777" w:rsidR="002F1829" w:rsidRPr="00B8114E" w:rsidRDefault="00B8114E" w:rsidP="003152C7">
      <w:pPr>
        <w:pStyle w:val="Tekstpodstawowy"/>
        <w:numPr>
          <w:ilvl w:val="1"/>
          <w:numId w:val="2"/>
        </w:numPr>
        <w:spacing w:line="240" w:lineRule="auto"/>
        <w:ind w:left="1560" w:hanging="426"/>
        <w:jc w:val="both"/>
        <w:rPr>
          <w:rFonts w:cs="Arial"/>
        </w:rPr>
      </w:pPr>
      <w:r w:rsidRPr="00B8114E">
        <w:rPr>
          <w:rFonts w:cs="Arial"/>
        </w:rPr>
        <w:lastRenderedPageBreak/>
        <w:t>Rozporządzenia Parlamentu Europejskiego i Rady (</w:t>
      </w:r>
      <w:r>
        <w:rPr>
          <w:rFonts w:cs="Arial"/>
        </w:rPr>
        <w:t xml:space="preserve">UE) nr 236/2014 z 11 marca 2014 r. </w:t>
      </w:r>
      <w:r w:rsidRPr="00B8114E">
        <w:rPr>
          <w:rFonts w:cs="Arial"/>
        </w:rPr>
        <w:t>ustanawiającego wspólne zasady i procedury wdrażania unijnych instrumentów na rzecz finansowania działań zewnętrznych;</w:t>
      </w:r>
      <w:r>
        <w:rPr>
          <w:rFonts w:cs="Arial"/>
        </w:rPr>
        <w:t xml:space="preserve"> </w:t>
      </w:r>
    </w:p>
    <w:p w14:paraId="396621DE" w14:textId="77777777" w:rsidR="002F1829" w:rsidRPr="00F91310" w:rsidRDefault="00F91310" w:rsidP="003152C7">
      <w:pPr>
        <w:pStyle w:val="Tekstpodstawowy"/>
        <w:numPr>
          <w:ilvl w:val="1"/>
          <w:numId w:val="2"/>
        </w:numPr>
        <w:spacing w:line="240" w:lineRule="auto"/>
        <w:ind w:left="1560" w:hanging="426"/>
        <w:jc w:val="both"/>
        <w:rPr>
          <w:rFonts w:cs="Arial"/>
        </w:rPr>
      </w:pPr>
      <w:r w:rsidRPr="00F91310">
        <w:rPr>
          <w:rFonts w:cs="Arial"/>
        </w:rPr>
        <w:t>Rozporządzenia Wykonawczego Komisji (UE) nr 897/2014 z 18 sierpnia 2014 r. ustanawiającego przepisy szczegółowe dotyczące wdrażania programów współpracy transgranicznej finansowanych na podstawie rozporządzenia Parlamentu Europejskiego i Rady (UE) nr 232/2014 ustanawiającego Europejski Instrument Sąsiedztwa;</w:t>
      </w:r>
    </w:p>
    <w:p w14:paraId="1E2E02B0" w14:textId="77777777" w:rsidR="002F1829" w:rsidRPr="003B1076" w:rsidRDefault="003B1076" w:rsidP="003152C7">
      <w:pPr>
        <w:pStyle w:val="Tekstpodstawowy"/>
        <w:numPr>
          <w:ilvl w:val="1"/>
          <w:numId w:val="2"/>
        </w:numPr>
        <w:spacing w:line="240" w:lineRule="auto"/>
        <w:ind w:left="1560" w:hanging="426"/>
        <w:jc w:val="both"/>
        <w:rPr>
          <w:rFonts w:cs="Arial"/>
        </w:rPr>
      </w:pPr>
      <w:r w:rsidRPr="00243910">
        <w:rPr>
          <w:rFonts w:cs="Arial"/>
        </w:rPr>
        <w:t xml:space="preserve">Rozporządzenia Parlamentu Europejskiego i Rady (UE, </w:t>
      </w:r>
      <w:proofErr w:type="spellStart"/>
      <w:r w:rsidRPr="00243910">
        <w:rPr>
          <w:rFonts w:cs="Arial"/>
        </w:rPr>
        <w:t>Euratom</w:t>
      </w:r>
      <w:proofErr w:type="spellEnd"/>
      <w:r w:rsidRPr="00243910">
        <w:rPr>
          <w:rFonts w:cs="Arial"/>
        </w:rPr>
        <w:t xml:space="preserve">) nr 966/2012 z dnia 25 października 2012 r. w sprawie zasad finansowych mających zastosowanie do budżetu ogólnego Unii oraz uchylającego rozporządzenie Rady (WE, </w:t>
      </w:r>
      <w:proofErr w:type="spellStart"/>
      <w:r w:rsidRPr="00243910">
        <w:rPr>
          <w:rFonts w:cs="Arial"/>
        </w:rPr>
        <w:t>Euratom</w:t>
      </w:r>
      <w:proofErr w:type="spellEnd"/>
      <w:r w:rsidRPr="00243910">
        <w:rPr>
          <w:rFonts w:cs="Arial"/>
        </w:rPr>
        <w:t>) nr 1605/2002</w:t>
      </w:r>
      <w:r w:rsidR="002F1829" w:rsidRPr="003B1076">
        <w:rPr>
          <w:rFonts w:cs="Arial"/>
        </w:rPr>
        <w:t>;</w:t>
      </w:r>
    </w:p>
    <w:p w14:paraId="6629E6E3" w14:textId="77777777" w:rsidR="002F1829" w:rsidRPr="003B1076" w:rsidRDefault="003B1076" w:rsidP="003152C7">
      <w:pPr>
        <w:pStyle w:val="Tekstpodstawowy"/>
        <w:numPr>
          <w:ilvl w:val="1"/>
          <w:numId w:val="2"/>
        </w:numPr>
        <w:spacing w:line="240" w:lineRule="auto"/>
        <w:ind w:left="1560" w:hanging="426"/>
        <w:jc w:val="both"/>
        <w:rPr>
          <w:rFonts w:cs="Arial"/>
        </w:rPr>
      </w:pPr>
      <w:r w:rsidRPr="00243910">
        <w:rPr>
          <w:rFonts w:cs="Arial"/>
        </w:rPr>
        <w:t xml:space="preserve">Rozporządzenia delegowanego Komisji (UE) nr 1268/2012 z dnia 29 października 2012 r. w sprawie zasad stosowania rozporządzenia Parlamentu Europejskiego i Rady (UE, </w:t>
      </w:r>
      <w:proofErr w:type="spellStart"/>
      <w:r w:rsidRPr="00243910">
        <w:rPr>
          <w:rFonts w:cs="Arial"/>
        </w:rPr>
        <w:t>Euratom</w:t>
      </w:r>
      <w:proofErr w:type="spellEnd"/>
      <w:r w:rsidRPr="00243910">
        <w:rPr>
          <w:rFonts w:cs="Arial"/>
        </w:rPr>
        <w:t>) nr 966/2012 w sprawie zasad finansowych mających zastosowanie do budżetu ogólnego Unii;</w:t>
      </w:r>
    </w:p>
    <w:p w14:paraId="708B8135" w14:textId="77777777" w:rsidR="003B1076" w:rsidRDefault="003B1076" w:rsidP="003152C7">
      <w:pPr>
        <w:pStyle w:val="Tekstpodstawowy"/>
        <w:numPr>
          <w:ilvl w:val="1"/>
          <w:numId w:val="2"/>
        </w:numPr>
        <w:spacing w:line="240" w:lineRule="auto"/>
        <w:ind w:left="1560" w:hanging="426"/>
        <w:jc w:val="both"/>
        <w:rPr>
          <w:rFonts w:cs="Arial"/>
        </w:rPr>
      </w:pPr>
      <w:r w:rsidRPr="003B1076">
        <w:rPr>
          <w:rFonts w:cs="Arial"/>
        </w:rPr>
        <w:t xml:space="preserve">Rozporządzenia Rady (WE, </w:t>
      </w:r>
      <w:proofErr w:type="spellStart"/>
      <w:r w:rsidRPr="003B1076">
        <w:rPr>
          <w:rFonts w:cs="Arial"/>
        </w:rPr>
        <w:t>Euratom</w:t>
      </w:r>
      <w:proofErr w:type="spellEnd"/>
      <w:r w:rsidRPr="003B1076">
        <w:rPr>
          <w:rFonts w:cs="Arial"/>
        </w:rPr>
        <w:t>) nr 2988/95 z dnia 18 grudnia 1995 r. w sprawie ochrony interesów finansowych Wspólnot Europejskich</w:t>
      </w:r>
      <w:r>
        <w:rPr>
          <w:rFonts w:cs="Arial"/>
        </w:rPr>
        <w:t>;</w:t>
      </w:r>
      <w:r w:rsidRPr="003B1076">
        <w:rPr>
          <w:rFonts w:cs="Arial"/>
        </w:rPr>
        <w:t xml:space="preserve"> </w:t>
      </w:r>
    </w:p>
    <w:p w14:paraId="32E8B9ED" w14:textId="77777777" w:rsidR="005814FB" w:rsidRPr="00543D0B" w:rsidRDefault="00543D0B" w:rsidP="003152C7">
      <w:pPr>
        <w:pStyle w:val="Tekstpodstawowy"/>
        <w:numPr>
          <w:ilvl w:val="1"/>
          <w:numId w:val="2"/>
        </w:numPr>
        <w:spacing w:line="240" w:lineRule="auto"/>
        <w:ind w:left="1560" w:hanging="426"/>
        <w:jc w:val="both"/>
        <w:rPr>
          <w:rFonts w:cs="Arial"/>
        </w:rPr>
      </w:pPr>
      <w:r>
        <w:rPr>
          <w:rFonts w:cs="Arial"/>
        </w:rPr>
        <w:t>p</w:t>
      </w:r>
      <w:r w:rsidRPr="00543D0B">
        <w:rPr>
          <w:rFonts w:cs="Arial"/>
        </w:rPr>
        <w:t>rzepisów krajowych dotyczących ochrony danych o</w:t>
      </w:r>
      <w:r>
        <w:rPr>
          <w:rFonts w:cs="Arial"/>
        </w:rPr>
        <w:t>sobowych</w:t>
      </w:r>
      <w:r w:rsidR="002F1829" w:rsidRPr="00543D0B">
        <w:rPr>
          <w:rFonts w:cs="Arial"/>
        </w:rPr>
        <w:t>;</w:t>
      </w:r>
    </w:p>
    <w:p w14:paraId="253193B0" w14:textId="77777777" w:rsidR="002F1829" w:rsidRPr="005814FB" w:rsidRDefault="00543D0B" w:rsidP="003152C7">
      <w:pPr>
        <w:pStyle w:val="Tekstpodstawowy"/>
        <w:numPr>
          <w:ilvl w:val="1"/>
          <w:numId w:val="2"/>
        </w:numPr>
        <w:spacing w:line="240" w:lineRule="auto"/>
        <w:ind w:left="1560" w:hanging="426"/>
        <w:jc w:val="both"/>
        <w:rPr>
          <w:rFonts w:cs="Arial"/>
        </w:rPr>
      </w:pPr>
      <w:r w:rsidRPr="005814FB">
        <w:rPr>
          <w:rFonts w:cs="Arial"/>
        </w:rPr>
        <w:t xml:space="preserve">obowiązującego prawa krajowego </w:t>
      </w:r>
      <w:r w:rsidR="00841DCF" w:rsidRPr="005814FB">
        <w:rPr>
          <w:rFonts w:cs="Arial"/>
        </w:rPr>
        <w:t>(</w:t>
      </w:r>
      <w:r w:rsidRPr="005814FB">
        <w:rPr>
          <w:rFonts w:cs="Arial"/>
        </w:rPr>
        <w:t>jeśli dotyczy</w:t>
      </w:r>
      <w:r w:rsidR="00841DCF" w:rsidRPr="005814FB">
        <w:rPr>
          <w:rFonts w:cs="Arial"/>
        </w:rPr>
        <w:t>)</w:t>
      </w:r>
      <w:r w:rsidR="002F1829" w:rsidRPr="005814FB">
        <w:rPr>
          <w:rFonts w:cs="Arial"/>
        </w:rPr>
        <w:t xml:space="preserve"> </w:t>
      </w:r>
      <w:r w:rsidRPr="005814FB">
        <w:rPr>
          <w:rFonts w:cs="Arial"/>
        </w:rPr>
        <w:t>i unijnego dotyczącego zamówień publicznych oraz pomocy publicznej</w:t>
      </w:r>
      <w:r w:rsidR="002F1829" w:rsidRPr="005814FB">
        <w:rPr>
          <w:rFonts w:cs="Arial"/>
        </w:rPr>
        <w:t xml:space="preserve">;  </w:t>
      </w:r>
    </w:p>
    <w:p w14:paraId="79FB9190" w14:textId="77777777" w:rsidR="00B8114E" w:rsidRPr="003B1076" w:rsidRDefault="00543D0B" w:rsidP="003152C7">
      <w:pPr>
        <w:pStyle w:val="Tekstpodstawowy"/>
        <w:numPr>
          <w:ilvl w:val="1"/>
          <w:numId w:val="2"/>
        </w:numPr>
        <w:spacing w:line="240" w:lineRule="auto"/>
        <w:ind w:left="1560" w:hanging="426"/>
        <w:jc w:val="both"/>
        <w:rPr>
          <w:rFonts w:cs="Arial"/>
        </w:rPr>
      </w:pPr>
      <w:r w:rsidRPr="005814FB">
        <w:rPr>
          <w:rFonts w:cs="Arial"/>
        </w:rPr>
        <w:t>innych mających zastosowanie przepisów krajowych</w:t>
      </w:r>
      <w:r w:rsidR="002F1829" w:rsidRPr="005814FB">
        <w:rPr>
          <w:rFonts w:cs="Arial"/>
        </w:rPr>
        <w:t xml:space="preserve">, </w:t>
      </w:r>
      <w:r w:rsidR="005814FB" w:rsidRPr="005814FB">
        <w:rPr>
          <w:rFonts w:cs="Arial"/>
        </w:rPr>
        <w:t>takich jak prawo pracy, pr</w:t>
      </w:r>
      <w:r w:rsidR="005814FB">
        <w:rPr>
          <w:rFonts w:cs="Arial"/>
        </w:rPr>
        <w:t xml:space="preserve">awo podatkowe, prawo ochrony środowiska, itp.; </w:t>
      </w:r>
    </w:p>
    <w:p w14:paraId="430C3E38" w14:textId="77777777" w:rsidR="002F1829" w:rsidRPr="003B1076" w:rsidRDefault="003B1076" w:rsidP="003152C7">
      <w:pPr>
        <w:pStyle w:val="Tekstpodstawowy"/>
        <w:numPr>
          <w:ilvl w:val="0"/>
          <w:numId w:val="3"/>
        </w:numPr>
        <w:spacing w:line="240" w:lineRule="auto"/>
        <w:ind w:left="1066" w:hanging="357"/>
        <w:jc w:val="both"/>
        <w:rPr>
          <w:rFonts w:cs="Arial"/>
        </w:rPr>
      </w:pPr>
      <w:r w:rsidRPr="003B1076">
        <w:rPr>
          <w:rFonts w:cs="Arial"/>
        </w:rPr>
        <w:t>zapisów aktualnych wersji dokumentów programowyc</w:t>
      </w:r>
      <w:r>
        <w:rPr>
          <w:rFonts w:cs="Arial"/>
        </w:rPr>
        <w:t>h, w tym w szczególności:</w:t>
      </w:r>
    </w:p>
    <w:p w14:paraId="47BBBC64" w14:textId="77777777" w:rsidR="002F1829" w:rsidRPr="003B1076" w:rsidRDefault="003B1076" w:rsidP="003152C7">
      <w:pPr>
        <w:pStyle w:val="Tekstpodstawowy"/>
        <w:numPr>
          <w:ilvl w:val="1"/>
          <w:numId w:val="3"/>
        </w:numPr>
        <w:spacing w:line="240" w:lineRule="auto"/>
        <w:ind w:left="1560" w:hanging="426"/>
        <w:jc w:val="both"/>
        <w:rPr>
          <w:rFonts w:cs="Arial"/>
        </w:rPr>
      </w:pPr>
      <w:r w:rsidRPr="003B1076">
        <w:rPr>
          <w:rFonts w:cs="Arial"/>
        </w:rPr>
        <w:t>Wspólnego Programu Operacyjnego dla Programu Współpracy Transgranicznej</w:t>
      </w:r>
      <w:r>
        <w:rPr>
          <w:rFonts w:cs="Arial"/>
        </w:rPr>
        <w:t xml:space="preserve"> EIS Polska-Białoruś-Ukraina 2014-2020;</w:t>
      </w:r>
    </w:p>
    <w:p w14:paraId="08371E33" w14:textId="77777777" w:rsidR="002F1829" w:rsidRPr="00E35751" w:rsidRDefault="003B1076" w:rsidP="003152C7">
      <w:pPr>
        <w:pStyle w:val="Tekstpodstawowy"/>
        <w:numPr>
          <w:ilvl w:val="1"/>
          <w:numId w:val="3"/>
        </w:numPr>
        <w:spacing w:line="240" w:lineRule="auto"/>
        <w:ind w:left="1560" w:hanging="426"/>
        <w:jc w:val="both"/>
        <w:rPr>
          <w:rFonts w:cs="Arial"/>
          <w:lang w:val="en-GB"/>
        </w:rPr>
      </w:pPr>
      <w:proofErr w:type="spellStart"/>
      <w:r>
        <w:rPr>
          <w:rFonts w:cs="Arial"/>
          <w:lang w:val="en-GB"/>
        </w:rPr>
        <w:t>Podręcznika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Programu</w:t>
      </w:r>
      <w:proofErr w:type="spellEnd"/>
      <w:r w:rsidR="002F1829" w:rsidRPr="00E35751">
        <w:rPr>
          <w:rFonts w:cs="Arial"/>
          <w:lang w:val="en-GB"/>
        </w:rPr>
        <w:t>;</w:t>
      </w:r>
    </w:p>
    <w:p w14:paraId="458E4426" w14:textId="150CAA13" w:rsidR="002F1829" w:rsidRPr="00E35751" w:rsidRDefault="003B1076" w:rsidP="003152C7">
      <w:pPr>
        <w:pStyle w:val="Tekstpodstawowy"/>
        <w:numPr>
          <w:ilvl w:val="1"/>
          <w:numId w:val="3"/>
        </w:numPr>
        <w:spacing w:line="240" w:lineRule="auto"/>
        <w:ind w:left="1560" w:hanging="426"/>
        <w:jc w:val="both"/>
        <w:rPr>
          <w:rFonts w:cs="Arial"/>
          <w:lang w:val="en-GB"/>
        </w:rPr>
      </w:pPr>
      <w:bookmarkStart w:id="0" w:name="_GoBack"/>
      <w:proofErr w:type="spellStart"/>
      <w:r>
        <w:rPr>
          <w:rFonts w:cs="Arial"/>
          <w:lang w:val="en-GB"/>
        </w:rPr>
        <w:t>Wytycznych</w:t>
      </w:r>
      <w:proofErr w:type="spellEnd"/>
      <w:r>
        <w:rPr>
          <w:rFonts w:cs="Arial"/>
          <w:lang w:val="en-GB"/>
        </w:rPr>
        <w:t xml:space="preserve"> </w:t>
      </w:r>
      <w:r w:rsidR="008F28A3">
        <w:rPr>
          <w:rFonts w:cs="Arial"/>
          <w:lang w:val="en-GB"/>
        </w:rPr>
        <w:t>do</w:t>
      </w:r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weryfikacji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wydatków</w:t>
      </w:r>
      <w:bookmarkEnd w:id="0"/>
      <w:proofErr w:type="spellEnd"/>
      <w:r w:rsidR="002F1829" w:rsidRPr="00E35751">
        <w:rPr>
          <w:rFonts w:cs="Arial"/>
          <w:lang w:val="en-GB"/>
        </w:rPr>
        <w:t>;</w:t>
      </w:r>
    </w:p>
    <w:p w14:paraId="7DD9336D" w14:textId="77777777" w:rsidR="00FB276C" w:rsidRDefault="00341334" w:rsidP="003152C7">
      <w:pPr>
        <w:pStyle w:val="Tekstpodstawowy"/>
        <w:numPr>
          <w:ilvl w:val="0"/>
          <w:numId w:val="3"/>
        </w:numPr>
        <w:spacing w:line="240" w:lineRule="auto"/>
        <w:ind w:left="1066" w:hanging="357"/>
        <w:jc w:val="both"/>
      </w:pPr>
      <w:r>
        <w:rPr>
          <w:rFonts w:cs="Arial"/>
        </w:rPr>
        <w:t xml:space="preserve">zapisów </w:t>
      </w:r>
      <w:r w:rsidR="00E726E1" w:rsidRPr="00E726E1">
        <w:rPr>
          <w:rFonts w:cs="Arial"/>
        </w:rPr>
        <w:t xml:space="preserve">umów międzynarodowych, w </w:t>
      </w:r>
      <w:r w:rsidR="00E726E1">
        <w:rPr>
          <w:rFonts w:cs="Arial"/>
        </w:rPr>
        <w:t>szczególności</w:t>
      </w:r>
      <w:r w:rsidR="002F1829" w:rsidRPr="00E726E1">
        <w:rPr>
          <w:rFonts w:cs="Arial"/>
        </w:rPr>
        <w:t>:</w:t>
      </w:r>
    </w:p>
    <w:p w14:paraId="1096E3B2" w14:textId="77777777" w:rsidR="00FB276C" w:rsidRPr="00FB276C" w:rsidRDefault="00FB276C" w:rsidP="003152C7">
      <w:pPr>
        <w:pStyle w:val="Tekstpodstawowy"/>
        <w:numPr>
          <w:ilvl w:val="1"/>
          <w:numId w:val="3"/>
        </w:numPr>
        <w:spacing w:line="240" w:lineRule="auto"/>
        <w:ind w:left="1560" w:hanging="426"/>
        <w:jc w:val="both"/>
        <w:rPr>
          <w:rFonts w:cs="Arial"/>
        </w:rPr>
      </w:pPr>
      <w:r>
        <w:rPr>
          <w:rFonts w:cs="Arial"/>
        </w:rPr>
        <w:t>Umowy</w:t>
      </w:r>
      <w:r w:rsidRPr="00FB276C">
        <w:rPr>
          <w:rFonts w:cs="Arial"/>
        </w:rPr>
        <w:t xml:space="preserve"> Ramow</w:t>
      </w:r>
      <w:r>
        <w:rPr>
          <w:rFonts w:cs="Arial"/>
        </w:rPr>
        <w:t>ej</w:t>
      </w:r>
      <w:r w:rsidRPr="00FB276C">
        <w:rPr>
          <w:rFonts w:cs="Arial"/>
        </w:rPr>
        <w:t xml:space="preserve"> pomiędzy Komisją Wspólnot Europejskich a Rządem Republiki Białorusi podpisan</w:t>
      </w:r>
      <w:r>
        <w:rPr>
          <w:rFonts w:cs="Arial"/>
        </w:rPr>
        <w:t>ej</w:t>
      </w:r>
      <w:r w:rsidRPr="00FB276C">
        <w:rPr>
          <w:rFonts w:cs="Arial"/>
        </w:rPr>
        <w:t xml:space="preserve"> 18 grudnia 2008 r.; </w:t>
      </w:r>
    </w:p>
    <w:p w14:paraId="07A9EA53" w14:textId="77777777" w:rsidR="00FB276C" w:rsidRPr="00FB276C" w:rsidRDefault="00FB276C" w:rsidP="003152C7">
      <w:pPr>
        <w:pStyle w:val="Tekstpodstawowy"/>
        <w:numPr>
          <w:ilvl w:val="1"/>
          <w:numId w:val="3"/>
        </w:numPr>
        <w:spacing w:line="240" w:lineRule="auto"/>
        <w:ind w:left="1560" w:hanging="426"/>
        <w:jc w:val="both"/>
        <w:rPr>
          <w:rFonts w:cs="Arial"/>
        </w:rPr>
      </w:pPr>
      <w:r>
        <w:rPr>
          <w:rFonts w:cs="Arial"/>
        </w:rPr>
        <w:t>Umowy</w:t>
      </w:r>
      <w:r w:rsidRPr="00FB276C">
        <w:rPr>
          <w:rFonts w:cs="Arial"/>
        </w:rPr>
        <w:t xml:space="preserve"> Ramow</w:t>
      </w:r>
      <w:r>
        <w:rPr>
          <w:rFonts w:cs="Arial"/>
        </w:rPr>
        <w:t>ej</w:t>
      </w:r>
      <w:r w:rsidRPr="00FB276C">
        <w:rPr>
          <w:rFonts w:cs="Arial"/>
        </w:rPr>
        <w:t xml:space="preserve"> pomiędzy rządem Ukrainy a Komisją Wspólnot Europejskich podpisan</w:t>
      </w:r>
      <w:r>
        <w:rPr>
          <w:rFonts w:cs="Arial"/>
        </w:rPr>
        <w:t>ej</w:t>
      </w:r>
      <w:r w:rsidRPr="00FB276C">
        <w:rPr>
          <w:rFonts w:cs="Arial"/>
        </w:rPr>
        <w:t xml:space="preserve"> 12 grudnia 2006 r.; </w:t>
      </w:r>
    </w:p>
    <w:p w14:paraId="1C8F30A5" w14:textId="77777777" w:rsidR="00F74797" w:rsidRPr="00E35751" w:rsidRDefault="00E726E1" w:rsidP="003152C7">
      <w:pPr>
        <w:pStyle w:val="Tekstpodstawowy"/>
        <w:numPr>
          <w:ilvl w:val="0"/>
          <w:numId w:val="3"/>
        </w:numPr>
        <w:spacing w:line="240" w:lineRule="auto"/>
        <w:ind w:left="1066" w:hanging="357"/>
        <w:jc w:val="both"/>
        <w:rPr>
          <w:rFonts w:cs="Arial"/>
          <w:lang w:val="en-GB"/>
        </w:rPr>
      </w:pPr>
      <w:proofErr w:type="spellStart"/>
      <w:r>
        <w:rPr>
          <w:rFonts w:cs="Arial"/>
          <w:lang w:val="en-GB"/>
        </w:rPr>
        <w:t>jak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również</w:t>
      </w:r>
      <w:proofErr w:type="spellEnd"/>
      <w:r w:rsidR="00341334">
        <w:rPr>
          <w:rFonts w:cs="Arial"/>
          <w:lang w:val="en-GB"/>
        </w:rPr>
        <w:t xml:space="preserve"> </w:t>
      </w:r>
      <w:proofErr w:type="spellStart"/>
      <w:r w:rsidR="00341334">
        <w:rPr>
          <w:rFonts w:cs="Arial"/>
          <w:lang w:val="en-GB"/>
        </w:rPr>
        <w:t>zapisów</w:t>
      </w:r>
      <w:proofErr w:type="spellEnd"/>
      <w:r w:rsidR="00B40A40" w:rsidRPr="00E35751">
        <w:rPr>
          <w:rFonts w:cs="Arial"/>
          <w:lang w:val="en-GB"/>
        </w:rPr>
        <w:t>:</w:t>
      </w:r>
    </w:p>
    <w:p w14:paraId="3C49F026" w14:textId="77777777" w:rsidR="00B40A40" w:rsidRPr="00E35751" w:rsidRDefault="00341334" w:rsidP="003152C7">
      <w:pPr>
        <w:pStyle w:val="Tekstpodstawowy"/>
        <w:numPr>
          <w:ilvl w:val="1"/>
          <w:numId w:val="3"/>
        </w:numPr>
        <w:spacing w:line="240" w:lineRule="auto"/>
        <w:ind w:left="1560" w:hanging="426"/>
        <w:jc w:val="both"/>
        <w:rPr>
          <w:rFonts w:cs="Arial"/>
          <w:lang w:val="en-GB"/>
        </w:rPr>
      </w:pPr>
      <w:proofErr w:type="spellStart"/>
      <w:r>
        <w:rPr>
          <w:rFonts w:cs="Arial"/>
          <w:lang w:val="en-GB"/>
        </w:rPr>
        <w:t>Umowy</w:t>
      </w:r>
      <w:proofErr w:type="spellEnd"/>
      <w:r>
        <w:rPr>
          <w:rFonts w:cs="Arial"/>
          <w:lang w:val="en-GB"/>
        </w:rPr>
        <w:t xml:space="preserve"> </w:t>
      </w:r>
      <w:proofErr w:type="spellStart"/>
      <w:r w:rsidR="00981246">
        <w:rPr>
          <w:rFonts w:cs="Arial"/>
          <w:lang w:val="en-GB"/>
        </w:rPr>
        <w:t>Grantow</w:t>
      </w:r>
      <w:r>
        <w:rPr>
          <w:rFonts w:cs="Arial"/>
          <w:lang w:val="en-GB"/>
        </w:rPr>
        <w:t>ej</w:t>
      </w:r>
      <w:proofErr w:type="spellEnd"/>
      <w:r>
        <w:rPr>
          <w:rFonts w:cs="Arial"/>
          <w:lang w:val="en-GB"/>
        </w:rPr>
        <w:t xml:space="preserve"> nr</w:t>
      </w:r>
      <w:r w:rsidR="00630F89" w:rsidRPr="00E35751">
        <w:rPr>
          <w:rFonts w:cs="Arial"/>
          <w:lang w:val="en-GB"/>
        </w:rPr>
        <w:t xml:space="preserve"> </w:t>
      </w:r>
      <w:r w:rsidR="00630F89" w:rsidRPr="00E35751">
        <w:rPr>
          <w:rFonts w:cs="Arial"/>
          <w:highlight w:val="lightGray"/>
          <w:lang w:val="en-GB"/>
        </w:rPr>
        <w:t>....................</w:t>
      </w:r>
    </w:p>
    <w:p w14:paraId="7B8EC335" w14:textId="77777777" w:rsidR="00630F89" w:rsidRPr="00341334" w:rsidRDefault="00341334" w:rsidP="003152C7">
      <w:pPr>
        <w:pStyle w:val="Tekstpodstawowy"/>
        <w:numPr>
          <w:ilvl w:val="1"/>
          <w:numId w:val="3"/>
        </w:numPr>
        <w:spacing w:line="240" w:lineRule="auto"/>
        <w:ind w:left="1560" w:hanging="426"/>
        <w:jc w:val="both"/>
        <w:rPr>
          <w:rFonts w:cs="Arial"/>
        </w:rPr>
      </w:pPr>
      <w:r w:rsidRPr="00646B50">
        <w:rPr>
          <w:rFonts w:cs="Arial"/>
        </w:rPr>
        <w:t>Opisu projektu</w:t>
      </w:r>
      <w:r w:rsidR="00630F89" w:rsidRPr="00646B50">
        <w:rPr>
          <w:rFonts w:cs="Arial"/>
        </w:rPr>
        <w:t xml:space="preserve">, </w:t>
      </w:r>
      <w:r w:rsidRPr="00646B50">
        <w:rPr>
          <w:rFonts w:cs="Arial"/>
        </w:rPr>
        <w:t xml:space="preserve">tj. </w:t>
      </w:r>
      <w:r w:rsidRPr="00341334">
        <w:rPr>
          <w:rFonts w:cs="Arial"/>
        </w:rPr>
        <w:t>Załącznika</w:t>
      </w:r>
      <w:r w:rsidR="00630F89" w:rsidRPr="00341334">
        <w:rPr>
          <w:rFonts w:cs="Arial"/>
        </w:rPr>
        <w:t xml:space="preserve"> III </w:t>
      </w:r>
      <w:r w:rsidRPr="00341334">
        <w:rPr>
          <w:rFonts w:cs="Arial"/>
        </w:rPr>
        <w:t xml:space="preserve">do Umowy </w:t>
      </w:r>
      <w:r w:rsidR="00981246">
        <w:rPr>
          <w:rFonts w:cs="Arial"/>
        </w:rPr>
        <w:t>Grantow</w:t>
      </w:r>
      <w:r>
        <w:rPr>
          <w:rFonts w:cs="Arial"/>
        </w:rPr>
        <w:t>ej wraz z aneksami</w:t>
      </w:r>
      <w:r w:rsidR="00630F89" w:rsidRPr="00341334">
        <w:rPr>
          <w:rFonts w:cs="Arial"/>
        </w:rPr>
        <w:t>;</w:t>
      </w:r>
    </w:p>
    <w:p w14:paraId="2EE3CD8D" w14:textId="77777777" w:rsidR="00630F89" w:rsidRPr="00981246" w:rsidRDefault="00341334" w:rsidP="003152C7">
      <w:pPr>
        <w:pStyle w:val="Tekstpodstawowy"/>
        <w:numPr>
          <w:ilvl w:val="1"/>
          <w:numId w:val="3"/>
        </w:numPr>
        <w:spacing w:line="240" w:lineRule="auto"/>
        <w:ind w:left="1560" w:hanging="426"/>
        <w:jc w:val="both"/>
        <w:rPr>
          <w:rFonts w:cs="Arial"/>
        </w:rPr>
      </w:pPr>
      <w:r w:rsidRPr="00981246">
        <w:rPr>
          <w:rFonts w:cs="Arial"/>
        </w:rPr>
        <w:t>Budżetu projektu</w:t>
      </w:r>
      <w:r w:rsidR="00630F89" w:rsidRPr="00981246">
        <w:rPr>
          <w:rFonts w:cs="Arial"/>
        </w:rPr>
        <w:t xml:space="preserve">, </w:t>
      </w:r>
      <w:r w:rsidRPr="00981246">
        <w:rPr>
          <w:rFonts w:cs="Arial"/>
        </w:rPr>
        <w:t xml:space="preserve">tj. Załącznika </w:t>
      </w:r>
      <w:r w:rsidR="00630F89" w:rsidRPr="00981246">
        <w:rPr>
          <w:rFonts w:cs="Arial"/>
        </w:rPr>
        <w:t xml:space="preserve">IV </w:t>
      </w:r>
      <w:r w:rsidRPr="00981246">
        <w:rPr>
          <w:rFonts w:cs="Arial"/>
        </w:rPr>
        <w:t xml:space="preserve">do Umowy </w:t>
      </w:r>
      <w:r w:rsidR="00981246" w:rsidRPr="00981246">
        <w:rPr>
          <w:rFonts w:cs="Arial"/>
        </w:rPr>
        <w:t>Grantow</w:t>
      </w:r>
      <w:r w:rsidRPr="00981246">
        <w:rPr>
          <w:rFonts w:cs="Arial"/>
        </w:rPr>
        <w:t>ej wraz z aneksami</w:t>
      </w:r>
      <w:r w:rsidR="00630F89" w:rsidRPr="00981246">
        <w:rPr>
          <w:rFonts w:cs="Arial"/>
        </w:rPr>
        <w:t>;</w:t>
      </w:r>
    </w:p>
    <w:p w14:paraId="74517974" w14:textId="77777777" w:rsidR="002F1829" w:rsidRPr="00981246" w:rsidRDefault="00E726E1" w:rsidP="003152C7">
      <w:pPr>
        <w:pStyle w:val="Tekstpodstawowy"/>
        <w:numPr>
          <w:ilvl w:val="0"/>
          <w:numId w:val="3"/>
        </w:numPr>
        <w:spacing w:line="240" w:lineRule="auto"/>
        <w:ind w:left="1066" w:hanging="357"/>
        <w:jc w:val="both"/>
        <w:rPr>
          <w:rFonts w:cs="Arial"/>
          <w:lang w:val="en-GB"/>
        </w:rPr>
      </w:pPr>
      <w:proofErr w:type="spellStart"/>
      <w:r w:rsidRPr="00981246">
        <w:rPr>
          <w:rFonts w:cs="Arial"/>
          <w:lang w:val="en-GB"/>
        </w:rPr>
        <w:t>właściwych</w:t>
      </w:r>
      <w:proofErr w:type="spellEnd"/>
      <w:r w:rsidRPr="00981246">
        <w:rPr>
          <w:rFonts w:cs="Arial"/>
          <w:lang w:val="en-GB"/>
        </w:rPr>
        <w:t xml:space="preserve"> </w:t>
      </w:r>
      <w:proofErr w:type="spellStart"/>
      <w:r w:rsidRPr="00981246">
        <w:rPr>
          <w:rFonts w:cs="Arial"/>
          <w:lang w:val="en-GB"/>
        </w:rPr>
        <w:t>przepisów</w:t>
      </w:r>
      <w:proofErr w:type="spellEnd"/>
      <w:r w:rsidRPr="00981246">
        <w:rPr>
          <w:rFonts w:cs="Arial"/>
          <w:lang w:val="en-GB"/>
        </w:rPr>
        <w:t xml:space="preserve"> </w:t>
      </w:r>
      <w:proofErr w:type="spellStart"/>
      <w:r w:rsidRPr="00981246">
        <w:rPr>
          <w:rFonts w:cs="Arial"/>
          <w:lang w:val="en-GB"/>
        </w:rPr>
        <w:t>krajowych</w:t>
      </w:r>
      <w:proofErr w:type="spellEnd"/>
      <w:r w:rsidR="002F1829" w:rsidRPr="00981246">
        <w:rPr>
          <w:rFonts w:cs="Arial"/>
          <w:lang w:val="en-GB"/>
        </w:rPr>
        <w:t>.</w:t>
      </w:r>
    </w:p>
    <w:p w14:paraId="74AD522C" w14:textId="77777777" w:rsidR="00305BB4" w:rsidRPr="00981246" w:rsidRDefault="00981246" w:rsidP="003152C7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rFonts w:cs="Arial"/>
          <w:b/>
        </w:rPr>
      </w:pPr>
      <w:r w:rsidRPr="00981246">
        <w:rPr>
          <w:rFonts w:cs="Arial"/>
        </w:rPr>
        <w:t>Beneficje</w:t>
      </w:r>
      <w:r w:rsidR="00596DD0" w:rsidRPr="00981246">
        <w:rPr>
          <w:rFonts w:cs="Arial"/>
        </w:rPr>
        <w:t xml:space="preserve">nt </w:t>
      </w:r>
      <w:r w:rsidRPr="00981246">
        <w:rPr>
          <w:rFonts w:cs="Arial"/>
        </w:rPr>
        <w:t>Wiodąc</w:t>
      </w:r>
      <w:r w:rsidR="00596DD0" w:rsidRPr="00981246">
        <w:rPr>
          <w:rFonts w:cs="Arial"/>
        </w:rPr>
        <w:t xml:space="preserve">y i </w:t>
      </w:r>
      <w:r w:rsidRPr="00981246">
        <w:rPr>
          <w:rFonts w:cs="Arial"/>
        </w:rPr>
        <w:t>Beneficje</w:t>
      </w:r>
      <w:r w:rsidR="00596DD0" w:rsidRPr="00981246">
        <w:rPr>
          <w:rFonts w:cs="Arial"/>
        </w:rPr>
        <w:t>nci niniejszym oświadczają, że zapoznali się z powyższymi dokumentami i ak</w:t>
      </w:r>
      <w:r w:rsidR="00FB276C" w:rsidRPr="00981246">
        <w:rPr>
          <w:rFonts w:cs="Arial"/>
        </w:rPr>
        <w:t>ceptują je</w:t>
      </w:r>
      <w:r w:rsidR="00924F27" w:rsidRPr="00981246">
        <w:rPr>
          <w:rFonts w:cs="Arial"/>
        </w:rPr>
        <w:t xml:space="preserve"> </w:t>
      </w:r>
      <w:r w:rsidR="00FB276C" w:rsidRPr="00981246">
        <w:rPr>
          <w:rFonts w:cs="Arial"/>
        </w:rPr>
        <w:t>oraz że przyjmują do wiadomości sposób</w:t>
      </w:r>
      <w:r w:rsidR="00646B50" w:rsidRPr="00981246">
        <w:rPr>
          <w:rFonts w:cs="Arial"/>
        </w:rPr>
        <w:t xml:space="preserve"> </w:t>
      </w:r>
      <w:r w:rsidR="005C1361" w:rsidRPr="00981246">
        <w:rPr>
          <w:rFonts w:cs="Arial"/>
        </w:rPr>
        <w:t>publikacji tych dokumentów wraz z późniejszymi ich zmianami.</w:t>
      </w:r>
    </w:p>
    <w:p w14:paraId="07A16E6C" w14:textId="77777777" w:rsidR="007214F1" w:rsidRDefault="007214F1" w:rsidP="009C1C86">
      <w:pPr>
        <w:spacing w:after="120" w:line="240" w:lineRule="auto"/>
        <w:jc w:val="center"/>
        <w:rPr>
          <w:rFonts w:cs="Arial"/>
          <w:b/>
          <w:lang w:val="en-GB"/>
        </w:rPr>
      </w:pPr>
    </w:p>
    <w:p w14:paraId="383645B7" w14:textId="22CC0325" w:rsidR="009C1C86" w:rsidRPr="00E35751" w:rsidRDefault="009C1C86" w:rsidP="009C1C86">
      <w:pPr>
        <w:spacing w:after="120" w:line="240" w:lineRule="auto"/>
        <w:jc w:val="center"/>
        <w:rPr>
          <w:rFonts w:cs="Arial"/>
          <w:b/>
          <w:lang w:val="en-GB"/>
        </w:rPr>
      </w:pPr>
      <w:r w:rsidRPr="00E35751">
        <w:rPr>
          <w:rFonts w:cs="Arial"/>
          <w:b/>
          <w:lang w:val="en-GB"/>
        </w:rPr>
        <w:lastRenderedPageBreak/>
        <w:t>§ 3</w:t>
      </w:r>
    </w:p>
    <w:p w14:paraId="151D4E55" w14:textId="77777777" w:rsidR="009C1C86" w:rsidRPr="00E35751" w:rsidRDefault="00BC42B0" w:rsidP="009C1C86">
      <w:pPr>
        <w:spacing w:after="120" w:line="240" w:lineRule="auto"/>
        <w:jc w:val="center"/>
        <w:rPr>
          <w:rFonts w:cs="Arial"/>
          <w:b/>
          <w:lang w:val="en-GB"/>
        </w:rPr>
      </w:pPr>
      <w:r>
        <w:rPr>
          <w:rFonts w:cs="Arial"/>
          <w:b/>
          <w:lang w:val="en-GB"/>
        </w:rPr>
        <w:t>OKRES OBOWIĄZYWANIA UMOWY</w:t>
      </w:r>
    </w:p>
    <w:p w14:paraId="2052C5FB" w14:textId="75DABFAF" w:rsidR="00CD1BD4" w:rsidRPr="0016784F" w:rsidRDefault="0016784F" w:rsidP="003152C7">
      <w:pPr>
        <w:pStyle w:val="Akapitzlist"/>
        <w:numPr>
          <w:ilvl w:val="0"/>
          <w:numId w:val="23"/>
        </w:numPr>
        <w:spacing w:after="120" w:line="240" w:lineRule="auto"/>
        <w:contextualSpacing w:val="0"/>
        <w:jc w:val="both"/>
        <w:rPr>
          <w:rFonts w:cs="Arial"/>
        </w:rPr>
      </w:pPr>
      <w:r w:rsidRPr="0016784F">
        <w:rPr>
          <w:rFonts w:cs="Arial"/>
        </w:rPr>
        <w:t xml:space="preserve">Niniejsza Umowa wchodzi w życie w dniu, w którym zostanie podpisana przez </w:t>
      </w:r>
      <w:r w:rsidR="0079755B">
        <w:rPr>
          <w:rFonts w:cs="Arial"/>
        </w:rPr>
        <w:t xml:space="preserve">drugą </w:t>
      </w:r>
      <w:r>
        <w:rPr>
          <w:rFonts w:cs="Arial"/>
        </w:rPr>
        <w:t>ze Stron.</w:t>
      </w:r>
      <w:r w:rsidR="009C1C86" w:rsidRPr="0016784F">
        <w:rPr>
          <w:rFonts w:cs="Arial"/>
        </w:rPr>
        <w:t xml:space="preserve"> </w:t>
      </w:r>
    </w:p>
    <w:p w14:paraId="22820361" w14:textId="5127894B" w:rsidR="001C086F" w:rsidRDefault="00BC42B0" w:rsidP="003152C7">
      <w:pPr>
        <w:pStyle w:val="Akapitzlist"/>
        <w:numPr>
          <w:ilvl w:val="0"/>
          <w:numId w:val="23"/>
        </w:numPr>
        <w:spacing w:after="120" w:line="240" w:lineRule="auto"/>
        <w:contextualSpacing w:val="0"/>
        <w:jc w:val="both"/>
        <w:rPr>
          <w:rFonts w:cs="Arial"/>
        </w:rPr>
      </w:pPr>
      <w:r w:rsidRPr="004F2C56">
        <w:rPr>
          <w:rFonts w:cs="Arial"/>
        </w:rPr>
        <w:t xml:space="preserve">Niniejsza Umowa </w:t>
      </w:r>
      <w:r w:rsidR="004F2C56" w:rsidRPr="004F2C56">
        <w:rPr>
          <w:rFonts w:cs="Arial"/>
        </w:rPr>
        <w:t xml:space="preserve">obowiązuje do momentu, kiedy wszystkie zobowiązania </w:t>
      </w:r>
      <w:r w:rsidR="00981246">
        <w:rPr>
          <w:rFonts w:cs="Arial"/>
        </w:rPr>
        <w:t>Beneficje</w:t>
      </w:r>
      <w:r w:rsidR="004F2C56" w:rsidRPr="004F2C56">
        <w:rPr>
          <w:rFonts w:cs="Arial"/>
        </w:rPr>
        <w:t xml:space="preserve">nta </w:t>
      </w:r>
      <w:r w:rsidR="00981246">
        <w:rPr>
          <w:rFonts w:cs="Arial"/>
        </w:rPr>
        <w:t>Wiodąc</w:t>
      </w:r>
      <w:r w:rsidR="004F2C56" w:rsidRPr="004F2C56">
        <w:rPr>
          <w:rFonts w:cs="Arial"/>
        </w:rPr>
        <w:t xml:space="preserve">ego zostaną wypełnione zgodnie z postanowieniami Umowy </w:t>
      </w:r>
      <w:r w:rsidR="00981246">
        <w:rPr>
          <w:rFonts w:cs="Arial"/>
        </w:rPr>
        <w:t>Grantow</w:t>
      </w:r>
      <w:r w:rsidR="004F2C56" w:rsidRPr="004F2C56">
        <w:rPr>
          <w:rFonts w:cs="Arial"/>
        </w:rPr>
        <w:t xml:space="preserve">ej oraz gdy wszystkie obowiązki Stron </w:t>
      </w:r>
      <w:r w:rsidR="004F2C56">
        <w:rPr>
          <w:rFonts w:cs="Arial"/>
        </w:rPr>
        <w:t xml:space="preserve">określone w </w:t>
      </w:r>
      <w:r w:rsidR="003E273F">
        <w:rPr>
          <w:rFonts w:cs="Arial"/>
        </w:rPr>
        <w:t>niniejszej</w:t>
      </w:r>
      <w:r w:rsidR="004F2C56">
        <w:rPr>
          <w:rFonts w:cs="Arial"/>
        </w:rPr>
        <w:t xml:space="preserve"> Umowie zostaną wypełnione. </w:t>
      </w:r>
    </w:p>
    <w:p w14:paraId="76F01A49" w14:textId="5BC89A45" w:rsidR="007214F1" w:rsidRPr="007214F1" w:rsidRDefault="00EC0BF3" w:rsidP="003152C7">
      <w:pPr>
        <w:pStyle w:val="Akapitzlist"/>
        <w:numPr>
          <w:ilvl w:val="0"/>
          <w:numId w:val="23"/>
        </w:numPr>
        <w:spacing w:after="120" w:line="240" w:lineRule="auto"/>
        <w:contextualSpacing w:val="0"/>
        <w:jc w:val="both"/>
      </w:pPr>
      <w:r w:rsidRPr="007214F1">
        <w:rPr>
          <w:rFonts w:cs="Arial"/>
        </w:rPr>
        <w:t xml:space="preserve">Beneficjent Wiodący jest upoważniony przez Beneficjentów Projektu do </w:t>
      </w:r>
      <w:r w:rsidR="0079755B" w:rsidRPr="007214F1">
        <w:rPr>
          <w:rFonts w:cs="Arial"/>
        </w:rPr>
        <w:t>przyjęcia</w:t>
      </w:r>
      <w:r w:rsidR="007214F1" w:rsidRPr="007214F1">
        <w:rPr>
          <w:rFonts w:cs="Arial"/>
        </w:rPr>
        <w:t xml:space="preserve"> </w:t>
      </w:r>
      <w:r w:rsidRPr="007214F1">
        <w:rPr>
          <w:rFonts w:cs="Arial"/>
        </w:rPr>
        <w:t xml:space="preserve">odpowiedzialności za zapewnienie realizacji całego Projektu </w:t>
      </w:r>
      <w:r w:rsidR="0079755B" w:rsidRPr="007214F1">
        <w:rPr>
          <w:rFonts w:cs="Arial"/>
        </w:rPr>
        <w:t>przed</w:t>
      </w:r>
      <w:r w:rsidRPr="007214F1">
        <w:rPr>
          <w:rFonts w:cs="Arial"/>
        </w:rPr>
        <w:t xml:space="preserve"> IZ.</w:t>
      </w:r>
    </w:p>
    <w:p w14:paraId="5345A25D" w14:textId="129EF37F" w:rsidR="00AF5AB6" w:rsidRPr="00E35751" w:rsidRDefault="00741F5A" w:rsidP="00687701">
      <w:pPr>
        <w:spacing w:after="120" w:line="240" w:lineRule="auto"/>
        <w:jc w:val="center"/>
        <w:rPr>
          <w:rFonts w:cs="Arial"/>
          <w:b/>
          <w:lang w:val="en-GB"/>
        </w:rPr>
      </w:pPr>
      <w:r w:rsidRPr="004F2C56">
        <w:rPr>
          <w:rFonts w:cs="Arial"/>
          <w:b/>
          <w:lang w:val="en-GB"/>
        </w:rPr>
        <w:t>§ 4</w:t>
      </w:r>
    </w:p>
    <w:p w14:paraId="3172A739" w14:textId="77777777" w:rsidR="007F6DC4" w:rsidRPr="00E35751" w:rsidRDefault="0074463C" w:rsidP="005F014F">
      <w:pPr>
        <w:spacing w:after="120" w:line="240" w:lineRule="auto"/>
        <w:jc w:val="center"/>
        <w:rPr>
          <w:rFonts w:cs="Arial"/>
          <w:b/>
          <w:lang w:val="en-GB"/>
        </w:rPr>
      </w:pPr>
      <w:r>
        <w:rPr>
          <w:rFonts w:cs="Arial"/>
          <w:b/>
          <w:lang w:val="en-GB"/>
        </w:rPr>
        <w:t xml:space="preserve">OBOWIĄZKI </w:t>
      </w:r>
      <w:r w:rsidR="00981246">
        <w:rPr>
          <w:rFonts w:cs="Arial"/>
          <w:b/>
          <w:lang w:val="en-GB"/>
        </w:rPr>
        <w:t>BENEFICJE</w:t>
      </w:r>
      <w:r>
        <w:rPr>
          <w:rFonts w:cs="Arial"/>
          <w:b/>
          <w:lang w:val="en-GB"/>
        </w:rPr>
        <w:t xml:space="preserve">NTA </w:t>
      </w:r>
      <w:r w:rsidR="00981246">
        <w:rPr>
          <w:rFonts w:cs="Arial"/>
          <w:b/>
          <w:lang w:val="en-GB"/>
        </w:rPr>
        <w:t>WIODĄC</w:t>
      </w:r>
      <w:r>
        <w:rPr>
          <w:rFonts w:cs="Arial"/>
          <w:b/>
          <w:lang w:val="en-GB"/>
        </w:rPr>
        <w:t>EGO</w:t>
      </w:r>
    </w:p>
    <w:p w14:paraId="1685FC98" w14:textId="77777777" w:rsidR="00B93F63" w:rsidRPr="00B93F63" w:rsidRDefault="00981246" w:rsidP="003152C7">
      <w:pPr>
        <w:pStyle w:val="Akapitzlist"/>
        <w:numPr>
          <w:ilvl w:val="0"/>
          <w:numId w:val="5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>Beneficje</w:t>
      </w:r>
      <w:r w:rsidR="00B93F63" w:rsidRPr="00B93F63">
        <w:rPr>
          <w:rFonts w:cs="Arial"/>
        </w:rPr>
        <w:t xml:space="preserve">nt </w:t>
      </w:r>
      <w:r>
        <w:rPr>
          <w:rFonts w:cs="Arial"/>
        </w:rPr>
        <w:t>Wiodąc</w:t>
      </w:r>
      <w:r w:rsidR="00B93F63" w:rsidRPr="00B93F63">
        <w:rPr>
          <w:rFonts w:cs="Arial"/>
        </w:rPr>
        <w:t xml:space="preserve">y odpowiada przed IZ za realizację projektu. Pozostali </w:t>
      </w:r>
      <w:r>
        <w:rPr>
          <w:rFonts w:cs="Arial"/>
        </w:rPr>
        <w:t>Beneficje</w:t>
      </w:r>
      <w:r w:rsidR="00B93F63" w:rsidRPr="00B93F63">
        <w:rPr>
          <w:rFonts w:cs="Arial"/>
        </w:rPr>
        <w:t xml:space="preserve">nci odpowiadają przed </w:t>
      </w:r>
      <w:r>
        <w:rPr>
          <w:rFonts w:cs="Arial"/>
        </w:rPr>
        <w:t>Beneficje</w:t>
      </w:r>
      <w:r w:rsidR="00B93F63" w:rsidRPr="00B93F63">
        <w:rPr>
          <w:rFonts w:cs="Arial"/>
        </w:rPr>
        <w:t xml:space="preserve">ntem </w:t>
      </w:r>
      <w:r>
        <w:rPr>
          <w:rFonts w:cs="Arial"/>
        </w:rPr>
        <w:t>Wiodąc</w:t>
      </w:r>
      <w:r w:rsidR="00B93F63" w:rsidRPr="00B93F63">
        <w:rPr>
          <w:rFonts w:cs="Arial"/>
        </w:rPr>
        <w:t>ym za własną część działań i poniesionych kosztów.</w:t>
      </w:r>
      <w:r w:rsidR="00B93F63">
        <w:rPr>
          <w:rFonts w:cs="Arial"/>
        </w:rPr>
        <w:t xml:space="preserve"> </w:t>
      </w:r>
      <w:r>
        <w:rPr>
          <w:rFonts w:cs="Arial"/>
        </w:rPr>
        <w:t>Beneficje</w:t>
      </w:r>
      <w:r w:rsidR="00B93F63">
        <w:rPr>
          <w:rFonts w:cs="Arial"/>
        </w:rPr>
        <w:t xml:space="preserve">nt </w:t>
      </w:r>
      <w:r>
        <w:rPr>
          <w:rFonts w:cs="Arial"/>
        </w:rPr>
        <w:t>Wiodąc</w:t>
      </w:r>
      <w:r w:rsidR="00B93F63">
        <w:rPr>
          <w:rFonts w:cs="Arial"/>
        </w:rPr>
        <w:t xml:space="preserve">y jest upoważniony przez pozostałych </w:t>
      </w:r>
      <w:r>
        <w:rPr>
          <w:rFonts w:cs="Arial"/>
        </w:rPr>
        <w:t>Beneficje</w:t>
      </w:r>
      <w:r w:rsidR="00B93F63">
        <w:rPr>
          <w:rFonts w:cs="Arial"/>
        </w:rPr>
        <w:t xml:space="preserve">ntów do reprezentowania ich przed IZ we wszelkich sprawach związanych z realizacją projektu oraz ma obowiązek zarządzać środkami unijnymi zgodnie z zapisami niniejszej Umowy </w:t>
      </w:r>
      <w:r>
        <w:rPr>
          <w:rFonts w:cs="Arial"/>
        </w:rPr>
        <w:t>Partnersk</w:t>
      </w:r>
      <w:r w:rsidR="00B93F63">
        <w:rPr>
          <w:rFonts w:cs="Arial"/>
        </w:rPr>
        <w:t xml:space="preserve">iej, Umowy </w:t>
      </w:r>
      <w:r>
        <w:rPr>
          <w:rFonts w:cs="Arial"/>
        </w:rPr>
        <w:t>Grantow</w:t>
      </w:r>
      <w:r w:rsidR="00B93F63">
        <w:rPr>
          <w:rFonts w:cs="Arial"/>
        </w:rPr>
        <w:t>ej i zgodnie z obowiązującym prawem</w:t>
      </w:r>
      <w:r w:rsidR="00697DC1" w:rsidRPr="00B93F63">
        <w:rPr>
          <w:rFonts w:cs="Arial"/>
        </w:rPr>
        <w:t xml:space="preserve">. </w:t>
      </w:r>
    </w:p>
    <w:p w14:paraId="2D380041" w14:textId="77777777" w:rsidR="00697DC1" w:rsidRPr="00B93F63" w:rsidRDefault="00981246" w:rsidP="003152C7">
      <w:pPr>
        <w:pStyle w:val="Akapitzlist"/>
        <w:numPr>
          <w:ilvl w:val="0"/>
          <w:numId w:val="5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>Beneficje</w:t>
      </w:r>
      <w:r w:rsidR="0074463C" w:rsidRPr="00B93F63">
        <w:rPr>
          <w:rFonts w:cs="Arial"/>
        </w:rPr>
        <w:t xml:space="preserve">nt </w:t>
      </w:r>
      <w:r>
        <w:rPr>
          <w:rFonts w:cs="Arial"/>
        </w:rPr>
        <w:t>Wiodąc</w:t>
      </w:r>
      <w:r w:rsidR="0074463C" w:rsidRPr="00B93F63">
        <w:rPr>
          <w:rFonts w:cs="Arial"/>
        </w:rPr>
        <w:t>y powinien wypełniać swoje obowiązki, w tym w szczególności</w:t>
      </w:r>
      <w:r w:rsidR="00697DC1" w:rsidRPr="00B93F63">
        <w:rPr>
          <w:rFonts w:cs="Arial"/>
        </w:rPr>
        <w:t>:</w:t>
      </w:r>
    </w:p>
    <w:p w14:paraId="586E7775" w14:textId="77777777" w:rsidR="00697DC1" w:rsidRPr="00487CB7" w:rsidRDefault="00B93F63" w:rsidP="003152C7">
      <w:pPr>
        <w:pStyle w:val="Tekstpodstawowy"/>
        <w:numPr>
          <w:ilvl w:val="0"/>
          <w:numId w:val="6"/>
        </w:numPr>
        <w:spacing w:line="240" w:lineRule="auto"/>
        <w:ind w:left="1066" w:hanging="357"/>
        <w:jc w:val="both"/>
        <w:rPr>
          <w:rFonts w:cs="Arial"/>
        </w:rPr>
      </w:pPr>
      <w:r w:rsidRPr="00487CB7">
        <w:rPr>
          <w:rFonts w:cs="Arial"/>
        </w:rPr>
        <w:t xml:space="preserve">zapewnić terminowe rozpoczęcie </w:t>
      </w:r>
      <w:r w:rsidR="00487CB7" w:rsidRPr="00487CB7">
        <w:rPr>
          <w:rFonts w:cs="Arial"/>
        </w:rPr>
        <w:t xml:space="preserve">i realizację całego projektu zgodnie z harmonogramem oraz dopełniać wszelkich formalności </w:t>
      </w:r>
      <w:r w:rsidR="00487CB7">
        <w:rPr>
          <w:rFonts w:cs="Arial"/>
        </w:rPr>
        <w:t>względem IZ;</w:t>
      </w:r>
      <w:r w:rsidR="00697DC1" w:rsidRPr="00487CB7">
        <w:rPr>
          <w:rFonts w:cs="Arial"/>
        </w:rPr>
        <w:t xml:space="preserve"> </w:t>
      </w:r>
    </w:p>
    <w:p w14:paraId="20E9A609" w14:textId="77777777" w:rsidR="00697DC1" w:rsidRPr="008E649C" w:rsidRDefault="00001985" w:rsidP="003152C7">
      <w:pPr>
        <w:pStyle w:val="Tekstpodstawowy"/>
        <w:numPr>
          <w:ilvl w:val="0"/>
          <w:numId w:val="6"/>
        </w:numPr>
        <w:spacing w:line="240" w:lineRule="auto"/>
        <w:ind w:left="1066" w:hanging="357"/>
        <w:jc w:val="both"/>
        <w:rPr>
          <w:rFonts w:cs="Arial"/>
        </w:rPr>
      </w:pPr>
      <w:r w:rsidRPr="008E649C">
        <w:rPr>
          <w:rFonts w:cs="Arial"/>
        </w:rPr>
        <w:t xml:space="preserve">zapewnić płynne przekazanie środków unijnych (grantu) do pozostałych </w:t>
      </w:r>
      <w:r w:rsidR="00981246">
        <w:rPr>
          <w:rFonts w:cs="Arial"/>
        </w:rPr>
        <w:t>Beneficje</w:t>
      </w:r>
      <w:r w:rsidRPr="008E649C">
        <w:rPr>
          <w:rFonts w:cs="Arial"/>
        </w:rPr>
        <w:t xml:space="preserve">ntów </w:t>
      </w:r>
      <w:r w:rsidR="0067142E" w:rsidRPr="008E649C">
        <w:rPr>
          <w:rFonts w:cs="Arial"/>
        </w:rPr>
        <w:t xml:space="preserve">i dokonywać na czas </w:t>
      </w:r>
      <w:r w:rsidR="008E649C" w:rsidRPr="008E649C">
        <w:rPr>
          <w:rFonts w:cs="Arial"/>
        </w:rPr>
        <w:t>wszelkich</w:t>
      </w:r>
      <w:r w:rsidR="0067142E" w:rsidRPr="008E649C">
        <w:rPr>
          <w:rFonts w:cs="Arial"/>
        </w:rPr>
        <w:t xml:space="preserve"> transakcji finansowych wynikających z projektu; </w:t>
      </w:r>
      <w:r w:rsidR="00697DC1" w:rsidRPr="008E649C">
        <w:rPr>
          <w:rFonts w:cs="Arial"/>
        </w:rPr>
        <w:t xml:space="preserve"> </w:t>
      </w:r>
    </w:p>
    <w:p w14:paraId="3E937BA4" w14:textId="77777777" w:rsidR="00697DC1" w:rsidRPr="00797AEE" w:rsidRDefault="00797AEE" w:rsidP="003152C7">
      <w:pPr>
        <w:pStyle w:val="Tekstpodstawowy"/>
        <w:numPr>
          <w:ilvl w:val="0"/>
          <w:numId w:val="6"/>
        </w:numPr>
        <w:spacing w:line="240" w:lineRule="auto"/>
        <w:ind w:left="1066" w:hanging="357"/>
        <w:jc w:val="both"/>
        <w:rPr>
          <w:rFonts w:cs="Arial"/>
        </w:rPr>
      </w:pPr>
      <w:r w:rsidRPr="00797AEE">
        <w:rPr>
          <w:rFonts w:cs="Arial"/>
        </w:rPr>
        <w:t xml:space="preserve">z pomocą pozostałych </w:t>
      </w:r>
      <w:r w:rsidR="00981246">
        <w:rPr>
          <w:rFonts w:cs="Arial"/>
        </w:rPr>
        <w:t>Beneficje</w:t>
      </w:r>
      <w:r w:rsidRPr="00797AEE">
        <w:rPr>
          <w:rFonts w:cs="Arial"/>
        </w:rPr>
        <w:t xml:space="preserve">ntów i po ich akceptacji </w:t>
      </w:r>
      <w:r w:rsidR="00001985" w:rsidRPr="00797AEE">
        <w:rPr>
          <w:rFonts w:cs="Arial"/>
        </w:rPr>
        <w:t>przygotow</w:t>
      </w:r>
      <w:r w:rsidRPr="00797AEE">
        <w:rPr>
          <w:rFonts w:cs="Arial"/>
        </w:rPr>
        <w:t>ać</w:t>
      </w:r>
      <w:r w:rsidR="00001985" w:rsidRPr="00797AEE">
        <w:rPr>
          <w:rFonts w:cs="Arial"/>
        </w:rPr>
        <w:t xml:space="preserve"> </w:t>
      </w:r>
      <w:r w:rsidR="00881CD7" w:rsidRPr="00797AEE">
        <w:rPr>
          <w:rFonts w:cs="Arial"/>
        </w:rPr>
        <w:t>i złożyć raport z postępu i raport końcowy</w:t>
      </w:r>
      <w:r w:rsidRPr="00797AEE">
        <w:rPr>
          <w:rFonts w:cs="Arial"/>
        </w:rPr>
        <w:t>, dokumentację uzupełniającą do budżetu, wnioski o płatność i wnioski o zmiany w projekcie</w:t>
      </w:r>
      <w:r w:rsidR="00697DC1" w:rsidRPr="00797AEE">
        <w:rPr>
          <w:rFonts w:cs="Arial"/>
        </w:rPr>
        <w:t>;</w:t>
      </w:r>
    </w:p>
    <w:p w14:paraId="3AFB0A49" w14:textId="77777777" w:rsidR="00697DC1" w:rsidRPr="00797AEE" w:rsidRDefault="00797AEE" w:rsidP="003152C7">
      <w:pPr>
        <w:pStyle w:val="Tekstpodstawowy"/>
        <w:numPr>
          <w:ilvl w:val="0"/>
          <w:numId w:val="6"/>
        </w:numPr>
        <w:spacing w:line="240" w:lineRule="auto"/>
        <w:ind w:left="1066" w:hanging="357"/>
        <w:jc w:val="both"/>
        <w:rPr>
          <w:rFonts w:cs="Arial"/>
        </w:rPr>
      </w:pPr>
      <w:r w:rsidRPr="00797AEE">
        <w:rPr>
          <w:rFonts w:cs="Arial"/>
        </w:rPr>
        <w:t xml:space="preserve">przekazać kopie Umowy </w:t>
      </w:r>
      <w:r w:rsidR="00981246">
        <w:rPr>
          <w:rFonts w:cs="Arial"/>
        </w:rPr>
        <w:t>Grantow</w:t>
      </w:r>
      <w:r w:rsidRPr="00797AEE">
        <w:rPr>
          <w:rFonts w:cs="Arial"/>
        </w:rPr>
        <w:t>ej i innych dokumentów związanych z projekt</w:t>
      </w:r>
      <w:r>
        <w:rPr>
          <w:rFonts w:cs="Arial"/>
        </w:rPr>
        <w:t xml:space="preserve">em </w:t>
      </w:r>
      <w:r w:rsidR="0067142E">
        <w:rPr>
          <w:rFonts w:cs="Arial"/>
        </w:rPr>
        <w:t xml:space="preserve">wszystkim </w:t>
      </w:r>
      <w:r w:rsidR="00981246">
        <w:rPr>
          <w:rFonts w:cs="Arial"/>
        </w:rPr>
        <w:t>Beneficje</w:t>
      </w:r>
      <w:r w:rsidR="0067142E">
        <w:rPr>
          <w:rFonts w:cs="Arial"/>
        </w:rPr>
        <w:t>ntom</w:t>
      </w:r>
      <w:r w:rsidR="00697DC1" w:rsidRPr="00797AEE">
        <w:rPr>
          <w:rFonts w:cs="Arial"/>
        </w:rPr>
        <w:t>;</w:t>
      </w:r>
    </w:p>
    <w:p w14:paraId="4BC665D7" w14:textId="77777777" w:rsidR="00697DC1" w:rsidRPr="00797AEE" w:rsidRDefault="00881CD7" w:rsidP="003152C7">
      <w:pPr>
        <w:pStyle w:val="Tekstpodstawowy"/>
        <w:numPr>
          <w:ilvl w:val="0"/>
          <w:numId w:val="6"/>
        </w:numPr>
        <w:spacing w:line="240" w:lineRule="auto"/>
        <w:ind w:left="1066" w:hanging="357"/>
        <w:jc w:val="both"/>
        <w:rPr>
          <w:rFonts w:cs="Arial"/>
        </w:rPr>
      </w:pPr>
      <w:r w:rsidRPr="00881CD7">
        <w:rPr>
          <w:rFonts w:cs="Arial"/>
        </w:rPr>
        <w:t xml:space="preserve">rozpocząć i wdrażać projekt zgodnie z zapisami Umowy </w:t>
      </w:r>
      <w:r w:rsidR="00981246">
        <w:rPr>
          <w:rFonts w:cs="Arial"/>
        </w:rPr>
        <w:t>Grantow</w:t>
      </w:r>
      <w:r w:rsidRPr="00881CD7">
        <w:rPr>
          <w:rFonts w:cs="Arial"/>
        </w:rPr>
        <w:t xml:space="preserve">ej i Podręcznika </w:t>
      </w:r>
      <w:r>
        <w:rPr>
          <w:rFonts w:cs="Arial"/>
        </w:rPr>
        <w:t>Programu</w:t>
      </w:r>
      <w:r w:rsidR="00697DC1" w:rsidRPr="00881CD7">
        <w:rPr>
          <w:rFonts w:cs="Arial"/>
        </w:rPr>
        <w:t xml:space="preserve">. </w:t>
      </w:r>
      <w:r w:rsidR="00981246">
        <w:rPr>
          <w:rFonts w:cs="Arial"/>
        </w:rPr>
        <w:t>Beneficje</w:t>
      </w:r>
      <w:r w:rsidR="00797AEE" w:rsidRPr="00797AEE">
        <w:rPr>
          <w:rFonts w:cs="Arial"/>
        </w:rPr>
        <w:t xml:space="preserve">nt </w:t>
      </w:r>
      <w:r w:rsidR="00981246">
        <w:rPr>
          <w:rFonts w:cs="Arial"/>
        </w:rPr>
        <w:t>Wiodąc</w:t>
      </w:r>
      <w:r w:rsidR="00797AEE" w:rsidRPr="00797AEE">
        <w:rPr>
          <w:rFonts w:cs="Arial"/>
        </w:rPr>
        <w:t>y powinien informować IZ o wszelkich czynnikach mających wpływ na realizację projektu;</w:t>
      </w:r>
    </w:p>
    <w:p w14:paraId="153DC259" w14:textId="77777777" w:rsidR="00697DC1" w:rsidRPr="00881CD7" w:rsidRDefault="00881CD7" w:rsidP="003152C7">
      <w:pPr>
        <w:pStyle w:val="Tekstpodstawowy"/>
        <w:numPr>
          <w:ilvl w:val="0"/>
          <w:numId w:val="6"/>
        </w:numPr>
        <w:spacing w:line="240" w:lineRule="auto"/>
        <w:ind w:left="1066" w:hanging="357"/>
        <w:jc w:val="both"/>
        <w:rPr>
          <w:rFonts w:cs="Arial"/>
        </w:rPr>
      </w:pPr>
      <w:r w:rsidRPr="00881CD7">
        <w:rPr>
          <w:rFonts w:cs="Arial"/>
        </w:rPr>
        <w:t xml:space="preserve">zarządzać właściwym wydatkowaniem </w:t>
      </w:r>
      <w:r>
        <w:rPr>
          <w:rFonts w:cs="Arial"/>
        </w:rPr>
        <w:t xml:space="preserve">przyznanych </w:t>
      </w:r>
      <w:r w:rsidRPr="00881CD7">
        <w:rPr>
          <w:rFonts w:cs="Arial"/>
        </w:rPr>
        <w:t>środków u</w:t>
      </w:r>
      <w:r>
        <w:rPr>
          <w:rFonts w:cs="Arial"/>
        </w:rPr>
        <w:t>nijnych (grantu) i monitorować je</w:t>
      </w:r>
      <w:r w:rsidR="00697DC1" w:rsidRPr="00881CD7">
        <w:rPr>
          <w:rFonts w:cs="Arial"/>
        </w:rPr>
        <w:t>;</w:t>
      </w:r>
    </w:p>
    <w:p w14:paraId="7D55909E" w14:textId="77777777" w:rsidR="00697DC1" w:rsidRPr="00037C2C" w:rsidRDefault="00037C2C" w:rsidP="003152C7">
      <w:pPr>
        <w:pStyle w:val="Tekstpodstawowy"/>
        <w:numPr>
          <w:ilvl w:val="0"/>
          <w:numId w:val="6"/>
        </w:numPr>
        <w:spacing w:line="240" w:lineRule="auto"/>
        <w:ind w:left="1066" w:hanging="357"/>
        <w:jc w:val="both"/>
        <w:rPr>
          <w:rFonts w:cs="Arial"/>
        </w:rPr>
      </w:pPr>
      <w:r w:rsidRPr="00037C2C">
        <w:rPr>
          <w:rFonts w:cs="Arial"/>
        </w:rPr>
        <w:t xml:space="preserve">prowadzić księgowość projektu zgodnie z zapisami w Umowie </w:t>
      </w:r>
      <w:r w:rsidR="00981246">
        <w:rPr>
          <w:rFonts w:cs="Arial"/>
        </w:rPr>
        <w:t>Grantow</w:t>
      </w:r>
      <w:r w:rsidRPr="00037C2C">
        <w:rPr>
          <w:rFonts w:cs="Arial"/>
        </w:rPr>
        <w:t xml:space="preserve">ej, </w:t>
      </w:r>
      <w:r w:rsidR="00567F28">
        <w:rPr>
          <w:rFonts w:cs="Arial"/>
        </w:rPr>
        <w:t xml:space="preserve">ze </w:t>
      </w:r>
      <w:r w:rsidRPr="00037C2C">
        <w:rPr>
          <w:rFonts w:cs="Arial"/>
        </w:rPr>
        <w:t>szczególn</w:t>
      </w:r>
      <w:r w:rsidR="00567F28">
        <w:rPr>
          <w:rFonts w:cs="Arial"/>
        </w:rPr>
        <w:t xml:space="preserve">ym uwzględnieniem </w:t>
      </w:r>
      <w:r w:rsidRPr="00037C2C">
        <w:rPr>
          <w:rFonts w:cs="Arial"/>
        </w:rPr>
        <w:t>poprawnoś</w:t>
      </w:r>
      <w:r w:rsidR="00567F28">
        <w:rPr>
          <w:rFonts w:cs="Arial"/>
        </w:rPr>
        <w:t>ci</w:t>
      </w:r>
      <w:r w:rsidRPr="00037C2C">
        <w:rPr>
          <w:rFonts w:cs="Arial"/>
        </w:rPr>
        <w:t xml:space="preserve"> procedur udzielania zamówień publicznych na potrzeby działań projektowych i przestrzegani</w:t>
      </w:r>
      <w:r w:rsidR="00567F28">
        <w:rPr>
          <w:rFonts w:cs="Arial"/>
        </w:rPr>
        <w:t>a</w:t>
      </w:r>
      <w:r w:rsidRPr="00037C2C">
        <w:rPr>
          <w:rFonts w:cs="Arial"/>
        </w:rPr>
        <w:t xml:space="preserve"> zasad kwalifikowalności </w:t>
      </w:r>
      <w:r>
        <w:rPr>
          <w:rFonts w:cs="Arial"/>
        </w:rPr>
        <w:t>kosztów oraz wymog</w:t>
      </w:r>
      <w:r w:rsidR="00567F28">
        <w:rPr>
          <w:rFonts w:cs="Arial"/>
        </w:rPr>
        <w:t>ów</w:t>
      </w:r>
      <w:r>
        <w:rPr>
          <w:rFonts w:cs="Arial"/>
        </w:rPr>
        <w:t xml:space="preserve"> </w:t>
      </w:r>
      <w:r w:rsidR="00697DC1" w:rsidRPr="00037C2C">
        <w:rPr>
          <w:rFonts w:cs="Arial"/>
        </w:rPr>
        <w:t xml:space="preserve"> </w:t>
      </w:r>
      <w:r>
        <w:rPr>
          <w:rFonts w:cs="Arial"/>
        </w:rPr>
        <w:t xml:space="preserve">promocji i </w:t>
      </w:r>
      <w:r w:rsidR="00981246">
        <w:rPr>
          <w:rFonts w:cs="Arial"/>
        </w:rPr>
        <w:t>wizualizacji</w:t>
      </w:r>
      <w:r w:rsidR="00697DC1" w:rsidRPr="00037C2C">
        <w:rPr>
          <w:rFonts w:cs="Arial"/>
        </w:rPr>
        <w:t>;</w:t>
      </w:r>
    </w:p>
    <w:p w14:paraId="5699F7C1" w14:textId="77777777" w:rsidR="00697DC1" w:rsidRPr="00881CD7" w:rsidRDefault="00881CD7" w:rsidP="003152C7">
      <w:pPr>
        <w:pStyle w:val="Tekstpodstawowy"/>
        <w:numPr>
          <w:ilvl w:val="0"/>
          <w:numId w:val="6"/>
        </w:numPr>
        <w:spacing w:line="240" w:lineRule="auto"/>
        <w:ind w:left="1066" w:hanging="357"/>
        <w:jc w:val="both"/>
        <w:rPr>
          <w:rFonts w:cs="Arial"/>
        </w:rPr>
      </w:pPr>
      <w:r w:rsidRPr="00881CD7">
        <w:rPr>
          <w:rFonts w:cs="Arial"/>
        </w:rPr>
        <w:t xml:space="preserve">regularnie konsultować się z pozostałymi </w:t>
      </w:r>
      <w:r w:rsidR="00981246">
        <w:rPr>
          <w:rFonts w:cs="Arial"/>
        </w:rPr>
        <w:t>Beneficje</w:t>
      </w:r>
      <w:r w:rsidRPr="00881CD7">
        <w:rPr>
          <w:rFonts w:cs="Arial"/>
        </w:rPr>
        <w:t>ntami i szczegółowo  informować ich o postępach w realizacji projekt</w:t>
      </w:r>
      <w:r>
        <w:rPr>
          <w:rFonts w:cs="Arial"/>
        </w:rPr>
        <w:t>u</w:t>
      </w:r>
      <w:r w:rsidR="00697DC1" w:rsidRPr="00881CD7">
        <w:rPr>
          <w:rFonts w:cs="Arial"/>
        </w:rPr>
        <w:t>;</w:t>
      </w:r>
    </w:p>
    <w:p w14:paraId="6BC298C7" w14:textId="77777777" w:rsidR="00697DC1" w:rsidRPr="00037C2C" w:rsidRDefault="00037C2C" w:rsidP="003152C7">
      <w:pPr>
        <w:pStyle w:val="Tekstpodstawowy"/>
        <w:numPr>
          <w:ilvl w:val="0"/>
          <w:numId w:val="6"/>
        </w:numPr>
        <w:spacing w:line="240" w:lineRule="auto"/>
        <w:ind w:left="1066" w:hanging="357"/>
        <w:jc w:val="both"/>
        <w:rPr>
          <w:rFonts w:cs="Arial"/>
        </w:rPr>
      </w:pPr>
      <w:r w:rsidRPr="00037C2C">
        <w:rPr>
          <w:rFonts w:cs="Arial"/>
        </w:rPr>
        <w:t xml:space="preserve">pozostawać w kontakcie z instytucjami wdrażającymi Program i zawiadamiać pozostałych </w:t>
      </w:r>
      <w:r w:rsidR="00981246">
        <w:rPr>
          <w:rFonts w:cs="Arial"/>
        </w:rPr>
        <w:t>Beneficje</w:t>
      </w:r>
      <w:r w:rsidRPr="00037C2C">
        <w:rPr>
          <w:rFonts w:cs="Arial"/>
        </w:rPr>
        <w:t>ntów o wszelkich istotnych kwestiach</w:t>
      </w:r>
      <w:r w:rsidR="00697DC1" w:rsidRPr="00037C2C">
        <w:rPr>
          <w:rFonts w:cs="Arial"/>
        </w:rPr>
        <w:t>;</w:t>
      </w:r>
    </w:p>
    <w:p w14:paraId="236BF930" w14:textId="7F0CB041" w:rsidR="0058252D" w:rsidRPr="00881CD7" w:rsidRDefault="00881CD7" w:rsidP="003152C7">
      <w:pPr>
        <w:pStyle w:val="Tekstpodstawowy"/>
        <w:numPr>
          <w:ilvl w:val="0"/>
          <w:numId w:val="6"/>
        </w:numPr>
        <w:spacing w:line="240" w:lineRule="auto"/>
        <w:ind w:left="1066" w:hanging="357"/>
        <w:jc w:val="both"/>
        <w:rPr>
          <w:rFonts w:cs="Arial"/>
        </w:rPr>
      </w:pPr>
      <w:r w:rsidRPr="00881CD7">
        <w:rPr>
          <w:rFonts w:cs="Arial"/>
        </w:rPr>
        <w:t>niezwłocznie reagować na wszelkie prośby i zapytania inst</w:t>
      </w:r>
      <w:r w:rsidR="00567F28">
        <w:rPr>
          <w:rFonts w:cs="Arial"/>
        </w:rPr>
        <w:t>y</w:t>
      </w:r>
      <w:r w:rsidRPr="00881CD7">
        <w:rPr>
          <w:rFonts w:cs="Arial"/>
        </w:rPr>
        <w:t>tucji wdrażających Programu</w:t>
      </w:r>
      <w:r w:rsidR="007214F1">
        <w:rPr>
          <w:rFonts w:cs="Arial"/>
        </w:rPr>
        <w:t>,</w:t>
      </w:r>
      <w:r w:rsidRPr="00881CD7">
        <w:rPr>
          <w:rFonts w:cs="Arial"/>
        </w:rPr>
        <w:t xml:space="preserve"> jak również pozostał</w:t>
      </w:r>
      <w:r>
        <w:rPr>
          <w:rFonts w:cs="Arial"/>
        </w:rPr>
        <w:t xml:space="preserve">ych </w:t>
      </w:r>
      <w:r w:rsidR="00981246">
        <w:rPr>
          <w:rFonts w:cs="Arial"/>
        </w:rPr>
        <w:t>Beneficje</w:t>
      </w:r>
      <w:r>
        <w:rPr>
          <w:rFonts w:cs="Arial"/>
        </w:rPr>
        <w:t xml:space="preserve">ntów. </w:t>
      </w:r>
    </w:p>
    <w:p w14:paraId="30850A22" w14:textId="77777777" w:rsidR="007214F1" w:rsidRDefault="007214F1" w:rsidP="005310FF">
      <w:pPr>
        <w:spacing w:after="120" w:line="240" w:lineRule="auto"/>
        <w:jc w:val="center"/>
        <w:rPr>
          <w:rFonts w:cs="Arial"/>
          <w:b/>
          <w:lang w:val="en-GB"/>
        </w:rPr>
      </w:pPr>
    </w:p>
    <w:p w14:paraId="6230A3E7" w14:textId="77777777" w:rsidR="007214F1" w:rsidRDefault="007214F1" w:rsidP="005310FF">
      <w:pPr>
        <w:spacing w:after="120" w:line="240" w:lineRule="auto"/>
        <w:jc w:val="center"/>
        <w:rPr>
          <w:rFonts w:cs="Arial"/>
          <w:b/>
          <w:lang w:val="en-GB"/>
        </w:rPr>
      </w:pPr>
    </w:p>
    <w:p w14:paraId="004379B0" w14:textId="7AE299BB" w:rsidR="005310FF" w:rsidRPr="00881CD7" w:rsidRDefault="005310FF" w:rsidP="005310FF">
      <w:pPr>
        <w:spacing w:after="120" w:line="240" w:lineRule="auto"/>
        <w:jc w:val="center"/>
        <w:rPr>
          <w:rFonts w:cs="Arial"/>
          <w:b/>
          <w:lang w:val="en-GB"/>
        </w:rPr>
      </w:pPr>
      <w:r w:rsidRPr="00881CD7">
        <w:rPr>
          <w:rFonts w:cs="Arial"/>
          <w:b/>
          <w:lang w:val="en-GB"/>
        </w:rPr>
        <w:lastRenderedPageBreak/>
        <w:t>§ 5</w:t>
      </w:r>
    </w:p>
    <w:p w14:paraId="37A000D9" w14:textId="77777777" w:rsidR="005310FF" w:rsidRPr="00881CD7" w:rsidRDefault="00881CD7" w:rsidP="005310FF">
      <w:pPr>
        <w:spacing w:after="120" w:line="240" w:lineRule="auto"/>
        <w:jc w:val="center"/>
        <w:rPr>
          <w:rFonts w:cs="Arial"/>
          <w:b/>
          <w:lang w:val="en-GB"/>
        </w:rPr>
      </w:pPr>
      <w:r>
        <w:rPr>
          <w:rFonts w:cs="Arial"/>
          <w:b/>
          <w:lang w:val="en-GB"/>
        </w:rPr>
        <w:t>OBOWIĄZKI</w:t>
      </w:r>
      <w:r w:rsidR="005310FF" w:rsidRPr="00881CD7">
        <w:rPr>
          <w:rFonts w:cs="Arial"/>
          <w:b/>
          <w:lang w:val="en-GB"/>
        </w:rPr>
        <w:t xml:space="preserve"> </w:t>
      </w:r>
      <w:r w:rsidR="00981246">
        <w:rPr>
          <w:rFonts w:cs="Arial"/>
          <w:b/>
          <w:lang w:val="en-GB"/>
        </w:rPr>
        <w:t>BENEFICJE</w:t>
      </w:r>
      <w:r>
        <w:rPr>
          <w:rFonts w:cs="Arial"/>
          <w:b/>
          <w:lang w:val="en-GB"/>
        </w:rPr>
        <w:t>NTÓW</w:t>
      </w:r>
    </w:p>
    <w:p w14:paraId="104D493F" w14:textId="4EE96B18" w:rsidR="007703ED" w:rsidRPr="00567F28" w:rsidRDefault="00DF3165" w:rsidP="003152C7">
      <w:pPr>
        <w:pStyle w:val="Akapitzlist"/>
        <w:numPr>
          <w:ilvl w:val="0"/>
          <w:numId w:val="7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>Po</w:t>
      </w:r>
      <w:r w:rsidR="009B273B">
        <w:rPr>
          <w:rFonts w:cs="Arial"/>
        </w:rPr>
        <w:t xml:space="preserve">dpisując </w:t>
      </w:r>
      <w:r w:rsidR="0079755B">
        <w:rPr>
          <w:rFonts w:cs="Arial"/>
        </w:rPr>
        <w:t xml:space="preserve">niniejszą </w:t>
      </w:r>
      <w:r>
        <w:rPr>
          <w:rFonts w:cs="Arial"/>
        </w:rPr>
        <w:t>umow</w:t>
      </w:r>
      <w:r w:rsidR="009B273B">
        <w:rPr>
          <w:rFonts w:cs="Arial"/>
        </w:rPr>
        <w:t>ę</w:t>
      </w:r>
      <w:r>
        <w:rPr>
          <w:rFonts w:cs="Arial"/>
        </w:rPr>
        <w:t>, każdy</w:t>
      </w:r>
      <w:r w:rsidRPr="00567F28">
        <w:rPr>
          <w:rFonts w:cs="Arial"/>
        </w:rPr>
        <w:t xml:space="preserve"> </w:t>
      </w:r>
      <w:r w:rsidR="00981246">
        <w:rPr>
          <w:rFonts w:cs="Arial"/>
        </w:rPr>
        <w:t>Beneficje</w:t>
      </w:r>
      <w:r w:rsidR="00567F28" w:rsidRPr="00567F28">
        <w:rPr>
          <w:rFonts w:cs="Arial"/>
        </w:rPr>
        <w:t xml:space="preserve">nt i </w:t>
      </w:r>
      <w:r w:rsidR="00981246">
        <w:rPr>
          <w:rFonts w:cs="Arial"/>
        </w:rPr>
        <w:t>Beneficje</w:t>
      </w:r>
      <w:r w:rsidR="00567F28" w:rsidRPr="00567F28">
        <w:rPr>
          <w:rFonts w:cs="Arial"/>
        </w:rPr>
        <w:t xml:space="preserve">nt </w:t>
      </w:r>
      <w:r w:rsidR="00981246">
        <w:rPr>
          <w:rFonts w:cs="Arial"/>
        </w:rPr>
        <w:t>Wiodąc</w:t>
      </w:r>
      <w:r w:rsidR="00567F28" w:rsidRPr="00567F28">
        <w:rPr>
          <w:rFonts w:cs="Arial"/>
        </w:rPr>
        <w:t xml:space="preserve">y </w:t>
      </w:r>
      <w:r w:rsidR="00567F28">
        <w:rPr>
          <w:rFonts w:cs="Arial"/>
        </w:rPr>
        <w:t>akceptuje</w:t>
      </w:r>
      <w:r w:rsidR="00567F28" w:rsidRPr="00567F28">
        <w:rPr>
          <w:rFonts w:cs="Arial"/>
        </w:rPr>
        <w:t xml:space="preserve"> następujące obowiązki</w:t>
      </w:r>
      <w:r w:rsidR="00567F28">
        <w:rPr>
          <w:rFonts w:cs="Arial"/>
        </w:rPr>
        <w:t xml:space="preserve"> i jest zobligowany</w:t>
      </w:r>
      <w:r w:rsidR="007703ED" w:rsidRPr="00567F28">
        <w:rPr>
          <w:rFonts w:cs="Arial"/>
        </w:rPr>
        <w:t>:</w:t>
      </w:r>
    </w:p>
    <w:p w14:paraId="7FFFB187" w14:textId="77777777" w:rsidR="007703ED" w:rsidRPr="00567F28" w:rsidRDefault="00567F28" w:rsidP="003152C7">
      <w:pPr>
        <w:pStyle w:val="Tekstpodstawowy"/>
        <w:numPr>
          <w:ilvl w:val="0"/>
          <w:numId w:val="8"/>
        </w:numPr>
        <w:spacing w:line="240" w:lineRule="auto"/>
        <w:jc w:val="both"/>
        <w:rPr>
          <w:rFonts w:cs="Arial"/>
        </w:rPr>
      </w:pPr>
      <w:r w:rsidRPr="00567F28">
        <w:rPr>
          <w:rFonts w:cs="Arial"/>
        </w:rPr>
        <w:t xml:space="preserve">właściwie i terminowo realizować działania, za które jest odpowiedzialny zgodnie z </w:t>
      </w:r>
      <w:r>
        <w:rPr>
          <w:rFonts w:cs="Arial"/>
        </w:rPr>
        <w:t xml:space="preserve">zapisami Umowy </w:t>
      </w:r>
      <w:r w:rsidR="00981246">
        <w:rPr>
          <w:rFonts w:cs="Arial"/>
        </w:rPr>
        <w:t>Grantow</w:t>
      </w:r>
      <w:r>
        <w:rPr>
          <w:rFonts w:cs="Arial"/>
        </w:rPr>
        <w:t>ej</w:t>
      </w:r>
      <w:r w:rsidR="007703ED" w:rsidRPr="00567F28">
        <w:rPr>
          <w:rFonts w:cs="Arial"/>
        </w:rPr>
        <w:t>;</w:t>
      </w:r>
    </w:p>
    <w:p w14:paraId="0F4A785D" w14:textId="77777777" w:rsidR="007703ED" w:rsidRPr="008B5FCA" w:rsidRDefault="008B5FCA" w:rsidP="003152C7">
      <w:pPr>
        <w:pStyle w:val="Tekstpodstawowy"/>
        <w:numPr>
          <w:ilvl w:val="0"/>
          <w:numId w:val="8"/>
        </w:numPr>
        <w:spacing w:line="240" w:lineRule="auto"/>
        <w:jc w:val="both"/>
        <w:rPr>
          <w:rFonts w:cs="Arial"/>
        </w:rPr>
      </w:pPr>
      <w:r w:rsidRPr="008B5FCA">
        <w:rPr>
          <w:rFonts w:cs="Arial"/>
        </w:rPr>
        <w:t xml:space="preserve">realizować projekt w sposób oszczędny, wydajny i efektywny oraz </w:t>
      </w:r>
      <w:r>
        <w:rPr>
          <w:rFonts w:cs="Arial"/>
        </w:rPr>
        <w:t>zgodnie</w:t>
      </w:r>
      <w:r w:rsidRPr="008B5FCA">
        <w:rPr>
          <w:rFonts w:cs="Arial"/>
        </w:rPr>
        <w:t xml:space="preserve"> z zasadami należytego zarządzania finansami;</w:t>
      </w:r>
      <w:r w:rsidR="007703ED" w:rsidRPr="008B5FCA">
        <w:rPr>
          <w:rFonts w:cs="Arial"/>
        </w:rPr>
        <w:t xml:space="preserve"> </w:t>
      </w:r>
    </w:p>
    <w:p w14:paraId="36F8460D" w14:textId="77777777" w:rsidR="007703ED" w:rsidRPr="008B5FCA" w:rsidRDefault="008B5FCA" w:rsidP="003152C7">
      <w:pPr>
        <w:pStyle w:val="Tekstpodstawowy"/>
        <w:numPr>
          <w:ilvl w:val="0"/>
          <w:numId w:val="8"/>
        </w:numPr>
        <w:spacing w:line="240" w:lineRule="auto"/>
        <w:jc w:val="both"/>
        <w:rPr>
          <w:rFonts w:cs="Arial"/>
        </w:rPr>
      </w:pPr>
      <w:r w:rsidRPr="008B5FCA">
        <w:rPr>
          <w:rFonts w:cs="Arial"/>
        </w:rPr>
        <w:t xml:space="preserve">przestrzegać zasad kwalifikowalności kosztów zdefiniowanych w Umowie </w:t>
      </w:r>
      <w:r w:rsidR="00981246">
        <w:rPr>
          <w:rFonts w:cs="Arial"/>
        </w:rPr>
        <w:t>Grantow</w:t>
      </w:r>
      <w:r w:rsidRPr="008B5FCA">
        <w:rPr>
          <w:rFonts w:cs="Arial"/>
        </w:rPr>
        <w:t xml:space="preserve">ej, w Podręczniku Programu oraz </w:t>
      </w:r>
      <w:r>
        <w:rPr>
          <w:rFonts w:cs="Arial"/>
        </w:rPr>
        <w:t xml:space="preserve">w </w:t>
      </w:r>
      <w:r w:rsidRPr="008B5FCA">
        <w:rPr>
          <w:rFonts w:cs="Arial"/>
        </w:rPr>
        <w:t>innych dokumentach programowych</w:t>
      </w:r>
      <w:r w:rsidR="009F0F71" w:rsidRPr="008B5FCA">
        <w:rPr>
          <w:rFonts w:cs="Arial"/>
        </w:rPr>
        <w:t>;</w:t>
      </w:r>
    </w:p>
    <w:p w14:paraId="6DA43863" w14:textId="6BBE4D22" w:rsidR="007703ED" w:rsidRPr="008B5FCA" w:rsidRDefault="008B5FCA" w:rsidP="003152C7">
      <w:pPr>
        <w:pStyle w:val="Tekstpodstawowy"/>
        <w:numPr>
          <w:ilvl w:val="0"/>
          <w:numId w:val="8"/>
        </w:numPr>
        <w:spacing w:line="240" w:lineRule="auto"/>
        <w:jc w:val="both"/>
        <w:rPr>
          <w:rFonts w:cs="Arial"/>
        </w:rPr>
      </w:pPr>
      <w:r w:rsidRPr="008B5FCA">
        <w:rPr>
          <w:rFonts w:cs="Arial"/>
        </w:rPr>
        <w:t>sporządzić i złożyć raport z weryfikacji wydatków dla jego części projektu</w:t>
      </w:r>
      <w:r w:rsidR="007703ED" w:rsidRPr="008B5FCA">
        <w:rPr>
          <w:rFonts w:cs="Arial"/>
        </w:rPr>
        <w:t>;</w:t>
      </w:r>
    </w:p>
    <w:p w14:paraId="50141BBC" w14:textId="77777777" w:rsidR="00D978E1" w:rsidRDefault="008B5FCA" w:rsidP="003152C7">
      <w:pPr>
        <w:pStyle w:val="Tekstpodstawowy"/>
        <w:numPr>
          <w:ilvl w:val="0"/>
          <w:numId w:val="8"/>
        </w:numPr>
        <w:spacing w:line="240" w:lineRule="auto"/>
        <w:jc w:val="both"/>
        <w:rPr>
          <w:rFonts w:cs="Arial"/>
        </w:rPr>
      </w:pPr>
      <w:r w:rsidRPr="004F78B2">
        <w:rPr>
          <w:rFonts w:cs="Arial"/>
        </w:rPr>
        <w:t xml:space="preserve">przygotować i dostarczyć dokumenty, informacje oraz dane niezbędne </w:t>
      </w:r>
      <w:r w:rsidR="00981246">
        <w:rPr>
          <w:rFonts w:cs="Arial"/>
        </w:rPr>
        <w:t>Beneficje</w:t>
      </w:r>
      <w:r w:rsidRPr="004F78B2">
        <w:rPr>
          <w:rFonts w:cs="Arial"/>
        </w:rPr>
        <w:t xml:space="preserve">ntowi </w:t>
      </w:r>
      <w:r w:rsidR="00981246">
        <w:rPr>
          <w:rFonts w:cs="Arial"/>
        </w:rPr>
        <w:t>Wiodąc</w:t>
      </w:r>
      <w:r w:rsidRPr="004F78B2">
        <w:rPr>
          <w:rFonts w:cs="Arial"/>
        </w:rPr>
        <w:t xml:space="preserve">emu do koordynowania i monitorowania projektu oraz do terminowego </w:t>
      </w:r>
      <w:r w:rsidR="00D22FC9" w:rsidRPr="004F78B2">
        <w:rPr>
          <w:rFonts w:cs="Arial"/>
        </w:rPr>
        <w:t>dostarczenia raportów</w:t>
      </w:r>
      <w:r w:rsidR="007703ED" w:rsidRPr="004F78B2">
        <w:rPr>
          <w:rFonts w:cs="Arial"/>
        </w:rPr>
        <w:t xml:space="preserve">; </w:t>
      </w:r>
    </w:p>
    <w:p w14:paraId="2E78D92F" w14:textId="77777777" w:rsidR="00D978E1" w:rsidRDefault="00D978E1" w:rsidP="003152C7">
      <w:pPr>
        <w:pStyle w:val="Tekstpodstawowy"/>
        <w:numPr>
          <w:ilvl w:val="0"/>
          <w:numId w:val="8"/>
        </w:numPr>
        <w:spacing w:line="240" w:lineRule="auto"/>
        <w:jc w:val="both"/>
        <w:rPr>
          <w:rFonts w:cs="Arial"/>
        </w:rPr>
      </w:pPr>
      <w:r w:rsidRPr="00D978E1">
        <w:rPr>
          <w:rFonts w:cs="Arial"/>
        </w:rPr>
        <w:t>wybrać audytora w celu weryfikacji wydatków, a także zapewnić weryfikację kosztów poniesionych w ramach Projektu i złoż</w:t>
      </w:r>
      <w:r>
        <w:rPr>
          <w:rFonts w:cs="Arial"/>
        </w:rPr>
        <w:t>yć</w:t>
      </w:r>
      <w:r w:rsidRPr="00D978E1">
        <w:rPr>
          <w:rFonts w:cs="Arial"/>
        </w:rPr>
        <w:t xml:space="preserve"> certyfikat weryfikacji wydatków </w:t>
      </w:r>
      <w:r>
        <w:rPr>
          <w:rFonts w:cs="Arial"/>
        </w:rPr>
        <w:t xml:space="preserve">dla swojej </w:t>
      </w:r>
      <w:r w:rsidRPr="00D978E1">
        <w:rPr>
          <w:rFonts w:cs="Arial"/>
        </w:rPr>
        <w:t>części Projektu;</w:t>
      </w:r>
    </w:p>
    <w:p w14:paraId="6D30AA67" w14:textId="059C2E3E" w:rsidR="00DA2D88" w:rsidRPr="00D978E1" w:rsidRDefault="000E1A06" w:rsidP="003152C7">
      <w:pPr>
        <w:pStyle w:val="Tekstpodstawowy"/>
        <w:numPr>
          <w:ilvl w:val="0"/>
          <w:numId w:val="8"/>
        </w:numPr>
        <w:spacing w:line="240" w:lineRule="auto"/>
        <w:jc w:val="both"/>
        <w:rPr>
          <w:rFonts w:cs="Arial"/>
        </w:rPr>
      </w:pPr>
      <w:r w:rsidRPr="000E1A06">
        <w:rPr>
          <w:rFonts w:cs="Arial"/>
        </w:rPr>
        <w:t>terminow</w:t>
      </w:r>
      <w:r w:rsidR="004F543A">
        <w:rPr>
          <w:rFonts w:cs="Arial"/>
        </w:rPr>
        <w:t>o</w:t>
      </w:r>
      <w:r w:rsidRPr="000E1A06">
        <w:rPr>
          <w:rFonts w:cs="Arial"/>
        </w:rPr>
        <w:t xml:space="preserve"> przygotowa</w:t>
      </w:r>
      <w:r w:rsidR="004F543A">
        <w:rPr>
          <w:rFonts w:cs="Arial"/>
        </w:rPr>
        <w:t>ć</w:t>
      </w:r>
      <w:r w:rsidRPr="000E1A06">
        <w:rPr>
          <w:rFonts w:cs="Arial"/>
        </w:rPr>
        <w:t xml:space="preserve"> i dostarcz</w:t>
      </w:r>
      <w:r w:rsidR="004F543A">
        <w:rPr>
          <w:rFonts w:cs="Arial"/>
        </w:rPr>
        <w:t>yć</w:t>
      </w:r>
      <w:r w:rsidRPr="000E1A06">
        <w:rPr>
          <w:rFonts w:cs="Arial"/>
        </w:rPr>
        <w:t xml:space="preserve"> dokument</w:t>
      </w:r>
      <w:r w:rsidR="004F543A">
        <w:rPr>
          <w:rFonts w:cs="Arial"/>
        </w:rPr>
        <w:t>y</w:t>
      </w:r>
      <w:r w:rsidRPr="000E1A06">
        <w:rPr>
          <w:rFonts w:cs="Arial"/>
        </w:rPr>
        <w:t>, informacj</w:t>
      </w:r>
      <w:r w:rsidR="004F543A">
        <w:rPr>
          <w:rFonts w:cs="Arial"/>
        </w:rPr>
        <w:t>e</w:t>
      </w:r>
      <w:r w:rsidRPr="000E1A06">
        <w:rPr>
          <w:rFonts w:cs="Arial"/>
        </w:rPr>
        <w:t xml:space="preserve"> i dan</w:t>
      </w:r>
      <w:r w:rsidR="004F543A">
        <w:rPr>
          <w:rFonts w:cs="Arial"/>
        </w:rPr>
        <w:t>e</w:t>
      </w:r>
      <w:r w:rsidRPr="000E1A06">
        <w:rPr>
          <w:rFonts w:cs="Arial"/>
        </w:rPr>
        <w:t xml:space="preserve"> wymagan</w:t>
      </w:r>
      <w:r w:rsidR="004F543A">
        <w:rPr>
          <w:rFonts w:cs="Arial"/>
        </w:rPr>
        <w:t>e</w:t>
      </w:r>
      <w:r w:rsidRPr="000E1A06">
        <w:rPr>
          <w:rFonts w:cs="Arial"/>
        </w:rPr>
        <w:t xml:space="preserve"> przez Beneficjenta Wiodącego w celu koordynacji i monitorowania realizacji Projektu oraz w celach sprawozdawczych;</w:t>
      </w:r>
    </w:p>
    <w:p w14:paraId="7F061272" w14:textId="3C3D6238" w:rsidR="007703ED" w:rsidRPr="004F78B2" w:rsidRDefault="00665073" w:rsidP="003152C7">
      <w:pPr>
        <w:pStyle w:val="Tekstpodstawowy"/>
        <w:numPr>
          <w:ilvl w:val="0"/>
          <w:numId w:val="8"/>
        </w:numPr>
        <w:spacing w:line="240" w:lineRule="auto"/>
        <w:jc w:val="both"/>
        <w:rPr>
          <w:rFonts w:cs="Arial"/>
        </w:rPr>
      </w:pPr>
      <w:r w:rsidRPr="00665073">
        <w:rPr>
          <w:rFonts w:cs="Arial"/>
        </w:rPr>
        <w:t xml:space="preserve">przestrzegać wszystkich </w:t>
      </w:r>
      <w:r>
        <w:rPr>
          <w:rFonts w:cs="Arial"/>
        </w:rPr>
        <w:t>zasad i obowiązków określonych</w:t>
      </w:r>
      <w:r w:rsidRPr="00665073">
        <w:rPr>
          <w:rFonts w:cs="Arial"/>
        </w:rPr>
        <w:t xml:space="preserve"> </w:t>
      </w:r>
      <w:r w:rsidR="008A4986" w:rsidRPr="004F78B2">
        <w:rPr>
          <w:rFonts w:cs="Arial"/>
        </w:rPr>
        <w:t xml:space="preserve">w Umowie </w:t>
      </w:r>
      <w:r w:rsidR="00981246">
        <w:rPr>
          <w:rFonts w:cs="Arial"/>
        </w:rPr>
        <w:t>Grantow</w:t>
      </w:r>
      <w:r w:rsidR="008A4986" w:rsidRPr="004F78B2">
        <w:rPr>
          <w:rFonts w:cs="Arial"/>
        </w:rPr>
        <w:t xml:space="preserve">ej oraz w Oświadczeniu </w:t>
      </w:r>
      <w:r w:rsidR="00981246">
        <w:rPr>
          <w:rFonts w:cs="Arial"/>
        </w:rPr>
        <w:t>Partnersk</w:t>
      </w:r>
      <w:r w:rsidR="008A4986" w:rsidRPr="004F78B2">
        <w:rPr>
          <w:rFonts w:cs="Arial"/>
        </w:rPr>
        <w:t xml:space="preserve">im podpisanym przez każdego </w:t>
      </w:r>
      <w:r w:rsidR="00981246">
        <w:rPr>
          <w:rFonts w:cs="Arial"/>
        </w:rPr>
        <w:t>Beneficje</w:t>
      </w:r>
      <w:r w:rsidR="008A4986" w:rsidRPr="004F78B2">
        <w:rPr>
          <w:rFonts w:cs="Arial"/>
        </w:rPr>
        <w:t>nta na etapie składania Wniosku Aplikacyjnego;</w:t>
      </w:r>
    </w:p>
    <w:p w14:paraId="26FEA84F" w14:textId="77777777" w:rsidR="008E649C" w:rsidRDefault="008A4986" w:rsidP="003152C7">
      <w:pPr>
        <w:pStyle w:val="Tekstpodstawowy"/>
        <w:numPr>
          <w:ilvl w:val="0"/>
          <w:numId w:val="8"/>
        </w:numPr>
        <w:spacing w:line="240" w:lineRule="auto"/>
        <w:jc w:val="both"/>
        <w:rPr>
          <w:rFonts w:cs="Arial"/>
        </w:rPr>
      </w:pPr>
      <w:r w:rsidRPr="008A4986">
        <w:rPr>
          <w:rFonts w:cs="Arial"/>
        </w:rPr>
        <w:t>na potrzeby audytu przygotować wszelkie dokumenty</w:t>
      </w:r>
      <w:r w:rsidR="007703ED" w:rsidRPr="008A4986">
        <w:rPr>
          <w:rFonts w:cs="Arial"/>
        </w:rPr>
        <w:t xml:space="preserve">, </w:t>
      </w:r>
      <w:r w:rsidRPr="008A4986">
        <w:rPr>
          <w:rFonts w:cs="Arial"/>
        </w:rPr>
        <w:t>dostarczyć niezbędnych informacji, a także ud</w:t>
      </w:r>
      <w:r>
        <w:rPr>
          <w:rFonts w:cs="Arial"/>
        </w:rPr>
        <w:t xml:space="preserve">ostępnić miejsca </w:t>
      </w:r>
      <w:r w:rsidR="008E649C">
        <w:rPr>
          <w:rFonts w:cs="Arial"/>
        </w:rPr>
        <w:t xml:space="preserve">związane z działaniami projektowymi; </w:t>
      </w:r>
      <w:r w:rsidR="007703ED" w:rsidRPr="008A4986">
        <w:rPr>
          <w:rFonts w:cs="Arial"/>
        </w:rPr>
        <w:t xml:space="preserve"> </w:t>
      </w:r>
    </w:p>
    <w:p w14:paraId="128BB326" w14:textId="19EDC17B" w:rsidR="004F78B2" w:rsidRPr="004F78B2" w:rsidRDefault="00E9160F" w:rsidP="003152C7">
      <w:pPr>
        <w:pStyle w:val="Tekstpodstawowy"/>
        <w:numPr>
          <w:ilvl w:val="0"/>
          <w:numId w:val="8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otworzyć</w:t>
      </w:r>
      <w:r w:rsidR="00A23E9D">
        <w:rPr>
          <w:rFonts w:cs="Arial"/>
        </w:rPr>
        <w:t xml:space="preserve"> osobne </w:t>
      </w:r>
      <w:r w:rsidR="004F78B2">
        <w:rPr>
          <w:rFonts w:cs="Arial"/>
        </w:rPr>
        <w:t>bądź</w:t>
      </w:r>
      <w:r w:rsidR="00A23E9D">
        <w:rPr>
          <w:rFonts w:cs="Arial"/>
        </w:rPr>
        <w:t xml:space="preserve"> łatwe do zidentyfikowania konto lub subkonto </w:t>
      </w:r>
      <w:r w:rsidR="00981246">
        <w:rPr>
          <w:rFonts w:cs="Arial"/>
        </w:rPr>
        <w:t>bankowe</w:t>
      </w:r>
      <w:r w:rsidR="007703ED" w:rsidRPr="004F78B2">
        <w:rPr>
          <w:rFonts w:cs="Arial"/>
        </w:rPr>
        <w:t xml:space="preserve"> </w:t>
      </w:r>
      <w:r w:rsidR="004F78B2" w:rsidRPr="004F78B2">
        <w:rPr>
          <w:rFonts w:cs="Arial"/>
        </w:rPr>
        <w:t xml:space="preserve">oraz </w:t>
      </w:r>
      <w:r w:rsidR="00981246">
        <w:rPr>
          <w:rFonts w:cs="Arial"/>
        </w:rPr>
        <w:t xml:space="preserve">prowadzić </w:t>
      </w:r>
      <w:r w:rsidR="004F78B2" w:rsidRPr="004F78B2">
        <w:rPr>
          <w:rFonts w:cs="Arial"/>
        </w:rPr>
        <w:t>oddzieln</w:t>
      </w:r>
      <w:r w:rsidR="00981246">
        <w:rPr>
          <w:rFonts w:cs="Arial"/>
        </w:rPr>
        <w:t>ą</w:t>
      </w:r>
      <w:r w:rsidR="004F78B2" w:rsidRPr="004F78B2">
        <w:rPr>
          <w:rFonts w:cs="Arial"/>
        </w:rPr>
        <w:t xml:space="preserve"> księgow</w:t>
      </w:r>
      <w:r w:rsidR="00981246">
        <w:rPr>
          <w:rFonts w:cs="Arial"/>
        </w:rPr>
        <w:t>ość</w:t>
      </w:r>
      <w:r w:rsidR="004F78B2" w:rsidRPr="004F78B2">
        <w:rPr>
          <w:rFonts w:cs="Arial"/>
        </w:rPr>
        <w:t xml:space="preserve"> </w:t>
      </w:r>
      <w:r w:rsidR="00981246">
        <w:rPr>
          <w:rFonts w:cs="Arial"/>
        </w:rPr>
        <w:t>zgodnie z zasadą</w:t>
      </w:r>
      <w:r w:rsidR="004F78B2" w:rsidRPr="004F78B2">
        <w:rPr>
          <w:rFonts w:cs="Arial"/>
        </w:rPr>
        <w:t xml:space="preserve"> podwójnego zapisu dla środków unijnych i wydatków w ramach projektu;</w:t>
      </w:r>
      <w:r w:rsidR="005072F0" w:rsidRPr="004F78B2">
        <w:rPr>
          <w:rFonts w:cs="Arial"/>
        </w:rPr>
        <w:t xml:space="preserve"> </w:t>
      </w:r>
    </w:p>
    <w:p w14:paraId="1464611E" w14:textId="77777777" w:rsidR="007703ED" w:rsidRPr="00ED7E6C" w:rsidRDefault="00734063" w:rsidP="003152C7">
      <w:pPr>
        <w:pStyle w:val="Tekstpodstawowy"/>
        <w:numPr>
          <w:ilvl w:val="0"/>
          <w:numId w:val="8"/>
        </w:num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przechowywać na potrzeby audytu wszelkie dokumenty i dane księgowe </w:t>
      </w:r>
      <w:r w:rsidR="00ED7E6C">
        <w:rPr>
          <w:rFonts w:cs="Arial"/>
        </w:rPr>
        <w:t xml:space="preserve">dotyczące swojej części projektu </w:t>
      </w:r>
      <w:r>
        <w:rPr>
          <w:rFonts w:cs="Arial"/>
        </w:rPr>
        <w:t>w sposób bezpieczny i uporządkowany</w:t>
      </w:r>
      <w:r w:rsidR="00ED7E6C">
        <w:rPr>
          <w:rFonts w:cs="Arial"/>
        </w:rPr>
        <w:t>,</w:t>
      </w:r>
      <w:r>
        <w:rPr>
          <w:rFonts w:cs="Arial"/>
        </w:rPr>
        <w:t xml:space="preserve"> na uniwersalnych nośnikach danych</w:t>
      </w:r>
      <w:r w:rsidR="00ED7E6C">
        <w:rPr>
          <w:rFonts w:cs="Arial"/>
        </w:rPr>
        <w:t xml:space="preserve">, przez cały okres realizacji projektu </w:t>
      </w:r>
      <w:r w:rsidR="00C261E7">
        <w:rPr>
          <w:rFonts w:cs="Arial"/>
        </w:rPr>
        <w:t xml:space="preserve">i </w:t>
      </w:r>
      <w:r w:rsidR="00ED7E6C">
        <w:rPr>
          <w:rFonts w:cs="Arial"/>
        </w:rPr>
        <w:t>5 lat od daty płatności końcowej na rzecz Programu.</w:t>
      </w:r>
      <w:r>
        <w:rPr>
          <w:rFonts w:cs="Arial"/>
        </w:rPr>
        <w:t xml:space="preserve"> </w:t>
      </w:r>
      <w:r w:rsidR="00ED7E6C" w:rsidRPr="00ED7E6C">
        <w:rPr>
          <w:rFonts w:cs="Arial"/>
        </w:rPr>
        <w:t>Jeśli prawo krajowe narzuca dłuższy okres przechowywania dokumen</w:t>
      </w:r>
      <w:r w:rsidR="001B7B45">
        <w:rPr>
          <w:rFonts w:cs="Arial"/>
        </w:rPr>
        <w:t>t</w:t>
      </w:r>
      <w:r w:rsidR="00ED7E6C" w:rsidRPr="00ED7E6C">
        <w:rPr>
          <w:rFonts w:cs="Arial"/>
        </w:rPr>
        <w:t>acji, należy si</w:t>
      </w:r>
      <w:r w:rsidR="00ED7E6C">
        <w:rPr>
          <w:rFonts w:cs="Arial"/>
        </w:rPr>
        <w:t>ę stosować do tego prawa</w:t>
      </w:r>
      <w:r w:rsidR="007703ED" w:rsidRPr="00ED7E6C">
        <w:rPr>
          <w:rFonts w:cs="Arial"/>
        </w:rPr>
        <w:t>;</w:t>
      </w:r>
    </w:p>
    <w:p w14:paraId="69EE8B18" w14:textId="373B4BBD" w:rsidR="007703ED" w:rsidRPr="00C261E7" w:rsidRDefault="00BA1385" w:rsidP="003152C7">
      <w:pPr>
        <w:pStyle w:val="Tekstpodstawowy"/>
        <w:numPr>
          <w:ilvl w:val="0"/>
          <w:numId w:val="8"/>
        </w:numPr>
        <w:spacing w:line="240" w:lineRule="auto"/>
        <w:jc w:val="both"/>
        <w:rPr>
          <w:rFonts w:cs="Arial"/>
        </w:rPr>
      </w:pPr>
      <w:r w:rsidRPr="006E22D1">
        <w:rPr>
          <w:rFonts w:cs="Arial"/>
        </w:rPr>
        <w:t xml:space="preserve">odpowiadać </w:t>
      </w:r>
      <w:r w:rsidR="00C261E7" w:rsidRPr="006E22D1">
        <w:rPr>
          <w:rFonts w:cs="Arial"/>
        </w:rPr>
        <w:t xml:space="preserve">niezwłocznie </w:t>
      </w:r>
      <w:r w:rsidR="007703ED" w:rsidRPr="006E22D1">
        <w:rPr>
          <w:rFonts w:cs="Arial"/>
        </w:rPr>
        <w:t>(</w:t>
      </w:r>
      <w:r w:rsidR="00C261E7" w:rsidRPr="006E22D1">
        <w:rPr>
          <w:rFonts w:cs="Arial"/>
        </w:rPr>
        <w:t xml:space="preserve">w ciągu </w:t>
      </w:r>
      <w:r w:rsidR="00826181" w:rsidRPr="006E22D1">
        <w:rPr>
          <w:rFonts w:cs="Arial"/>
          <w:highlight w:val="lightGray"/>
        </w:rPr>
        <w:t>.............</w:t>
      </w:r>
      <w:r w:rsidR="007703ED" w:rsidRPr="006E22D1">
        <w:rPr>
          <w:rFonts w:cs="Arial"/>
        </w:rPr>
        <w:t xml:space="preserve"> </w:t>
      </w:r>
      <w:r w:rsidR="00C261E7" w:rsidRPr="00C261E7">
        <w:rPr>
          <w:rFonts w:cs="Arial"/>
        </w:rPr>
        <w:t>dni roboczych</w:t>
      </w:r>
      <w:r w:rsidR="007214F1">
        <w:rPr>
          <w:rFonts w:cs="Arial"/>
        </w:rPr>
        <w:t>)</w:t>
      </w:r>
      <w:r w:rsidR="007703ED" w:rsidRPr="00C261E7">
        <w:rPr>
          <w:rFonts w:cs="Arial"/>
        </w:rPr>
        <w:t xml:space="preserve"> </w:t>
      </w:r>
      <w:r w:rsidR="00C261E7" w:rsidRPr="00C261E7">
        <w:rPr>
          <w:rFonts w:cs="Arial"/>
        </w:rPr>
        <w:t>na każde zapytanie/prośbę ze stron</w:t>
      </w:r>
      <w:r w:rsidR="00C261E7">
        <w:rPr>
          <w:rFonts w:cs="Arial"/>
        </w:rPr>
        <w:t xml:space="preserve">y </w:t>
      </w:r>
      <w:r w:rsidR="00981246">
        <w:rPr>
          <w:rFonts w:cs="Arial"/>
        </w:rPr>
        <w:t>Beneficje</w:t>
      </w:r>
      <w:r w:rsidR="00C261E7">
        <w:rPr>
          <w:rFonts w:cs="Arial"/>
        </w:rPr>
        <w:t xml:space="preserve">nta </w:t>
      </w:r>
      <w:r w:rsidR="00981246">
        <w:rPr>
          <w:rFonts w:cs="Arial"/>
        </w:rPr>
        <w:t>Wiodąc</w:t>
      </w:r>
      <w:r w:rsidR="00C261E7">
        <w:rPr>
          <w:rFonts w:cs="Arial"/>
        </w:rPr>
        <w:t>ego i instytucji</w:t>
      </w:r>
      <w:r w:rsidR="007703ED" w:rsidRPr="00C261E7">
        <w:rPr>
          <w:rFonts w:cs="Arial"/>
        </w:rPr>
        <w:t xml:space="preserve"> </w:t>
      </w:r>
      <w:r w:rsidR="00C261E7">
        <w:rPr>
          <w:rFonts w:cs="Arial"/>
        </w:rPr>
        <w:t>programowych</w:t>
      </w:r>
      <w:r w:rsidR="00A60FC2">
        <w:rPr>
          <w:rFonts w:cs="Arial"/>
        </w:rPr>
        <w:t xml:space="preserve">, </w:t>
      </w:r>
      <w:r w:rsidR="008A5293">
        <w:rPr>
          <w:rFonts w:cs="Arial"/>
        </w:rPr>
        <w:t>również</w:t>
      </w:r>
      <w:r w:rsidR="00A60FC2" w:rsidRPr="00A60FC2">
        <w:rPr>
          <w:rFonts w:cs="Arial"/>
        </w:rPr>
        <w:t xml:space="preserve"> w okresie trwałości projektu</w:t>
      </w:r>
      <w:r w:rsidR="00C261E7">
        <w:rPr>
          <w:rFonts w:cs="Arial"/>
        </w:rPr>
        <w:t>;</w:t>
      </w:r>
    </w:p>
    <w:p w14:paraId="7F5B17B1" w14:textId="77777777" w:rsidR="007703ED" w:rsidRPr="006E38A0" w:rsidRDefault="00C261E7" w:rsidP="003152C7">
      <w:pPr>
        <w:pStyle w:val="Tekstpodstawowy"/>
        <w:numPr>
          <w:ilvl w:val="0"/>
          <w:numId w:val="8"/>
        </w:numPr>
        <w:spacing w:line="240" w:lineRule="auto"/>
        <w:jc w:val="both"/>
        <w:rPr>
          <w:rFonts w:cs="Arial"/>
        </w:rPr>
      </w:pPr>
      <w:r w:rsidRPr="00C261E7">
        <w:rPr>
          <w:rFonts w:cs="Arial"/>
        </w:rPr>
        <w:t>przestrzegać właściwego prawa krajowego i zasad Programu w zakresie księgowości, wymogów Programu w odniesieniu do procedur udzielania zamówień publicznych, w</w:t>
      </w:r>
      <w:r w:rsidR="006E38A0">
        <w:rPr>
          <w:rFonts w:cs="Arial"/>
        </w:rPr>
        <w:t>izualizacji</w:t>
      </w:r>
      <w:r w:rsidRPr="00C261E7">
        <w:rPr>
          <w:rFonts w:cs="Arial"/>
        </w:rPr>
        <w:t xml:space="preserve"> i </w:t>
      </w:r>
      <w:r w:rsidRPr="006E38A0">
        <w:rPr>
          <w:rFonts w:cs="Arial"/>
        </w:rPr>
        <w:t xml:space="preserve">pomocy publicznej oraz zasad wdrażania projektu zgodnie z zapisami Umowy </w:t>
      </w:r>
      <w:r w:rsidR="00981246" w:rsidRPr="006E38A0">
        <w:rPr>
          <w:rFonts w:cs="Arial"/>
        </w:rPr>
        <w:t>Grantow</w:t>
      </w:r>
      <w:r w:rsidRPr="006E38A0">
        <w:rPr>
          <w:rFonts w:cs="Arial"/>
        </w:rPr>
        <w:t>ej i dokumentów programowych;</w:t>
      </w:r>
    </w:p>
    <w:p w14:paraId="64A8EACB" w14:textId="77777777" w:rsidR="00116E30" w:rsidRPr="006E38A0" w:rsidRDefault="00116E30" w:rsidP="003152C7">
      <w:pPr>
        <w:pStyle w:val="Tekstpodstawowy"/>
        <w:numPr>
          <w:ilvl w:val="0"/>
          <w:numId w:val="8"/>
        </w:numPr>
        <w:spacing w:line="240" w:lineRule="auto"/>
        <w:jc w:val="both"/>
        <w:rPr>
          <w:rFonts w:cs="Arial"/>
        </w:rPr>
      </w:pPr>
      <w:r w:rsidRPr="006E38A0">
        <w:rPr>
          <w:rFonts w:cs="Arial"/>
        </w:rPr>
        <w:t xml:space="preserve">ujawnić, zaraportować i przypisać do projektu wszelkie odsetki i dochody, powstałe lub mogące powstać w trakcie realizacji projektu lub w określonym okresie referencyjnym po zakończeniu projektu; </w:t>
      </w:r>
    </w:p>
    <w:p w14:paraId="3F445393" w14:textId="77777777" w:rsidR="007703ED" w:rsidRPr="00116E30" w:rsidRDefault="00D00086" w:rsidP="003152C7">
      <w:pPr>
        <w:pStyle w:val="Tekstpodstawowy"/>
        <w:numPr>
          <w:ilvl w:val="0"/>
          <w:numId w:val="8"/>
        </w:numPr>
        <w:spacing w:line="240" w:lineRule="auto"/>
        <w:jc w:val="both"/>
        <w:rPr>
          <w:rFonts w:cs="Arial"/>
        </w:rPr>
      </w:pPr>
      <w:r w:rsidRPr="006E38A0">
        <w:rPr>
          <w:rFonts w:cs="Arial"/>
        </w:rPr>
        <w:lastRenderedPageBreak/>
        <w:t>przestrzegać wszelkich zasad</w:t>
      </w:r>
      <w:r w:rsidRPr="00116E30">
        <w:rPr>
          <w:rFonts w:cs="Arial"/>
        </w:rPr>
        <w:t xml:space="preserve"> i wypełniać wszelkie obowiązki wynikające z </w:t>
      </w:r>
      <w:r w:rsidR="00DF332D" w:rsidRPr="00116E30">
        <w:rPr>
          <w:rFonts w:cs="Arial"/>
        </w:rPr>
        <w:t>obowiązujących</w:t>
      </w:r>
      <w:r w:rsidRPr="00116E30">
        <w:rPr>
          <w:rFonts w:cs="Arial"/>
        </w:rPr>
        <w:t xml:space="preserve"> przepisów prawa;</w:t>
      </w:r>
    </w:p>
    <w:p w14:paraId="3B470279" w14:textId="1B8CC244" w:rsidR="007703ED" w:rsidRPr="006E22D1" w:rsidRDefault="00B0128C" w:rsidP="003152C7">
      <w:pPr>
        <w:pStyle w:val="Tekstpodstawowy"/>
        <w:numPr>
          <w:ilvl w:val="0"/>
          <w:numId w:val="8"/>
        </w:num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wspomóc i </w:t>
      </w:r>
      <w:r w:rsidR="00116E30" w:rsidRPr="006E22D1">
        <w:rPr>
          <w:rFonts w:cs="Arial"/>
        </w:rPr>
        <w:t xml:space="preserve">umożliwić wszelką weryfikację, </w:t>
      </w:r>
      <w:r w:rsidR="0079755B">
        <w:rPr>
          <w:rFonts w:cs="Arial"/>
        </w:rPr>
        <w:t>kontrole</w:t>
      </w:r>
      <w:r w:rsidR="005A07F2" w:rsidRPr="006E22D1">
        <w:rPr>
          <w:rFonts w:cs="Arial"/>
        </w:rPr>
        <w:t xml:space="preserve"> </w:t>
      </w:r>
      <w:r w:rsidR="0079755B">
        <w:rPr>
          <w:rFonts w:cs="Arial"/>
        </w:rPr>
        <w:t>śródterminowe</w:t>
      </w:r>
      <w:r w:rsidR="00F178DF" w:rsidRPr="006E22D1">
        <w:rPr>
          <w:rFonts w:cs="Arial"/>
        </w:rPr>
        <w:t xml:space="preserve"> </w:t>
      </w:r>
      <w:r w:rsidR="00F178DF">
        <w:rPr>
          <w:rFonts w:cs="Arial"/>
        </w:rPr>
        <w:t>lub</w:t>
      </w:r>
      <w:r w:rsidR="00F178DF" w:rsidRPr="006E22D1">
        <w:rPr>
          <w:rFonts w:cs="Arial"/>
        </w:rPr>
        <w:t xml:space="preserve"> </w:t>
      </w:r>
      <w:r w:rsidR="001A3C95" w:rsidRPr="006E22D1">
        <w:rPr>
          <w:rFonts w:cs="Arial"/>
          <w:i/>
        </w:rPr>
        <w:t>ex</w:t>
      </w:r>
      <w:r w:rsidR="00F178DF">
        <w:rPr>
          <w:rFonts w:cs="Arial"/>
          <w:i/>
        </w:rPr>
        <w:t>-</w:t>
      </w:r>
      <w:r w:rsidR="001A3C95" w:rsidRPr="006E22D1">
        <w:rPr>
          <w:rFonts w:cs="Arial"/>
          <w:i/>
        </w:rPr>
        <w:t>post</w:t>
      </w:r>
      <w:r w:rsidR="007703ED" w:rsidRPr="006E22D1">
        <w:rPr>
          <w:rFonts w:cs="Arial"/>
        </w:rPr>
        <w:t xml:space="preserve">, </w:t>
      </w:r>
      <w:r w:rsidR="001A3C95" w:rsidRPr="006E22D1">
        <w:rPr>
          <w:rFonts w:cs="Arial"/>
        </w:rPr>
        <w:t>misje monitor</w:t>
      </w:r>
      <w:r w:rsidR="0079755B">
        <w:rPr>
          <w:rFonts w:cs="Arial"/>
        </w:rPr>
        <w:t>ingowe</w:t>
      </w:r>
      <w:r w:rsidR="005A07F2">
        <w:rPr>
          <w:rFonts w:cs="Arial"/>
        </w:rPr>
        <w:t xml:space="preserve">, </w:t>
      </w:r>
      <w:r w:rsidR="005A07F2" w:rsidRPr="006E22D1">
        <w:rPr>
          <w:rFonts w:cs="Arial"/>
        </w:rPr>
        <w:t>wizyty</w:t>
      </w:r>
      <w:r w:rsidR="001A3C95" w:rsidRPr="006E22D1">
        <w:rPr>
          <w:rFonts w:cs="Arial"/>
        </w:rPr>
        <w:t xml:space="preserve"> oraz kontrole na miejscu przepro</w:t>
      </w:r>
      <w:r w:rsidR="000A1E67" w:rsidRPr="006E22D1">
        <w:rPr>
          <w:rFonts w:cs="Arial"/>
        </w:rPr>
        <w:t xml:space="preserve">wadzane przez </w:t>
      </w:r>
      <w:r w:rsidR="005A07F2">
        <w:rPr>
          <w:rFonts w:cs="Arial"/>
        </w:rPr>
        <w:t>audytorów,</w:t>
      </w:r>
      <w:r w:rsidR="00EF47A6">
        <w:rPr>
          <w:rFonts w:cs="Arial"/>
        </w:rPr>
        <w:t xml:space="preserve"> </w:t>
      </w:r>
      <w:r w:rsidR="000A1E67" w:rsidRPr="006E22D1">
        <w:rPr>
          <w:rFonts w:cs="Arial"/>
        </w:rPr>
        <w:t>IZ lub upoważnione przez nią podmioty trzecie, WST</w:t>
      </w:r>
      <w:r w:rsidR="006B3BD7">
        <w:rPr>
          <w:rFonts w:cs="Arial"/>
        </w:rPr>
        <w:t>,</w:t>
      </w:r>
      <w:r w:rsidR="009B76EA" w:rsidRPr="009B76EA">
        <w:t xml:space="preserve"> </w:t>
      </w:r>
      <w:r w:rsidR="009B76EA">
        <w:rPr>
          <w:rFonts w:cs="Arial"/>
        </w:rPr>
        <w:t>wspieran</w:t>
      </w:r>
      <w:r w:rsidR="00F178DF">
        <w:rPr>
          <w:rFonts w:cs="Arial"/>
        </w:rPr>
        <w:t>e</w:t>
      </w:r>
      <w:r w:rsidR="009B76EA">
        <w:rPr>
          <w:rFonts w:cs="Arial"/>
        </w:rPr>
        <w:t xml:space="preserve"> </w:t>
      </w:r>
      <w:r w:rsidR="009B76EA" w:rsidRPr="009B76EA">
        <w:rPr>
          <w:rFonts w:cs="Arial"/>
        </w:rPr>
        <w:t>przez Kontrolne Punkty Kontaktowe</w:t>
      </w:r>
      <w:r w:rsidR="000A1E67" w:rsidRPr="006E22D1">
        <w:rPr>
          <w:rFonts w:cs="Arial"/>
        </w:rPr>
        <w:t xml:space="preserve"> lub Komisję Europejską, Europejski Urząd ds. </w:t>
      </w:r>
      <w:r w:rsidR="000A1E67" w:rsidRPr="000A1E67">
        <w:rPr>
          <w:rFonts w:cs="Arial"/>
        </w:rPr>
        <w:t>Zwalczania Nadużyć Finansowych, Europejski Trybunał Obrachunkowy lub innego audytora zewnętrznego/</w:t>
      </w:r>
      <w:r w:rsidR="005E4839" w:rsidRPr="000A1E67">
        <w:rPr>
          <w:rFonts w:cs="Arial"/>
        </w:rPr>
        <w:t>urzędnika</w:t>
      </w:r>
      <w:r w:rsidR="000A1E67" w:rsidRPr="000A1E67">
        <w:rPr>
          <w:rFonts w:cs="Arial"/>
        </w:rPr>
        <w:t xml:space="preserve"> państw</w:t>
      </w:r>
      <w:r w:rsidR="000A1E67">
        <w:rPr>
          <w:rFonts w:cs="Arial"/>
        </w:rPr>
        <w:t>owego</w:t>
      </w:r>
      <w:r w:rsidR="005A25C0">
        <w:rPr>
          <w:rFonts w:cs="Arial"/>
        </w:rPr>
        <w:t xml:space="preserve"> </w:t>
      </w:r>
      <w:r w:rsidR="000A1E67">
        <w:rPr>
          <w:rFonts w:cs="Arial"/>
        </w:rPr>
        <w:t>upowa</w:t>
      </w:r>
      <w:r w:rsidR="005A25C0">
        <w:rPr>
          <w:rFonts w:cs="Arial"/>
        </w:rPr>
        <w:t>ż</w:t>
      </w:r>
      <w:r w:rsidR="000A1E67">
        <w:rPr>
          <w:rFonts w:cs="Arial"/>
        </w:rPr>
        <w:t>nionego przez IZ.</w:t>
      </w:r>
      <w:r w:rsidR="000A1E67" w:rsidRPr="000A1E67">
        <w:rPr>
          <w:rFonts w:cs="Arial"/>
        </w:rPr>
        <w:t xml:space="preserve">  </w:t>
      </w:r>
      <w:r w:rsidR="000A1E67" w:rsidRPr="005A25C0">
        <w:rPr>
          <w:rFonts w:cs="Arial"/>
        </w:rPr>
        <w:t xml:space="preserve">Takie inspekcje mogą mieć miejsce do 5 lat </w:t>
      </w:r>
      <w:r w:rsidR="005A25C0" w:rsidRPr="005A25C0">
        <w:rPr>
          <w:rFonts w:cs="Arial"/>
        </w:rPr>
        <w:t>od daty płatności końcowej na rzecz Programu.</w:t>
      </w:r>
      <w:r w:rsidR="007703ED" w:rsidRPr="006E22D1">
        <w:rPr>
          <w:rFonts w:cs="Arial"/>
        </w:rPr>
        <w:t xml:space="preserve"> </w:t>
      </w:r>
      <w:r w:rsidR="00981246">
        <w:rPr>
          <w:rFonts w:cs="Arial"/>
        </w:rPr>
        <w:t>Beneficje</w:t>
      </w:r>
      <w:r w:rsidR="005A25C0" w:rsidRPr="005E4839">
        <w:rPr>
          <w:rFonts w:cs="Arial"/>
        </w:rPr>
        <w:t xml:space="preserve">nci muszą zagwarantować dostępność </w:t>
      </w:r>
      <w:r w:rsidR="005E4839" w:rsidRPr="005E4839">
        <w:rPr>
          <w:rFonts w:cs="Arial"/>
        </w:rPr>
        <w:t>wszystkich związanych z realizacją projektu dokumentów w oryginale lub uwierzytelnionej kopii w wyżej zdefiniowanym okresie, w którym weryfikacja może być prz</w:t>
      </w:r>
      <w:r w:rsidR="005E4839">
        <w:rPr>
          <w:rFonts w:cs="Arial"/>
        </w:rPr>
        <w:t>eprowadzona</w:t>
      </w:r>
      <w:r w:rsidR="005E4839" w:rsidRPr="005E4839">
        <w:rPr>
          <w:rFonts w:cs="Arial"/>
        </w:rPr>
        <w:t xml:space="preserve">. </w:t>
      </w:r>
      <w:r w:rsidR="005E4839" w:rsidRPr="006E22D1">
        <w:rPr>
          <w:rFonts w:cs="Arial"/>
        </w:rPr>
        <w:t xml:space="preserve">Na potrzeby weryfikacji, ewaluacji i monitoringu </w:t>
      </w:r>
      <w:r w:rsidR="00981246">
        <w:rPr>
          <w:rFonts w:cs="Arial"/>
        </w:rPr>
        <w:t>Beneficje</w:t>
      </w:r>
      <w:r w:rsidR="005E4839" w:rsidRPr="006E22D1">
        <w:rPr>
          <w:rFonts w:cs="Arial"/>
        </w:rPr>
        <w:t xml:space="preserve">nci muszą umożliwić powyższym podmiotom: </w:t>
      </w:r>
    </w:p>
    <w:p w14:paraId="2E36AE28" w14:textId="77777777" w:rsidR="007703ED" w:rsidRPr="005E4839" w:rsidRDefault="005E4839" w:rsidP="003152C7">
      <w:pPr>
        <w:pStyle w:val="Tekstpodstawowy"/>
        <w:numPr>
          <w:ilvl w:val="1"/>
          <w:numId w:val="3"/>
        </w:numPr>
        <w:spacing w:line="240" w:lineRule="auto"/>
        <w:ind w:left="1560" w:hanging="426"/>
        <w:jc w:val="both"/>
        <w:rPr>
          <w:rFonts w:cs="Arial"/>
        </w:rPr>
      </w:pPr>
      <w:r w:rsidRPr="005E4839">
        <w:rPr>
          <w:rFonts w:cs="Arial"/>
        </w:rPr>
        <w:t>dostęp do miejsc związanych z realizacją projektu</w:t>
      </w:r>
      <w:r w:rsidR="007703ED" w:rsidRPr="005E4839">
        <w:rPr>
          <w:rFonts w:cs="Arial"/>
        </w:rPr>
        <w:t>;</w:t>
      </w:r>
    </w:p>
    <w:p w14:paraId="02C3F1FA" w14:textId="77777777" w:rsidR="007703ED" w:rsidRPr="00A63923" w:rsidRDefault="00A63923" w:rsidP="003152C7">
      <w:pPr>
        <w:pStyle w:val="Tekstpodstawowy"/>
        <w:numPr>
          <w:ilvl w:val="1"/>
          <w:numId w:val="3"/>
        </w:numPr>
        <w:spacing w:line="240" w:lineRule="auto"/>
        <w:ind w:left="1560" w:hanging="426"/>
        <w:jc w:val="both"/>
        <w:rPr>
          <w:rFonts w:cs="Arial"/>
        </w:rPr>
      </w:pPr>
      <w:r w:rsidRPr="00A63923">
        <w:rPr>
          <w:rFonts w:cs="Arial"/>
        </w:rPr>
        <w:t>weryfikację</w:t>
      </w:r>
      <w:r w:rsidR="005E4839" w:rsidRPr="00A63923">
        <w:rPr>
          <w:rFonts w:cs="Arial"/>
        </w:rPr>
        <w:t xml:space="preserve"> </w:t>
      </w:r>
      <w:r w:rsidRPr="00A63923">
        <w:rPr>
          <w:rFonts w:cs="Arial"/>
        </w:rPr>
        <w:t>systemu księgowego i informatycznego, dokumentacji (oryginalnej, jeśli wymagane) i baz danych, związanych z obsługą techniczną i finansow</w:t>
      </w:r>
      <w:r>
        <w:rPr>
          <w:rFonts w:cs="Arial"/>
        </w:rPr>
        <w:t>ą projektu</w:t>
      </w:r>
      <w:r w:rsidR="007703ED" w:rsidRPr="00A63923">
        <w:rPr>
          <w:rFonts w:cs="Arial"/>
        </w:rPr>
        <w:t>;</w:t>
      </w:r>
    </w:p>
    <w:p w14:paraId="3226B533" w14:textId="77777777" w:rsidR="007703ED" w:rsidRPr="00A63923" w:rsidRDefault="00A63923" w:rsidP="003152C7">
      <w:pPr>
        <w:pStyle w:val="Tekstpodstawowy"/>
        <w:numPr>
          <w:ilvl w:val="1"/>
          <w:numId w:val="3"/>
        </w:numPr>
        <w:spacing w:line="240" w:lineRule="auto"/>
        <w:ind w:left="1560" w:hanging="426"/>
        <w:jc w:val="both"/>
        <w:rPr>
          <w:rFonts w:cs="Arial"/>
        </w:rPr>
      </w:pPr>
      <w:r w:rsidRPr="00A63923">
        <w:rPr>
          <w:rFonts w:cs="Arial"/>
        </w:rPr>
        <w:t>weryfikację produktów i rezultatów po</w:t>
      </w:r>
      <w:r>
        <w:rPr>
          <w:rFonts w:cs="Arial"/>
        </w:rPr>
        <w:t>wstałych w wyniku realizacji projektu</w:t>
      </w:r>
      <w:r w:rsidR="007703ED" w:rsidRPr="00A63923">
        <w:rPr>
          <w:rFonts w:cs="Arial"/>
        </w:rPr>
        <w:t>;</w:t>
      </w:r>
    </w:p>
    <w:p w14:paraId="120233E8" w14:textId="77777777" w:rsidR="007703ED" w:rsidRPr="00E35751" w:rsidRDefault="00A63923" w:rsidP="003152C7">
      <w:pPr>
        <w:pStyle w:val="Tekstpodstawowy"/>
        <w:numPr>
          <w:ilvl w:val="1"/>
          <w:numId w:val="3"/>
        </w:numPr>
        <w:spacing w:line="240" w:lineRule="auto"/>
        <w:ind w:left="1560" w:hanging="426"/>
        <w:jc w:val="both"/>
        <w:rPr>
          <w:rFonts w:cs="Arial"/>
          <w:lang w:val="en-GB"/>
        </w:rPr>
      </w:pPr>
      <w:proofErr w:type="spellStart"/>
      <w:r w:rsidRPr="00CE2F8A">
        <w:rPr>
          <w:rFonts w:cs="Arial"/>
          <w:lang w:val="en-GB"/>
        </w:rPr>
        <w:t>zrobienie</w:t>
      </w:r>
      <w:proofErr w:type="spellEnd"/>
      <w:r w:rsidRPr="00CE2F8A">
        <w:rPr>
          <w:rFonts w:cs="Arial"/>
          <w:lang w:val="en-GB"/>
        </w:rPr>
        <w:t xml:space="preserve"> </w:t>
      </w:r>
      <w:proofErr w:type="spellStart"/>
      <w:r w:rsidRPr="00EF6601">
        <w:rPr>
          <w:rFonts w:cs="Arial"/>
          <w:lang w:val="en-GB"/>
        </w:rPr>
        <w:t>kopii</w:t>
      </w:r>
      <w:proofErr w:type="spellEnd"/>
      <w:r w:rsidRPr="00EF6601">
        <w:rPr>
          <w:rFonts w:cs="Arial"/>
          <w:lang w:val="en-GB"/>
        </w:rPr>
        <w:t xml:space="preserve"> </w:t>
      </w:r>
      <w:proofErr w:type="spellStart"/>
      <w:r w:rsidRPr="00EF6601">
        <w:rPr>
          <w:rFonts w:cs="Arial"/>
          <w:lang w:val="en-GB"/>
        </w:rPr>
        <w:t>dokumentacji</w:t>
      </w:r>
      <w:proofErr w:type="spellEnd"/>
      <w:r w:rsidR="007703ED" w:rsidRPr="00E35751">
        <w:rPr>
          <w:rFonts w:cs="Arial"/>
          <w:lang w:val="en-GB"/>
        </w:rPr>
        <w:t>;</w:t>
      </w:r>
    </w:p>
    <w:p w14:paraId="798E159B" w14:textId="77777777" w:rsidR="007703ED" w:rsidRPr="00E35751" w:rsidRDefault="00A63923" w:rsidP="003152C7">
      <w:pPr>
        <w:pStyle w:val="Tekstpodstawowy"/>
        <w:numPr>
          <w:ilvl w:val="1"/>
          <w:numId w:val="3"/>
        </w:numPr>
        <w:spacing w:line="240" w:lineRule="auto"/>
        <w:ind w:left="1560" w:hanging="426"/>
        <w:jc w:val="both"/>
        <w:rPr>
          <w:rFonts w:cs="Arial"/>
          <w:lang w:val="en-GB"/>
        </w:rPr>
      </w:pPr>
      <w:proofErr w:type="spellStart"/>
      <w:r w:rsidRPr="0020769A">
        <w:rPr>
          <w:rFonts w:cs="Arial"/>
          <w:lang w:val="en-GB"/>
        </w:rPr>
        <w:t>przeprowadzenie</w:t>
      </w:r>
      <w:proofErr w:type="spellEnd"/>
      <w:r w:rsidRPr="0020769A">
        <w:rPr>
          <w:rFonts w:cs="Arial"/>
          <w:lang w:val="en-GB"/>
        </w:rPr>
        <w:t xml:space="preserve"> </w:t>
      </w:r>
      <w:proofErr w:type="spellStart"/>
      <w:r w:rsidRPr="0020769A">
        <w:rPr>
          <w:rFonts w:cs="Arial"/>
          <w:lang w:val="en-GB"/>
        </w:rPr>
        <w:t>kontroli</w:t>
      </w:r>
      <w:proofErr w:type="spellEnd"/>
      <w:r w:rsidRPr="0020769A">
        <w:rPr>
          <w:rFonts w:cs="Arial"/>
          <w:lang w:val="en-GB"/>
        </w:rPr>
        <w:t xml:space="preserve"> </w:t>
      </w:r>
      <w:proofErr w:type="spellStart"/>
      <w:r w:rsidRPr="0020769A">
        <w:rPr>
          <w:rFonts w:cs="Arial"/>
          <w:lang w:val="en-GB"/>
        </w:rPr>
        <w:t>na</w:t>
      </w:r>
      <w:proofErr w:type="spellEnd"/>
      <w:r w:rsidRPr="0020769A">
        <w:rPr>
          <w:rFonts w:cs="Arial"/>
          <w:lang w:val="en-GB"/>
        </w:rPr>
        <w:t xml:space="preserve"> </w:t>
      </w:r>
      <w:proofErr w:type="spellStart"/>
      <w:r w:rsidRPr="0020769A">
        <w:rPr>
          <w:rFonts w:cs="Arial"/>
          <w:lang w:val="en-GB"/>
        </w:rPr>
        <w:t>miejscu</w:t>
      </w:r>
      <w:proofErr w:type="spellEnd"/>
      <w:r w:rsidR="007703ED" w:rsidRPr="00E35751">
        <w:rPr>
          <w:rFonts w:cs="Arial"/>
          <w:lang w:val="en-GB"/>
        </w:rPr>
        <w:t>;</w:t>
      </w:r>
    </w:p>
    <w:p w14:paraId="5ADFE2B4" w14:textId="77777777" w:rsidR="007703ED" w:rsidRPr="00A63923" w:rsidRDefault="00A63923" w:rsidP="003152C7">
      <w:pPr>
        <w:pStyle w:val="Tekstpodstawowy"/>
        <w:numPr>
          <w:ilvl w:val="1"/>
          <w:numId w:val="3"/>
        </w:numPr>
        <w:spacing w:line="240" w:lineRule="auto"/>
        <w:ind w:left="1560" w:hanging="426"/>
        <w:jc w:val="both"/>
        <w:rPr>
          <w:rFonts w:cs="Arial"/>
        </w:rPr>
      </w:pPr>
      <w:r w:rsidRPr="00A63923">
        <w:rPr>
          <w:rFonts w:cs="Arial"/>
        </w:rPr>
        <w:t xml:space="preserve">przeprowadzenie pełnego audytu na podstawie dokumentów księgowych i wszelkich innych dokumentów </w:t>
      </w:r>
      <w:r>
        <w:rPr>
          <w:rFonts w:cs="Arial"/>
        </w:rPr>
        <w:t xml:space="preserve">finansowych </w:t>
      </w:r>
      <w:r w:rsidRPr="00A63923">
        <w:rPr>
          <w:rFonts w:cs="Arial"/>
        </w:rPr>
        <w:t>z</w:t>
      </w:r>
      <w:r>
        <w:rPr>
          <w:rFonts w:cs="Arial"/>
        </w:rPr>
        <w:t>wiązanych z projektem oraz Budżetu projektu.</w:t>
      </w:r>
    </w:p>
    <w:p w14:paraId="5A08F5EC" w14:textId="77777777" w:rsidR="007703ED" w:rsidRPr="00A14715" w:rsidRDefault="00FF1063" w:rsidP="003152C7">
      <w:pPr>
        <w:pStyle w:val="Tekstpodstawowy"/>
        <w:numPr>
          <w:ilvl w:val="0"/>
          <w:numId w:val="8"/>
        </w:numPr>
        <w:spacing w:line="240" w:lineRule="auto"/>
        <w:jc w:val="both"/>
        <w:rPr>
          <w:rFonts w:cs="Arial"/>
          <w:lang w:val="en-US"/>
        </w:rPr>
      </w:pPr>
      <w:r w:rsidRPr="00FF1063">
        <w:rPr>
          <w:rFonts w:cs="Arial"/>
        </w:rPr>
        <w:t>być świadomym</w:t>
      </w:r>
      <w:r w:rsidR="007D6E22">
        <w:rPr>
          <w:rFonts w:cs="Arial"/>
        </w:rPr>
        <w:t xml:space="preserve"> i zaakceptować</w:t>
      </w:r>
      <w:r w:rsidRPr="00FF1063">
        <w:rPr>
          <w:rFonts w:cs="Arial"/>
        </w:rPr>
        <w:t xml:space="preserve">, że w celu ochrony interesów finansowych UE, jego dane mogą </w:t>
      </w:r>
      <w:r w:rsidR="007D6E22" w:rsidRPr="00FF1063">
        <w:rPr>
          <w:rFonts w:cs="Arial"/>
        </w:rPr>
        <w:t>być</w:t>
      </w:r>
      <w:r w:rsidRPr="00FF1063">
        <w:rPr>
          <w:rFonts w:cs="Arial"/>
        </w:rPr>
        <w:t xml:space="preserve"> przekazywane wewnętrznym służbom audytowym, Europejskiemu Trybunałowi Obrachunkowemu, </w:t>
      </w:r>
      <w:r>
        <w:rPr>
          <w:rFonts w:cs="Arial"/>
        </w:rPr>
        <w:t xml:space="preserve">Zespołowi ds. </w:t>
      </w:r>
      <w:r w:rsidRPr="00A14715">
        <w:rPr>
          <w:rFonts w:cs="Arial"/>
        </w:rPr>
        <w:t xml:space="preserve">Nieprawidłowości Finansowych i </w:t>
      </w:r>
      <w:r w:rsidR="00A14715" w:rsidRPr="00A14715">
        <w:rPr>
          <w:rFonts w:cs="Arial"/>
        </w:rPr>
        <w:t>Europejskiemu U</w:t>
      </w:r>
      <w:r w:rsidR="00A14715">
        <w:rPr>
          <w:rFonts w:cs="Arial"/>
        </w:rPr>
        <w:t xml:space="preserve">rzędowi ds. </w:t>
      </w:r>
      <w:proofErr w:type="spellStart"/>
      <w:r w:rsidR="00A14715" w:rsidRPr="00A14715">
        <w:rPr>
          <w:rFonts w:cs="Arial"/>
          <w:lang w:val="en-US"/>
        </w:rPr>
        <w:t>Zwal</w:t>
      </w:r>
      <w:r w:rsidR="00A14715">
        <w:rPr>
          <w:rFonts w:cs="Arial"/>
          <w:lang w:val="en-US"/>
        </w:rPr>
        <w:t>czania</w:t>
      </w:r>
      <w:proofErr w:type="spellEnd"/>
      <w:r w:rsidR="00A14715">
        <w:rPr>
          <w:rFonts w:cs="Arial"/>
          <w:lang w:val="en-US"/>
        </w:rPr>
        <w:t xml:space="preserve"> </w:t>
      </w:r>
      <w:proofErr w:type="spellStart"/>
      <w:r w:rsidR="00A14715">
        <w:rPr>
          <w:rFonts w:cs="Arial"/>
          <w:lang w:val="en-US"/>
        </w:rPr>
        <w:t>Nadużyć</w:t>
      </w:r>
      <w:proofErr w:type="spellEnd"/>
      <w:r w:rsidR="00A14715">
        <w:rPr>
          <w:rFonts w:cs="Arial"/>
          <w:lang w:val="en-US"/>
        </w:rPr>
        <w:t xml:space="preserve"> </w:t>
      </w:r>
      <w:proofErr w:type="spellStart"/>
      <w:r w:rsidR="00A14715">
        <w:rPr>
          <w:rFonts w:cs="Arial"/>
          <w:lang w:val="en-US"/>
        </w:rPr>
        <w:t>Finansowych</w:t>
      </w:r>
      <w:proofErr w:type="spellEnd"/>
      <w:r w:rsidRPr="00A14715">
        <w:rPr>
          <w:rFonts w:cs="Arial"/>
          <w:lang w:val="en-US"/>
        </w:rPr>
        <w:t>;</w:t>
      </w:r>
    </w:p>
    <w:p w14:paraId="24CF331B" w14:textId="60059240" w:rsidR="0058252D" w:rsidRPr="0026487B" w:rsidRDefault="0079755B" w:rsidP="003152C7">
      <w:pPr>
        <w:pStyle w:val="Tekstpodstawowy"/>
        <w:numPr>
          <w:ilvl w:val="0"/>
          <w:numId w:val="8"/>
        </w:num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w przypadku </w:t>
      </w:r>
      <w:r w:rsidR="007D6E22" w:rsidRPr="0026487B">
        <w:rPr>
          <w:rFonts w:cs="Arial"/>
        </w:rPr>
        <w:t>projekt</w:t>
      </w:r>
      <w:r>
        <w:rPr>
          <w:rFonts w:cs="Arial"/>
        </w:rPr>
        <w:t>u</w:t>
      </w:r>
      <w:r w:rsidR="007D6E22" w:rsidRPr="0026487B">
        <w:rPr>
          <w:rFonts w:cs="Arial"/>
        </w:rPr>
        <w:t xml:space="preserve"> zawierając</w:t>
      </w:r>
      <w:r>
        <w:rPr>
          <w:rFonts w:cs="Arial"/>
        </w:rPr>
        <w:t>ego</w:t>
      </w:r>
      <w:r w:rsidR="007D6E22" w:rsidRPr="0026487B">
        <w:rPr>
          <w:rFonts w:cs="Arial"/>
        </w:rPr>
        <w:t xml:space="preserve"> komponent </w:t>
      </w:r>
      <w:r w:rsidR="002C6B7F">
        <w:rPr>
          <w:rFonts w:cs="Arial"/>
        </w:rPr>
        <w:t xml:space="preserve">inwestycyjny i/lub </w:t>
      </w:r>
      <w:r w:rsidR="007D6E22" w:rsidRPr="0026487B">
        <w:rPr>
          <w:rFonts w:cs="Arial"/>
        </w:rPr>
        <w:t xml:space="preserve">infrastrukturalny </w:t>
      </w:r>
      <w:r w:rsidR="00251D3E" w:rsidRPr="0026487B">
        <w:rPr>
          <w:rFonts w:cs="Arial"/>
        </w:rPr>
        <w:t>zwrócić dofinansowanie unijne</w:t>
      </w:r>
      <w:r w:rsidR="002734A9" w:rsidRPr="0026487B">
        <w:rPr>
          <w:rFonts w:cs="Arial"/>
        </w:rPr>
        <w:t xml:space="preserve">, </w:t>
      </w:r>
      <w:r w:rsidR="002734A9" w:rsidRPr="0026487B">
        <w:rPr>
          <w:rFonts w:ascii="Calibri" w:hAnsi="Calibri"/>
        </w:rPr>
        <w:t xml:space="preserve">jeżeli w ciągu </w:t>
      </w:r>
      <w:r w:rsidR="00305B9E" w:rsidRPr="0026487B">
        <w:rPr>
          <w:rFonts w:ascii="Calibri" w:hAnsi="Calibri"/>
        </w:rPr>
        <w:t>5</w:t>
      </w:r>
      <w:r w:rsidR="002734A9" w:rsidRPr="0026487B">
        <w:rPr>
          <w:rFonts w:ascii="Calibri" w:hAnsi="Calibri"/>
        </w:rPr>
        <w:t xml:space="preserve"> lat od zakończenia realizacji projektu, lub w czasie określonym dla działań stanowiących pomoc publiczną, jeśli dotyczy, zajdą kluczowe zmiany mające wpływ na istotę, zastosowanie lub warunki funkcjonowania tego komponentu, które mogą zmieniać jego pierwotne przeznaczenie. W przypadku takiej zmiany</w:t>
      </w:r>
      <w:r w:rsidR="00305B9E" w:rsidRPr="0026487B">
        <w:rPr>
          <w:rFonts w:ascii="Calibri" w:hAnsi="Calibri"/>
        </w:rPr>
        <w:t xml:space="preserve">, </w:t>
      </w:r>
      <w:r w:rsidR="00981246" w:rsidRPr="0026487B">
        <w:rPr>
          <w:rFonts w:ascii="Calibri" w:hAnsi="Calibri"/>
        </w:rPr>
        <w:t>Beneficje</w:t>
      </w:r>
      <w:r w:rsidR="00305B9E" w:rsidRPr="0026487B">
        <w:rPr>
          <w:rFonts w:ascii="Calibri" w:hAnsi="Calibri"/>
        </w:rPr>
        <w:t xml:space="preserve">nt projektu musi zwrócić nienależnie wypłaconą kwotę, obliczoną proporcjonalnie do czasu, w którym wymóg trwałości nie został spełniony. </w:t>
      </w:r>
    </w:p>
    <w:p w14:paraId="3BE85A84" w14:textId="77777777" w:rsidR="00783AD9" w:rsidRPr="0026487B" w:rsidRDefault="00D1255A" w:rsidP="003152C7">
      <w:pPr>
        <w:pStyle w:val="Akapitzlist"/>
        <w:numPr>
          <w:ilvl w:val="0"/>
          <w:numId w:val="7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 w:rsidRPr="0026487B">
        <w:rPr>
          <w:rFonts w:cs="Arial"/>
        </w:rPr>
        <w:t xml:space="preserve">Dodatkowo każdy </w:t>
      </w:r>
      <w:r w:rsidR="00981246" w:rsidRPr="0026487B">
        <w:rPr>
          <w:rFonts w:cs="Arial"/>
        </w:rPr>
        <w:t>Beneficje</w:t>
      </w:r>
      <w:r w:rsidRPr="0026487B">
        <w:rPr>
          <w:rFonts w:cs="Arial"/>
        </w:rPr>
        <w:t xml:space="preserve">nt poza </w:t>
      </w:r>
      <w:r w:rsidR="00981246" w:rsidRPr="0026487B">
        <w:rPr>
          <w:rFonts w:cs="Arial"/>
        </w:rPr>
        <w:t>Beneficje</w:t>
      </w:r>
      <w:r w:rsidRPr="0026487B">
        <w:rPr>
          <w:rFonts w:cs="Arial"/>
        </w:rPr>
        <w:t xml:space="preserve">ntem </w:t>
      </w:r>
      <w:r w:rsidR="00981246" w:rsidRPr="0026487B">
        <w:rPr>
          <w:rFonts w:cs="Arial"/>
        </w:rPr>
        <w:t>Wiodąc</w:t>
      </w:r>
      <w:r w:rsidRPr="0026487B">
        <w:rPr>
          <w:rFonts w:cs="Arial"/>
        </w:rPr>
        <w:t>ym jest zobowiązany:</w:t>
      </w:r>
    </w:p>
    <w:p w14:paraId="5BE54D46" w14:textId="4EDC4E29" w:rsidR="008D112A" w:rsidRPr="0026487B" w:rsidRDefault="009D72D0" w:rsidP="003152C7">
      <w:pPr>
        <w:pStyle w:val="Tekstpodstawowy"/>
        <w:numPr>
          <w:ilvl w:val="0"/>
          <w:numId w:val="9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dostarczyć</w:t>
      </w:r>
      <w:r w:rsidRPr="0026487B">
        <w:rPr>
          <w:rFonts w:cs="Arial"/>
        </w:rPr>
        <w:t xml:space="preserve"> </w:t>
      </w:r>
      <w:r w:rsidR="00F14EEE" w:rsidRPr="0026487B">
        <w:rPr>
          <w:rFonts w:cs="Arial"/>
        </w:rPr>
        <w:t>Beneficjent</w:t>
      </w:r>
      <w:r w:rsidR="00F14EEE">
        <w:rPr>
          <w:rFonts w:cs="Arial"/>
        </w:rPr>
        <w:t>owi</w:t>
      </w:r>
      <w:r w:rsidR="00F14EEE" w:rsidRPr="0026487B">
        <w:rPr>
          <w:rFonts w:cs="Arial"/>
        </w:rPr>
        <w:t xml:space="preserve"> Wiodące</w:t>
      </w:r>
      <w:r w:rsidR="00F14EEE">
        <w:rPr>
          <w:rFonts w:cs="Arial"/>
        </w:rPr>
        <w:t xml:space="preserve">mu </w:t>
      </w:r>
      <w:r w:rsidR="00801170">
        <w:rPr>
          <w:rFonts w:cs="Arial"/>
        </w:rPr>
        <w:t>swoje</w:t>
      </w:r>
      <w:r>
        <w:rPr>
          <w:rFonts w:cs="Arial"/>
        </w:rPr>
        <w:t xml:space="preserve"> części </w:t>
      </w:r>
      <w:r w:rsidRPr="0020769A">
        <w:rPr>
          <w:rFonts w:cs="Arial"/>
        </w:rPr>
        <w:t>raport</w:t>
      </w:r>
      <w:r w:rsidR="00A358F1" w:rsidRPr="0020769A">
        <w:rPr>
          <w:rFonts w:cs="Arial"/>
        </w:rPr>
        <w:t>ów</w:t>
      </w:r>
      <w:r w:rsidR="00801170">
        <w:rPr>
          <w:rFonts w:cs="Arial"/>
        </w:rPr>
        <w:t xml:space="preserve"> (część opisow</w:t>
      </w:r>
      <w:r w:rsidR="00F14EEE">
        <w:rPr>
          <w:rFonts w:cs="Arial"/>
        </w:rPr>
        <w:t>ą</w:t>
      </w:r>
      <w:r w:rsidR="00801170">
        <w:rPr>
          <w:rFonts w:cs="Arial"/>
        </w:rPr>
        <w:t xml:space="preserve"> i finansow</w:t>
      </w:r>
      <w:r w:rsidR="00F14EEE">
        <w:rPr>
          <w:rFonts w:cs="Arial"/>
        </w:rPr>
        <w:t>ą</w:t>
      </w:r>
      <w:r w:rsidR="00801170">
        <w:rPr>
          <w:rFonts w:cs="Arial"/>
        </w:rPr>
        <w:t>)</w:t>
      </w:r>
      <w:r>
        <w:rPr>
          <w:rFonts w:cs="Arial"/>
        </w:rPr>
        <w:t xml:space="preserve"> </w:t>
      </w:r>
      <w:r w:rsidR="00F14EEE">
        <w:rPr>
          <w:rFonts w:cs="Arial"/>
        </w:rPr>
        <w:t xml:space="preserve">oraz </w:t>
      </w:r>
      <w:r w:rsidR="00D1255A" w:rsidRPr="0026487B">
        <w:rPr>
          <w:rFonts w:cs="Arial"/>
        </w:rPr>
        <w:t xml:space="preserve">  tworzyć i dostarczać </w:t>
      </w:r>
      <w:r w:rsidR="00981246" w:rsidRPr="0026487B">
        <w:rPr>
          <w:rFonts w:cs="Arial"/>
        </w:rPr>
        <w:t>Beneficje</w:t>
      </w:r>
      <w:r w:rsidR="00D1255A" w:rsidRPr="0026487B">
        <w:rPr>
          <w:rFonts w:cs="Arial"/>
        </w:rPr>
        <w:t xml:space="preserve">ntowi </w:t>
      </w:r>
      <w:r w:rsidR="00981246" w:rsidRPr="0026487B">
        <w:rPr>
          <w:rFonts w:cs="Arial"/>
        </w:rPr>
        <w:t>Wiodąc</w:t>
      </w:r>
      <w:r w:rsidR="00D1255A" w:rsidRPr="0026487B">
        <w:rPr>
          <w:rFonts w:cs="Arial"/>
        </w:rPr>
        <w:t xml:space="preserve">emu wszelkie dokumenty bądź informacje wymagane przez Instytucję </w:t>
      </w:r>
      <w:r w:rsidR="00916105">
        <w:rPr>
          <w:rFonts w:cs="Arial"/>
        </w:rPr>
        <w:t>Zarządzającą</w:t>
      </w:r>
      <w:r w:rsidR="007A7C31" w:rsidRPr="0026487B">
        <w:rPr>
          <w:rFonts w:cs="Arial"/>
        </w:rPr>
        <w:t>;</w:t>
      </w:r>
    </w:p>
    <w:p w14:paraId="06D24FAC" w14:textId="77777777" w:rsidR="007A7C31" w:rsidRPr="00D1255A" w:rsidRDefault="00D1255A" w:rsidP="003152C7">
      <w:pPr>
        <w:pStyle w:val="Tekstpodstawowy"/>
        <w:numPr>
          <w:ilvl w:val="0"/>
          <w:numId w:val="9"/>
        </w:numPr>
        <w:spacing w:line="240" w:lineRule="auto"/>
        <w:jc w:val="both"/>
        <w:rPr>
          <w:rFonts w:cs="Arial"/>
        </w:rPr>
      </w:pPr>
      <w:r w:rsidRPr="0026487B">
        <w:rPr>
          <w:rFonts w:cs="Arial"/>
        </w:rPr>
        <w:t>terminowo</w:t>
      </w:r>
      <w:r w:rsidR="00AE0D30" w:rsidRPr="0026487B">
        <w:rPr>
          <w:rFonts w:cs="Arial"/>
        </w:rPr>
        <w:t xml:space="preserve"> (</w:t>
      </w:r>
      <w:r w:rsidRPr="0026487B">
        <w:rPr>
          <w:rFonts w:cs="Arial"/>
        </w:rPr>
        <w:t xml:space="preserve">w ciągu </w:t>
      </w:r>
      <w:r w:rsidR="00A72582" w:rsidRPr="0026487B">
        <w:rPr>
          <w:rFonts w:cs="Arial"/>
          <w:highlight w:val="lightGray"/>
        </w:rPr>
        <w:t>..........</w:t>
      </w:r>
      <w:r w:rsidR="00AE0D30" w:rsidRPr="0026487B">
        <w:rPr>
          <w:rFonts w:cs="Arial"/>
        </w:rPr>
        <w:t xml:space="preserve"> </w:t>
      </w:r>
      <w:r w:rsidRPr="0026487B">
        <w:rPr>
          <w:rFonts w:cs="Arial"/>
        </w:rPr>
        <w:t>dni roboczych</w:t>
      </w:r>
      <w:r w:rsidR="00AE0D30" w:rsidRPr="00D1255A">
        <w:rPr>
          <w:rFonts w:cs="Arial"/>
        </w:rPr>
        <w:t xml:space="preserve">) </w:t>
      </w:r>
      <w:r w:rsidRPr="00D1255A">
        <w:rPr>
          <w:rFonts w:cs="Arial"/>
        </w:rPr>
        <w:t xml:space="preserve">informować </w:t>
      </w:r>
      <w:r w:rsidR="00981246">
        <w:rPr>
          <w:rFonts w:cs="Arial"/>
        </w:rPr>
        <w:t>Beneficje</w:t>
      </w:r>
      <w:r w:rsidRPr="00D1255A">
        <w:rPr>
          <w:rFonts w:cs="Arial"/>
        </w:rPr>
        <w:t xml:space="preserve">nta </w:t>
      </w:r>
      <w:r w:rsidR="00981246">
        <w:rPr>
          <w:rFonts w:cs="Arial"/>
        </w:rPr>
        <w:t>Wiodąc</w:t>
      </w:r>
      <w:r w:rsidRPr="00D1255A">
        <w:rPr>
          <w:rFonts w:cs="Arial"/>
        </w:rPr>
        <w:t>ego o wszelkich okolicznościach, które mogą spowod</w:t>
      </w:r>
      <w:r>
        <w:rPr>
          <w:rFonts w:cs="Arial"/>
        </w:rPr>
        <w:t>ować zmiany w projekcie;</w:t>
      </w:r>
    </w:p>
    <w:p w14:paraId="4D4739C6" w14:textId="77777777" w:rsidR="009E62E3" w:rsidRPr="00E46532" w:rsidRDefault="00E46532" w:rsidP="003152C7">
      <w:pPr>
        <w:pStyle w:val="Tekstpodstawowy"/>
        <w:numPr>
          <w:ilvl w:val="0"/>
          <w:numId w:val="9"/>
        </w:numPr>
        <w:spacing w:line="240" w:lineRule="auto"/>
        <w:jc w:val="both"/>
        <w:rPr>
          <w:rFonts w:cs="Arial"/>
        </w:rPr>
      </w:pPr>
      <w:r w:rsidRPr="00E46532">
        <w:rPr>
          <w:rFonts w:cs="Arial"/>
        </w:rPr>
        <w:t xml:space="preserve">podjąć wszelkie niezbędne działania umożliwiające </w:t>
      </w:r>
      <w:r w:rsidR="00981246">
        <w:rPr>
          <w:rFonts w:cs="Arial"/>
        </w:rPr>
        <w:t>Beneficje</w:t>
      </w:r>
      <w:r w:rsidRPr="00E46532">
        <w:rPr>
          <w:rFonts w:cs="Arial"/>
        </w:rPr>
        <w:t xml:space="preserve">ntowi </w:t>
      </w:r>
      <w:r w:rsidR="00981246">
        <w:rPr>
          <w:rFonts w:cs="Arial"/>
        </w:rPr>
        <w:t>Wiodąc</w:t>
      </w:r>
      <w:r w:rsidRPr="00E46532">
        <w:rPr>
          <w:rFonts w:cs="Arial"/>
        </w:rPr>
        <w:t>emu wywiązanie się ze swoich zadań zgodnie z zap</w:t>
      </w:r>
      <w:r>
        <w:rPr>
          <w:rFonts w:cs="Arial"/>
        </w:rPr>
        <w:t xml:space="preserve">isami Umowy </w:t>
      </w:r>
      <w:r w:rsidR="00981246">
        <w:rPr>
          <w:rFonts w:cs="Arial"/>
        </w:rPr>
        <w:t>Grantow</w:t>
      </w:r>
      <w:r>
        <w:rPr>
          <w:rFonts w:cs="Arial"/>
        </w:rPr>
        <w:t xml:space="preserve">ej. </w:t>
      </w:r>
    </w:p>
    <w:p w14:paraId="173DFB2A" w14:textId="77777777" w:rsidR="0020769A" w:rsidRDefault="0020769A" w:rsidP="00A24292">
      <w:pPr>
        <w:pStyle w:val="Tekstpodstawowy"/>
        <w:spacing w:line="240" w:lineRule="auto"/>
        <w:jc w:val="center"/>
        <w:rPr>
          <w:rFonts w:cs="Arial"/>
          <w:b/>
          <w:lang w:val="en-GB"/>
        </w:rPr>
      </w:pPr>
    </w:p>
    <w:p w14:paraId="0A4EF060" w14:textId="77777777" w:rsidR="0020769A" w:rsidRDefault="0020769A" w:rsidP="00A24292">
      <w:pPr>
        <w:pStyle w:val="Tekstpodstawowy"/>
        <w:spacing w:line="240" w:lineRule="auto"/>
        <w:jc w:val="center"/>
        <w:rPr>
          <w:rFonts w:cs="Arial"/>
          <w:b/>
          <w:lang w:val="en-GB"/>
        </w:rPr>
      </w:pPr>
    </w:p>
    <w:p w14:paraId="6B4DFA9C" w14:textId="77777777" w:rsidR="0020769A" w:rsidRDefault="0020769A" w:rsidP="00A24292">
      <w:pPr>
        <w:pStyle w:val="Tekstpodstawowy"/>
        <w:spacing w:line="240" w:lineRule="auto"/>
        <w:jc w:val="center"/>
        <w:rPr>
          <w:rFonts w:cs="Arial"/>
          <w:b/>
          <w:lang w:val="en-GB"/>
        </w:rPr>
      </w:pPr>
    </w:p>
    <w:p w14:paraId="408034ED" w14:textId="116859E9" w:rsidR="001B18ED" w:rsidRPr="00E46532" w:rsidRDefault="006C2F5E" w:rsidP="00A24292">
      <w:pPr>
        <w:pStyle w:val="Tekstpodstawowy"/>
        <w:spacing w:line="240" w:lineRule="auto"/>
        <w:jc w:val="center"/>
        <w:rPr>
          <w:rFonts w:cs="Arial"/>
          <w:b/>
          <w:lang w:val="en-GB"/>
        </w:rPr>
      </w:pPr>
      <w:r w:rsidRPr="00E46532">
        <w:rPr>
          <w:rFonts w:cs="Arial"/>
          <w:b/>
          <w:lang w:val="en-GB"/>
        </w:rPr>
        <w:lastRenderedPageBreak/>
        <w:t>§ 6</w:t>
      </w:r>
    </w:p>
    <w:p w14:paraId="117B3354" w14:textId="77777777" w:rsidR="001B18ED" w:rsidRPr="00E46532" w:rsidRDefault="00E46532" w:rsidP="00A24292">
      <w:pPr>
        <w:pStyle w:val="Tekstpodstawowy"/>
        <w:spacing w:line="240" w:lineRule="auto"/>
        <w:jc w:val="center"/>
        <w:rPr>
          <w:rFonts w:cs="Arial"/>
          <w:b/>
          <w:lang w:val="en-GB"/>
        </w:rPr>
      </w:pPr>
      <w:r>
        <w:rPr>
          <w:rFonts w:cs="Arial"/>
          <w:b/>
          <w:lang w:val="en-GB"/>
        </w:rPr>
        <w:t>PRAWA</w:t>
      </w:r>
    </w:p>
    <w:p w14:paraId="3E6CDF14" w14:textId="77777777" w:rsidR="001B18ED" w:rsidRPr="00E46532" w:rsidRDefault="00E46532" w:rsidP="003152C7">
      <w:pPr>
        <w:pStyle w:val="Akapitzlist"/>
        <w:numPr>
          <w:ilvl w:val="0"/>
          <w:numId w:val="10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 w:rsidRPr="00E46532">
        <w:rPr>
          <w:rFonts w:cs="Arial"/>
        </w:rPr>
        <w:t xml:space="preserve">Każdy </w:t>
      </w:r>
      <w:r w:rsidR="00981246">
        <w:rPr>
          <w:rFonts w:cs="Arial"/>
        </w:rPr>
        <w:t>Beneficje</w:t>
      </w:r>
      <w:r w:rsidRPr="00E46532">
        <w:rPr>
          <w:rFonts w:cs="Arial"/>
        </w:rPr>
        <w:t xml:space="preserve">nt ma prawo do bycia informowanym przez </w:t>
      </w:r>
      <w:r w:rsidR="00981246">
        <w:rPr>
          <w:rFonts w:cs="Arial"/>
        </w:rPr>
        <w:t>Beneficje</w:t>
      </w:r>
      <w:r w:rsidRPr="00E46532">
        <w:rPr>
          <w:rFonts w:cs="Arial"/>
        </w:rPr>
        <w:t xml:space="preserve">nta </w:t>
      </w:r>
      <w:r w:rsidR="00981246">
        <w:rPr>
          <w:rFonts w:cs="Arial"/>
        </w:rPr>
        <w:t>Wiodąc</w:t>
      </w:r>
      <w:r w:rsidRPr="00E46532">
        <w:rPr>
          <w:rFonts w:cs="Arial"/>
        </w:rPr>
        <w:t xml:space="preserve">ego o kwestiach związanych z zarządzaniem projektem i przepływami finansowymi </w:t>
      </w:r>
      <w:r>
        <w:rPr>
          <w:rFonts w:cs="Arial"/>
        </w:rPr>
        <w:t xml:space="preserve">między </w:t>
      </w:r>
      <w:r w:rsidR="00981246">
        <w:rPr>
          <w:rFonts w:cs="Arial"/>
        </w:rPr>
        <w:t>Beneficje</w:t>
      </w:r>
      <w:r>
        <w:rPr>
          <w:rFonts w:cs="Arial"/>
        </w:rPr>
        <w:t xml:space="preserve">ntem </w:t>
      </w:r>
      <w:r w:rsidR="00981246">
        <w:rPr>
          <w:rFonts w:cs="Arial"/>
        </w:rPr>
        <w:t>Wiodąc</w:t>
      </w:r>
      <w:r>
        <w:rPr>
          <w:rFonts w:cs="Arial"/>
        </w:rPr>
        <w:t>ym a IZ</w:t>
      </w:r>
      <w:r w:rsidR="001B18ED" w:rsidRPr="00E46532">
        <w:rPr>
          <w:rFonts w:cs="Arial"/>
        </w:rPr>
        <w:t>.</w:t>
      </w:r>
    </w:p>
    <w:p w14:paraId="71B6D9A1" w14:textId="77777777" w:rsidR="000D034F" w:rsidRPr="00E46532" w:rsidRDefault="00981246" w:rsidP="003152C7">
      <w:pPr>
        <w:pStyle w:val="Akapitzlist"/>
        <w:numPr>
          <w:ilvl w:val="0"/>
          <w:numId w:val="10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>Beneficje</w:t>
      </w:r>
      <w:r w:rsidR="00E46532" w:rsidRPr="00E46532">
        <w:rPr>
          <w:rFonts w:cs="Arial"/>
        </w:rPr>
        <w:t xml:space="preserve">nt </w:t>
      </w:r>
      <w:r>
        <w:rPr>
          <w:rFonts w:cs="Arial"/>
        </w:rPr>
        <w:t>Wiodąc</w:t>
      </w:r>
      <w:r w:rsidR="00E46532" w:rsidRPr="00E46532">
        <w:rPr>
          <w:rFonts w:cs="Arial"/>
        </w:rPr>
        <w:t xml:space="preserve">y ma prawo do otrzymywania od </w:t>
      </w:r>
      <w:r>
        <w:rPr>
          <w:rFonts w:cs="Arial"/>
        </w:rPr>
        <w:t>Beneficje</w:t>
      </w:r>
      <w:r w:rsidR="00E46532" w:rsidRPr="00E46532">
        <w:rPr>
          <w:rFonts w:cs="Arial"/>
        </w:rPr>
        <w:t>ntów informacji oraz dokumentów  związanych z działaniami i wydatkami w</w:t>
      </w:r>
      <w:r w:rsidR="00E46532">
        <w:rPr>
          <w:rFonts w:cs="Arial"/>
        </w:rPr>
        <w:t xml:space="preserve"> projekcie. </w:t>
      </w:r>
    </w:p>
    <w:p w14:paraId="0EC7EDC0" w14:textId="77777777" w:rsidR="00FE2BA9" w:rsidRPr="00E35751" w:rsidRDefault="00FE2BA9" w:rsidP="00027326">
      <w:pPr>
        <w:spacing w:after="120" w:line="240" w:lineRule="auto"/>
        <w:jc w:val="center"/>
        <w:rPr>
          <w:rFonts w:cs="Arial"/>
          <w:b/>
          <w:lang w:val="en-GB"/>
        </w:rPr>
      </w:pPr>
      <w:r w:rsidRPr="00E35751">
        <w:rPr>
          <w:rFonts w:cs="Arial"/>
          <w:b/>
          <w:lang w:val="en-GB"/>
        </w:rPr>
        <w:t xml:space="preserve">§ </w:t>
      </w:r>
      <w:r w:rsidR="00F72985">
        <w:rPr>
          <w:rFonts w:cs="Arial"/>
          <w:b/>
          <w:lang w:val="en-GB"/>
        </w:rPr>
        <w:t>7</w:t>
      </w:r>
    </w:p>
    <w:p w14:paraId="26F8A6C2" w14:textId="77777777" w:rsidR="00FE2BA9" w:rsidRPr="00E35751" w:rsidRDefault="00FF5EC5" w:rsidP="00027326">
      <w:pPr>
        <w:spacing w:after="120" w:line="240" w:lineRule="auto"/>
        <w:jc w:val="center"/>
        <w:rPr>
          <w:rFonts w:cs="Arial"/>
          <w:b/>
          <w:lang w:val="en-GB"/>
        </w:rPr>
      </w:pPr>
      <w:r>
        <w:rPr>
          <w:rFonts w:cs="Arial"/>
          <w:b/>
          <w:lang w:val="en-GB"/>
        </w:rPr>
        <w:t>ZOBOWIĄZANIA</w:t>
      </w:r>
    </w:p>
    <w:p w14:paraId="2C22294F" w14:textId="77777777" w:rsidR="00FE2BA9" w:rsidRPr="00CD600D" w:rsidRDefault="00CD600D" w:rsidP="003152C7">
      <w:pPr>
        <w:pStyle w:val="Akapitzlist"/>
        <w:numPr>
          <w:ilvl w:val="0"/>
          <w:numId w:val="11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 w:rsidRPr="00CD600D">
        <w:rPr>
          <w:rFonts w:cs="Arial"/>
        </w:rPr>
        <w:t xml:space="preserve">Każdy </w:t>
      </w:r>
      <w:r w:rsidR="00981246">
        <w:rPr>
          <w:rFonts w:cs="Arial"/>
        </w:rPr>
        <w:t>Beneficje</w:t>
      </w:r>
      <w:r w:rsidRPr="00CD600D">
        <w:rPr>
          <w:rFonts w:cs="Arial"/>
        </w:rPr>
        <w:t xml:space="preserve">nt, w tym </w:t>
      </w:r>
      <w:r w:rsidR="00981246">
        <w:rPr>
          <w:rFonts w:cs="Arial"/>
        </w:rPr>
        <w:t>Beneficje</w:t>
      </w:r>
      <w:r w:rsidRPr="00CD600D">
        <w:rPr>
          <w:rFonts w:cs="Arial"/>
        </w:rPr>
        <w:t xml:space="preserve">nt </w:t>
      </w:r>
      <w:r w:rsidR="00981246">
        <w:rPr>
          <w:rFonts w:cs="Arial"/>
        </w:rPr>
        <w:t>Wiodąc</w:t>
      </w:r>
      <w:r w:rsidRPr="00CD600D">
        <w:rPr>
          <w:rFonts w:cs="Arial"/>
        </w:rPr>
        <w:t xml:space="preserve">y, </w:t>
      </w:r>
      <w:r>
        <w:rPr>
          <w:rFonts w:cs="Arial"/>
        </w:rPr>
        <w:t>ma zobowiązania</w:t>
      </w:r>
      <w:r w:rsidRPr="00CD600D">
        <w:rPr>
          <w:rFonts w:cs="Arial"/>
        </w:rPr>
        <w:t xml:space="preserve"> wobec pozostałych </w:t>
      </w:r>
      <w:r w:rsidR="00981246">
        <w:rPr>
          <w:rFonts w:cs="Arial"/>
        </w:rPr>
        <w:t>Beneficje</w:t>
      </w:r>
      <w:r w:rsidRPr="00CD600D">
        <w:rPr>
          <w:rFonts w:cs="Arial"/>
        </w:rPr>
        <w:t xml:space="preserve">ntów oraz </w:t>
      </w:r>
      <w:r w:rsidR="007A6CC2">
        <w:rPr>
          <w:rFonts w:cs="Arial"/>
        </w:rPr>
        <w:t xml:space="preserve">ponosi odpowiedzialność za </w:t>
      </w:r>
      <w:r w:rsidR="00875223">
        <w:rPr>
          <w:rFonts w:cs="Arial"/>
        </w:rPr>
        <w:t xml:space="preserve">własne </w:t>
      </w:r>
      <w:r w:rsidR="007A6CC2">
        <w:rPr>
          <w:rFonts w:cs="Arial"/>
        </w:rPr>
        <w:t>długi, szkody i koszty</w:t>
      </w:r>
      <w:r w:rsidR="00875223">
        <w:rPr>
          <w:rFonts w:cs="Arial"/>
        </w:rPr>
        <w:t xml:space="preserve"> </w:t>
      </w:r>
      <w:r w:rsidRPr="00CD600D">
        <w:rPr>
          <w:rFonts w:cs="Arial"/>
        </w:rPr>
        <w:t>wynikające z nieprzestrzegania obowiązków określonych w niniejsz</w:t>
      </w:r>
      <w:r w:rsidR="007A6CC2">
        <w:rPr>
          <w:rFonts w:cs="Arial"/>
        </w:rPr>
        <w:t>ej Umowie</w:t>
      </w:r>
      <w:r w:rsidRPr="00CD600D">
        <w:rPr>
          <w:rFonts w:cs="Arial"/>
        </w:rPr>
        <w:t xml:space="preserve"> jej załącznik</w:t>
      </w:r>
      <w:r w:rsidR="007A6CC2">
        <w:rPr>
          <w:rFonts w:cs="Arial"/>
        </w:rPr>
        <w:t>ach</w:t>
      </w:r>
      <w:r w:rsidRPr="00CD600D">
        <w:rPr>
          <w:rFonts w:cs="Arial"/>
        </w:rPr>
        <w:t>.</w:t>
      </w:r>
    </w:p>
    <w:p w14:paraId="35978475" w14:textId="77777777" w:rsidR="00FE2BA9" w:rsidRPr="00D31062" w:rsidRDefault="00D31062" w:rsidP="003152C7">
      <w:pPr>
        <w:pStyle w:val="Akapitzlist"/>
        <w:numPr>
          <w:ilvl w:val="0"/>
          <w:numId w:val="11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 w:rsidRPr="00D31062">
        <w:rPr>
          <w:rFonts w:cs="Arial"/>
        </w:rPr>
        <w:t>Żadna strona nie ponosi odpowiedzialności za nie</w:t>
      </w:r>
      <w:r>
        <w:rPr>
          <w:rFonts w:cs="Arial"/>
        </w:rPr>
        <w:t>dopełnienie obowiązków wynikających z niniejszej U</w:t>
      </w:r>
      <w:r w:rsidRPr="00D31062">
        <w:rPr>
          <w:rFonts w:cs="Arial"/>
        </w:rPr>
        <w:t>mowy</w:t>
      </w:r>
      <w:r w:rsidR="00C465A5">
        <w:rPr>
          <w:rFonts w:cs="Arial"/>
        </w:rPr>
        <w:t>,</w:t>
      </w:r>
      <w:r w:rsidRPr="00D31062">
        <w:rPr>
          <w:rFonts w:cs="Arial"/>
        </w:rPr>
        <w:t xml:space="preserve"> w </w:t>
      </w:r>
      <w:r w:rsidR="00C465A5">
        <w:rPr>
          <w:rFonts w:cs="Arial"/>
        </w:rPr>
        <w:t>sytuacji</w:t>
      </w:r>
      <w:r w:rsidR="00D86ADE">
        <w:rPr>
          <w:rFonts w:cs="Arial"/>
        </w:rPr>
        <w:t xml:space="preserve"> gdy jest to efektem</w:t>
      </w:r>
      <w:r w:rsidRPr="00D31062">
        <w:rPr>
          <w:rFonts w:cs="Arial"/>
        </w:rPr>
        <w:t xml:space="preserve"> działania siły wyższej. W takim przypadku </w:t>
      </w:r>
      <w:r w:rsidR="00981246">
        <w:rPr>
          <w:rFonts w:cs="Arial"/>
        </w:rPr>
        <w:t>Beneficje</w:t>
      </w:r>
      <w:r w:rsidRPr="00D31062">
        <w:rPr>
          <w:rFonts w:cs="Arial"/>
        </w:rPr>
        <w:t xml:space="preserve">nt musi o tym niezwłocznie poinformować na piśmie innych </w:t>
      </w:r>
      <w:r w:rsidR="00981246">
        <w:rPr>
          <w:rFonts w:cs="Arial"/>
        </w:rPr>
        <w:t>Beneficje</w:t>
      </w:r>
      <w:r w:rsidRPr="00D31062">
        <w:rPr>
          <w:rFonts w:cs="Arial"/>
        </w:rPr>
        <w:t>ntów.</w:t>
      </w:r>
    </w:p>
    <w:p w14:paraId="10C13E4B" w14:textId="77777777" w:rsidR="00D8205E" w:rsidRPr="00180C21" w:rsidRDefault="00180C21" w:rsidP="003152C7">
      <w:pPr>
        <w:pStyle w:val="Akapitzlist"/>
        <w:numPr>
          <w:ilvl w:val="0"/>
          <w:numId w:val="11"/>
        </w:numPr>
        <w:spacing w:after="120" w:line="240" w:lineRule="auto"/>
        <w:ind w:left="426"/>
        <w:contextualSpacing w:val="0"/>
        <w:jc w:val="both"/>
        <w:rPr>
          <w:b/>
        </w:rPr>
      </w:pPr>
      <w:r>
        <w:rPr>
          <w:rFonts w:cs="Arial"/>
        </w:rPr>
        <w:t xml:space="preserve">Instytucja Zarządzająca ani </w:t>
      </w:r>
      <w:r w:rsidRPr="00180C21">
        <w:rPr>
          <w:rFonts w:cs="Arial"/>
        </w:rPr>
        <w:t>W</w:t>
      </w:r>
      <w:r>
        <w:rPr>
          <w:rFonts w:cs="Arial"/>
        </w:rPr>
        <w:t xml:space="preserve">spólny Sekretariat Techniczny </w:t>
      </w:r>
      <w:r w:rsidRPr="00180C21">
        <w:rPr>
          <w:rFonts w:cs="Arial"/>
        </w:rPr>
        <w:t xml:space="preserve">nie są stronami </w:t>
      </w:r>
      <w:r>
        <w:rPr>
          <w:rFonts w:cs="Arial"/>
        </w:rPr>
        <w:t>U</w:t>
      </w:r>
      <w:r w:rsidRPr="00180C21">
        <w:rPr>
          <w:rFonts w:cs="Arial"/>
        </w:rPr>
        <w:t>mow</w:t>
      </w:r>
      <w:r>
        <w:rPr>
          <w:rFonts w:cs="Arial"/>
        </w:rPr>
        <w:t>y</w:t>
      </w:r>
      <w:r w:rsidRPr="00180C21">
        <w:rPr>
          <w:rFonts w:cs="Arial"/>
        </w:rPr>
        <w:t xml:space="preserve"> </w:t>
      </w:r>
      <w:r w:rsidR="00981246">
        <w:rPr>
          <w:rFonts w:cs="Arial"/>
        </w:rPr>
        <w:t>Partnersk</w:t>
      </w:r>
      <w:r w:rsidRPr="00180C21">
        <w:rPr>
          <w:rFonts w:cs="Arial"/>
        </w:rPr>
        <w:t xml:space="preserve">iej ani </w:t>
      </w:r>
      <w:r>
        <w:rPr>
          <w:rFonts w:cs="Arial"/>
        </w:rPr>
        <w:t xml:space="preserve">nie są stronami </w:t>
      </w:r>
      <w:r w:rsidRPr="00180C21">
        <w:rPr>
          <w:rFonts w:cs="Arial"/>
        </w:rPr>
        <w:t>w sporach, mogą</w:t>
      </w:r>
      <w:r w:rsidR="00D56BE0">
        <w:rPr>
          <w:rFonts w:cs="Arial"/>
        </w:rPr>
        <w:t>cych</w:t>
      </w:r>
      <w:r w:rsidRPr="00180C21">
        <w:rPr>
          <w:rFonts w:cs="Arial"/>
        </w:rPr>
        <w:t xml:space="preserve"> powstać między </w:t>
      </w:r>
      <w:r w:rsidR="00D56BE0">
        <w:rPr>
          <w:rFonts w:cs="Arial"/>
        </w:rPr>
        <w:t>Stronami niniejszej Umowy</w:t>
      </w:r>
      <w:r w:rsidRPr="00180C21">
        <w:rPr>
          <w:rFonts w:cs="Arial"/>
        </w:rPr>
        <w:t xml:space="preserve"> lub </w:t>
      </w:r>
      <w:r w:rsidR="00D56BE0">
        <w:rPr>
          <w:rFonts w:cs="Arial"/>
        </w:rPr>
        <w:t>z podmiotami</w:t>
      </w:r>
      <w:r w:rsidRPr="00180C21">
        <w:rPr>
          <w:rFonts w:cs="Arial"/>
        </w:rPr>
        <w:t xml:space="preserve"> trzecimi.</w:t>
      </w:r>
    </w:p>
    <w:p w14:paraId="607F8927" w14:textId="77777777" w:rsidR="00E553C2" w:rsidRPr="00E35751" w:rsidRDefault="00E553C2" w:rsidP="00E553C2">
      <w:pPr>
        <w:spacing w:before="60" w:after="60"/>
        <w:jc w:val="center"/>
        <w:rPr>
          <w:b/>
          <w:lang w:val="en-GB"/>
        </w:rPr>
      </w:pPr>
      <w:r w:rsidRPr="00E35751">
        <w:rPr>
          <w:b/>
          <w:lang w:val="en-GB"/>
        </w:rPr>
        <w:t xml:space="preserve">§ </w:t>
      </w:r>
      <w:r w:rsidR="00F72985">
        <w:rPr>
          <w:b/>
          <w:lang w:val="en-GB"/>
        </w:rPr>
        <w:t>8</w:t>
      </w:r>
    </w:p>
    <w:p w14:paraId="17BD8911" w14:textId="77777777" w:rsidR="00E553C2" w:rsidRPr="00E35751" w:rsidRDefault="00D56BE0" w:rsidP="00E553C2">
      <w:pPr>
        <w:spacing w:before="60" w:after="60"/>
        <w:jc w:val="center"/>
        <w:rPr>
          <w:b/>
          <w:lang w:val="en-GB"/>
        </w:rPr>
      </w:pPr>
      <w:r>
        <w:rPr>
          <w:b/>
          <w:lang w:val="en-GB"/>
        </w:rPr>
        <w:t>RAPORTY</w:t>
      </w:r>
    </w:p>
    <w:p w14:paraId="5D401A3B" w14:textId="79F8EDFF" w:rsidR="00A16131" w:rsidRDefault="00DB2F72" w:rsidP="003152C7">
      <w:pPr>
        <w:pStyle w:val="Akapitzlist"/>
        <w:numPr>
          <w:ilvl w:val="0"/>
          <w:numId w:val="12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 w:rsidRPr="00DB2F72">
        <w:rPr>
          <w:rFonts w:cs="Arial"/>
        </w:rPr>
        <w:t xml:space="preserve">Każdy </w:t>
      </w:r>
      <w:r w:rsidR="00981246">
        <w:rPr>
          <w:rFonts w:cs="Arial"/>
        </w:rPr>
        <w:t>Beneficje</w:t>
      </w:r>
      <w:r w:rsidRPr="00DB2F72">
        <w:rPr>
          <w:rFonts w:cs="Arial"/>
        </w:rPr>
        <w:t xml:space="preserve">nt sporządza indywidualny, </w:t>
      </w:r>
      <w:r w:rsidR="0079755B">
        <w:rPr>
          <w:rFonts w:cs="Arial"/>
        </w:rPr>
        <w:t>krótki</w:t>
      </w:r>
      <w:r w:rsidR="0079755B" w:rsidRPr="00DB2F72">
        <w:rPr>
          <w:rFonts w:cs="Arial"/>
        </w:rPr>
        <w:t xml:space="preserve"> </w:t>
      </w:r>
      <w:r w:rsidRPr="00DB2F72">
        <w:rPr>
          <w:rFonts w:cs="Arial"/>
        </w:rPr>
        <w:t>raport opisowy oraz raport</w:t>
      </w:r>
      <w:r>
        <w:rPr>
          <w:rFonts w:cs="Arial"/>
        </w:rPr>
        <w:t xml:space="preserve"> końcowy, o który</w:t>
      </w:r>
      <w:r w:rsidR="00A43448">
        <w:rPr>
          <w:rFonts w:cs="Arial"/>
        </w:rPr>
        <w:t>ch</w:t>
      </w:r>
      <w:r>
        <w:rPr>
          <w:rFonts w:cs="Arial"/>
        </w:rPr>
        <w:t xml:space="preserve"> mowa w § 16 U</w:t>
      </w:r>
      <w:r w:rsidRPr="00DB2F72">
        <w:rPr>
          <w:rFonts w:cs="Arial"/>
        </w:rPr>
        <w:t xml:space="preserve">mowy </w:t>
      </w:r>
      <w:r w:rsidR="00981246">
        <w:rPr>
          <w:rFonts w:cs="Arial"/>
        </w:rPr>
        <w:t>Grantow</w:t>
      </w:r>
      <w:r>
        <w:rPr>
          <w:rFonts w:cs="Arial"/>
        </w:rPr>
        <w:t>ej</w:t>
      </w:r>
      <w:r w:rsidRPr="00DB2F72">
        <w:rPr>
          <w:rFonts w:cs="Arial"/>
        </w:rPr>
        <w:t xml:space="preserve">, wraz z </w:t>
      </w:r>
      <w:r>
        <w:rPr>
          <w:rFonts w:cs="Arial"/>
        </w:rPr>
        <w:t xml:space="preserve">właściwymi </w:t>
      </w:r>
      <w:r w:rsidRPr="00DB2F72">
        <w:rPr>
          <w:rFonts w:cs="Arial"/>
        </w:rPr>
        <w:t xml:space="preserve">załącznikami, </w:t>
      </w:r>
      <w:r>
        <w:rPr>
          <w:rFonts w:cs="Arial"/>
        </w:rPr>
        <w:t>włącznie z</w:t>
      </w:r>
      <w:r w:rsidRPr="00DB2F72">
        <w:rPr>
          <w:rFonts w:cs="Arial"/>
        </w:rPr>
        <w:t xml:space="preserve"> zaświadczenia</w:t>
      </w:r>
      <w:r>
        <w:rPr>
          <w:rFonts w:cs="Arial"/>
        </w:rPr>
        <w:t xml:space="preserve">mi i </w:t>
      </w:r>
      <w:r w:rsidRPr="00DB2F72">
        <w:rPr>
          <w:rFonts w:cs="Arial"/>
        </w:rPr>
        <w:t>dokument</w:t>
      </w:r>
      <w:r>
        <w:rPr>
          <w:rFonts w:cs="Arial"/>
        </w:rPr>
        <w:t>acją potwierdzającą</w:t>
      </w:r>
      <w:r w:rsidRPr="00DB2F72">
        <w:rPr>
          <w:rFonts w:cs="Arial"/>
        </w:rPr>
        <w:t xml:space="preserve"> </w:t>
      </w:r>
      <w:r w:rsidR="00A43448">
        <w:rPr>
          <w:rFonts w:cs="Arial"/>
        </w:rPr>
        <w:t xml:space="preserve">zrealizowane działania i wydatki, </w:t>
      </w:r>
      <w:r w:rsidRPr="00DB2F72">
        <w:rPr>
          <w:rFonts w:cs="Arial"/>
        </w:rPr>
        <w:t xml:space="preserve">oraz przedkłada </w:t>
      </w:r>
      <w:r w:rsidR="00981246">
        <w:rPr>
          <w:rFonts w:cs="Arial"/>
        </w:rPr>
        <w:t>Beneficje</w:t>
      </w:r>
      <w:r w:rsidRPr="00DB2F72">
        <w:rPr>
          <w:rFonts w:cs="Arial"/>
        </w:rPr>
        <w:t xml:space="preserve">ntowi </w:t>
      </w:r>
      <w:r w:rsidR="00981246">
        <w:rPr>
          <w:rFonts w:cs="Arial"/>
        </w:rPr>
        <w:t>Wiodąc</w:t>
      </w:r>
      <w:r w:rsidRPr="00DB2F72">
        <w:rPr>
          <w:rFonts w:cs="Arial"/>
        </w:rPr>
        <w:t>emu zgodnie z wym</w:t>
      </w:r>
      <w:r w:rsidR="00A43448">
        <w:rPr>
          <w:rFonts w:cs="Arial"/>
        </w:rPr>
        <w:t>ogami</w:t>
      </w:r>
      <w:r w:rsidRPr="00DB2F72">
        <w:rPr>
          <w:rFonts w:cs="Arial"/>
        </w:rPr>
        <w:t xml:space="preserve"> określonymi </w:t>
      </w:r>
      <w:r w:rsidR="00A43448">
        <w:rPr>
          <w:rFonts w:cs="Arial"/>
        </w:rPr>
        <w:t xml:space="preserve">w Umowie </w:t>
      </w:r>
      <w:r w:rsidR="00981246">
        <w:rPr>
          <w:rFonts w:cs="Arial"/>
        </w:rPr>
        <w:t>Grantow</w:t>
      </w:r>
      <w:r w:rsidR="00A43448">
        <w:rPr>
          <w:rFonts w:cs="Arial"/>
        </w:rPr>
        <w:t xml:space="preserve">ej i Wytycznych </w:t>
      </w:r>
      <w:r w:rsidR="006636F7">
        <w:rPr>
          <w:rFonts w:cs="Arial"/>
        </w:rPr>
        <w:t>do</w:t>
      </w:r>
      <w:r w:rsidR="006636F7" w:rsidRPr="006636F7">
        <w:rPr>
          <w:rFonts w:cs="Arial"/>
        </w:rPr>
        <w:t xml:space="preserve"> </w:t>
      </w:r>
      <w:r w:rsidR="00A43448" w:rsidRPr="006636F7">
        <w:rPr>
          <w:rFonts w:cs="Arial"/>
        </w:rPr>
        <w:t xml:space="preserve">weryfikacji </w:t>
      </w:r>
      <w:r w:rsidRPr="006636F7">
        <w:rPr>
          <w:rFonts w:cs="Arial"/>
        </w:rPr>
        <w:t>wydatków.</w:t>
      </w:r>
      <w:r w:rsidR="00921F6A" w:rsidRPr="006636F7">
        <w:rPr>
          <w:rFonts w:cs="Arial"/>
        </w:rPr>
        <w:t xml:space="preserve"> </w:t>
      </w:r>
    </w:p>
    <w:p w14:paraId="7F3B2717" w14:textId="569C5002" w:rsidR="00E553C2" w:rsidRPr="0020769A" w:rsidRDefault="00921F6A" w:rsidP="003152C7">
      <w:pPr>
        <w:pStyle w:val="Akapitzlist"/>
        <w:numPr>
          <w:ilvl w:val="0"/>
          <w:numId w:val="12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 w:rsidRPr="0020769A">
        <w:rPr>
          <w:rFonts w:cs="Arial"/>
        </w:rPr>
        <w:t xml:space="preserve">Każdy Beneficjent, w tym Beneficjent Wiodący, przygotowuje swoje indywidualne </w:t>
      </w:r>
      <w:r w:rsidR="0079755B" w:rsidRPr="0020769A">
        <w:rPr>
          <w:rFonts w:cs="Arial"/>
        </w:rPr>
        <w:t>krótkie</w:t>
      </w:r>
      <w:r w:rsidRPr="0020769A">
        <w:rPr>
          <w:rFonts w:cs="Arial"/>
        </w:rPr>
        <w:t xml:space="preserve"> </w:t>
      </w:r>
      <w:r w:rsidR="00660D66" w:rsidRPr="0020769A">
        <w:rPr>
          <w:rFonts w:cs="Arial"/>
        </w:rPr>
        <w:t xml:space="preserve">raporty opisowe, </w:t>
      </w:r>
      <w:r w:rsidRPr="0020769A">
        <w:rPr>
          <w:rFonts w:cs="Arial"/>
        </w:rPr>
        <w:t>raport końcow</w:t>
      </w:r>
      <w:r w:rsidR="00660D66" w:rsidRPr="0020769A">
        <w:rPr>
          <w:rFonts w:cs="Arial"/>
        </w:rPr>
        <w:t>y</w:t>
      </w:r>
      <w:r w:rsidRPr="0020769A">
        <w:rPr>
          <w:rFonts w:cs="Arial"/>
        </w:rPr>
        <w:t xml:space="preserve"> zgodnie z postanowieniami </w:t>
      </w:r>
      <w:r w:rsidR="004E5292" w:rsidRPr="0020769A">
        <w:rPr>
          <w:rFonts w:cs="Arial"/>
        </w:rPr>
        <w:t>w §</w:t>
      </w:r>
      <w:r w:rsidRPr="0020769A">
        <w:rPr>
          <w:rFonts w:cs="Arial"/>
        </w:rPr>
        <w:t xml:space="preserve">16 Umowy Grantowej, wraz z odpowiednimi załącznikami, przedstawia certyfikaty audytorów, dokumenty </w:t>
      </w:r>
      <w:r w:rsidR="0079755B" w:rsidRPr="0020769A">
        <w:rPr>
          <w:rFonts w:cs="Arial"/>
        </w:rPr>
        <w:t>potwierdzające</w:t>
      </w:r>
      <w:r w:rsidRPr="0020769A">
        <w:rPr>
          <w:rFonts w:cs="Arial"/>
        </w:rPr>
        <w:t xml:space="preserve"> </w:t>
      </w:r>
      <w:r w:rsidR="005715BA" w:rsidRPr="0020769A">
        <w:rPr>
          <w:rFonts w:cs="Arial"/>
        </w:rPr>
        <w:t>z</w:t>
      </w:r>
      <w:r w:rsidRPr="0020769A">
        <w:rPr>
          <w:rFonts w:cs="Arial"/>
        </w:rPr>
        <w:t>realizowa</w:t>
      </w:r>
      <w:r w:rsidR="0079755B" w:rsidRPr="0020769A">
        <w:rPr>
          <w:rFonts w:cs="Arial"/>
        </w:rPr>
        <w:t>nie</w:t>
      </w:r>
      <w:r w:rsidRPr="0020769A">
        <w:rPr>
          <w:rFonts w:cs="Arial"/>
        </w:rPr>
        <w:t xml:space="preserve"> działań oraz poniesione wydatki</w:t>
      </w:r>
      <w:r w:rsidR="00565BFC" w:rsidRPr="0020769A">
        <w:rPr>
          <w:rFonts w:cs="Arial"/>
        </w:rPr>
        <w:t>,</w:t>
      </w:r>
      <w:r w:rsidRPr="0020769A">
        <w:rPr>
          <w:rFonts w:cs="Arial"/>
        </w:rPr>
        <w:t xml:space="preserve"> itp. Beneficjenci 1-2 [zmienić, jeśli to konieczne] przedkładają swoje indywidualne </w:t>
      </w:r>
      <w:r w:rsidR="008116AE" w:rsidRPr="0020769A">
        <w:rPr>
          <w:rFonts w:cs="Arial"/>
        </w:rPr>
        <w:t>raporty</w:t>
      </w:r>
      <w:r w:rsidRPr="0020769A">
        <w:rPr>
          <w:rFonts w:cs="Arial"/>
        </w:rPr>
        <w:t xml:space="preserve"> Beneficjentowi Wiodącemu w celu opracowania odpowiednich skonsolidowanych raportów zgodnie z wymaganiami określonymi dla Beneficjenta Wiodącego w Umowie Grantowej </w:t>
      </w:r>
      <w:r w:rsidR="00B00EEB" w:rsidRPr="0020769A">
        <w:rPr>
          <w:rFonts w:cs="Arial"/>
        </w:rPr>
        <w:t>oraz</w:t>
      </w:r>
      <w:r w:rsidRPr="0020769A">
        <w:rPr>
          <w:rFonts w:cs="Arial"/>
        </w:rPr>
        <w:t xml:space="preserve"> </w:t>
      </w:r>
      <w:r w:rsidR="0079755B" w:rsidRPr="0020769A">
        <w:rPr>
          <w:rFonts w:cs="Arial"/>
        </w:rPr>
        <w:t xml:space="preserve">w </w:t>
      </w:r>
      <w:r w:rsidRPr="0020769A">
        <w:rPr>
          <w:rFonts w:cs="Arial"/>
        </w:rPr>
        <w:t>Wytyczny</w:t>
      </w:r>
      <w:r w:rsidR="00B00EEB" w:rsidRPr="0020769A">
        <w:rPr>
          <w:rFonts w:cs="Arial"/>
        </w:rPr>
        <w:t>ch</w:t>
      </w:r>
      <w:r w:rsidRPr="0020769A">
        <w:rPr>
          <w:rFonts w:cs="Arial"/>
        </w:rPr>
        <w:t xml:space="preserve"> do weryfikacji wydatków w terminach określonych w Podręczniku Programu.</w:t>
      </w:r>
    </w:p>
    <w:p w14:paraId="1B579F82" w14:textId="77777777" w:rsidR="00E553C2" w:rsidRPr="00B11648" w:rsidRDefault="00B11648" w:rsidP="003152C7">
      <w:pPr>
        <w:pStyle w:val="Akapitzlist"/>
        <w:numPr>
          <w:ilvl w:val="0"/>
          <w:numId w:val="12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 w:rsidRPr="00B11648">
        <w:rPr>
          <w:rFonts w:cs="Arial"/>
        </w:rPr>
        <w:t xml:space="preserve">Każdy </w:t>
      </w:r>
      <w:r w:rsidR="00981246">
        <w:rPr>
          <w:rFonts w:cs="Arial"/>
        </w:rPr>
        <w:t>Beneficje</w:t>
      </w:r>
      <w:r w:rsidRPr="00B11648">
        <w:rPr>
          <w:rFonts w:cs="Arial"/>
        </w:rPr>
        <w:t xml:space="preserve">nt </w:t>
      </w:r>
      <w:r>
        <w:rPr>
          <w:rFonts w:cs="Arial"/>
        </w:rPr>
        <w:t xml:space="preserve">musi dostarczyć </w:t>
      </w:r>
      <w:r w:rsidR="00981246">
        <w:rPr>
          <w:rFonts w:cs="Arial"/>
        </w:rPr>
        <w:t>Beneficje</w:t>
      </w:r>
      <w:r>
        <w:rPr>
          <w:rFonts w:cs="Arial"/>
        </w:rPr>
        <w:t xml:space="preserve">ntowi </w:t>
      </w:r>
      <w:r w:rsidR="00981246">
        <w:rPr>
          <w:rFonts w:cs="Arial"/>
        </w:rPr>
        <w:t>Wiodąc</w:t>
      </w:r>
      <w:r w:rsidRPr="00B11648">
        <w:rPr>
          <w:rFonts w:cs="Arial"/>
        </w:rPr>
        <w:t xml:space="preserve">emu informacje </w:t>
      </w:r>
      <w:r>
        <w:rPr>
          <w:rFonts w:cs="Arial"/>
        </w:rPr>
        <w:t>niezbędne</w:t>
      </w:r>
      <w:r w:rsidRPr="00B11648">
        <w:rPr>
          <w:rFonts w:cs="Arial"/>
        </w:rPr>
        <w:t xml:space="preserve"> do sporządzenia raportu końcowego i inn</w:t>
      </w:r>
      <w:r>
        <w:rPr>
          <w:rFonts w:cs="Arial"/>
        </w:rPr>
        <w:t>e</w:t>
      </w:r>
      <w:r w:rsidRPr="00B11648">
        <w:rPr>
          <w:rFonts w:cs="Arial"/>
        </w:rPr>
        <w:t xml:space="preserve"> dokument</w:t>
      </w:r>
      <w:r>
        <w:rPr>
          <w:rFonts w:cs="Arial"/>
        </w:rPr>
        <w:t>y</w:t>
      </w:r>
      <w:r w:rsidR="00334730">
        <w:rPr>
          <w:rFonts w:cs="Arial"/>
        </w:rPr>
        <w:t xml:space="preserve"> lub informacje</w:t>
      </w:r>
      <w:r w:rsidRPr="00B11648">
        <w:rPr>
          <w:rFonts w:cs="Arial"/>
        </w:rPr>
        <w:t xml:space="preserve"> wymagan</w:t>
      </w:r>
      <w:r>
        <w:rPr>
          <w:rFonts w:cs="Arial"/>
        </w:rPr>
        <w:t>e</w:t>
      </w:r>
      <w:r w:rsidRPr="00B11648">
        <w:rPr>
          <w:rFonts w:cs="Arial"/>
        </w:rPr>
        <w:t xml:space="preserve"> przez </w:t>
      </w:r>
      <w:r>
        <w:rPr>
          <w:rFonts w:cs="Arial"/>
        </w:rPr>
        <w:t>instytucje</w:t>
      </w:r>
      <w:r w:rsidRPr="00B11648">
        <w:rPr>
          <w:rFonts w:cs="Arial"/>
        </w:rPr>
        <w:t xml:space="preserve"> wdrażające Program.</w:t>
      </w:r>
    </w:p>
    <w:p w14:paraId="0B8F0556" w14:textId="45B64BFF" w:rsidR="00BD569C" w:rsidRPr="00B40643" w:rsidRDefault="00B40643" w:rsidP="003152C7">
      <w:pPr>
        <w:pStyle w:val="Akapitzlist"/>
        <w:numPr>
          <w:ilvl w:val="0"/>
          <w:numId w:val="12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 w:rsidRPr="00B40643">
        <w:rPr>
          <w:rFonts w:cs="Arial"/>
        </w:rPr>
        <w:t xml:space="preserve">W celu przygotowania </w:t>
      </w:r>
      <w:r w:rsidR="005715BA" w:rsidRPr="0020769A">
        <w:rPr>
          <w:rFonts w:cs="Arial"/>
        </w:rPr>
        <w:t>krótki</w:t>
      </w:r>
      <w:r w:rsidRPr="0020769A">
        <w:rPr>
          <w:rFonts w:cs="Arial"/>
        </w:rPr>
        <w:t>ego raportu rzeczowego</w:t>
      </w:r>
      <w:r w:rsidR="00CF5BD9">
        <w:rPr>
          <w:rFonts w:cs="Arial"/>
        </w:rPr>
        <w:t xml:space="preserve"> wszyscy </w:t>
      </w:r>
      <w:r w:rsidR="00981246">
        <w:rPr>
          <w:rFonts w:cs="Arial"/>
        </w:rPr>
        <w:t>Beneficje</w:t>
      </w:r>
      <w:r w:rsidR="00CF5BD9">
        <w:rPr>
          <w:rFonts w:cs="Arial"/>
        </w:rPr>
        <w:t xml:space="preserve">nci muszą dostarczyć dokumenty niezbędne </w:t>
      </w:r>
      <w:r w:rsidR="00C76F3C">
        <w:rPr>
          <w:rFonts w:cs="Arial"/>
        </w:rPr>
        <w:t>do</w:t>
      </w:r>
      <w:r w:rsidR="00CF5BD9">
        <w:rPr>
          <w:rFonts w:cs="Arial"/>
        </w:rPr>
        <w:t xml:space="preserve"> sporządzeni</w:t>
      </w:r>
      <w:r w:rsidR="00C76F3C">
        <w:rPr>
          <w:rFonts w:cs="Arial"/>
        </w:rPr>
        <w:t>a</w:t>
      </w:r>
      <w:r w:rsidR="00CF5BD9">
        <w:rPr>
          <w:rFonts w:cs="Arial"/>
        </w:rPr>
        <w:t xml:space="preserve"> raportu</w:t>
      </w:r>
      <w:r w:rsidRPr="00B40643">
        <w:rPr>
          <w:rFonts w:cs="Arial"/>
        </w:rPr>
        <w:t xml:space="preserve"> </w:t>
      </w:r>
      <w:r w:rsidR="00CF5BD9">
        <w:rPr>
          <w:rFonts w:cs="Arial"/>
        </w:rPr>
        <w:t xml:space="preserve">do </w:t>
      </w:r>
      <w:r w:rsidR="00981246">
        <w:rPr>
          <w:rFonts w:cs="Arial"/>
        </w:rPr>
        <w:t>Beneficje</w:t>
      </w:r>
      <w:r w:rsidR="00CF5BD9">
        <w:rPr>
          <w:rFonts w:cs="Arial"/>
        </w:rPr>
        <w:t xml:space="preserve">nta </w:t>
      </w:r>
      <w:r w:rsidR="00981246">
        <w:rPr>
          <w:rFonts w:cs="Arial"/>
        </w:rPr>
        <w:t>Wiodąc</w:t>
      </w:r>
      <w:r w:rsidR="00CF5BD9">
        <w:rPr>
          <w:rFonts w:cs="Arial"/>
        </w:rPr>
        <w:t>ego</w:t>
      </w:r>
      <w:r w:rsidR="00C76F3C">
        <w:rPr>
          <w:rFonts w:cs="Arial"/>
        </w:rPr>
        <w:t>,</w:t>
      </w:r>
      <w:r w:rsidR="00CF5BD9">
        <w:rPr>
          <w:rFonts w:cs="Arial"/>
        </w:rPr>
        <w:t xml:space="preserve"> w terminie </w:t>
      </w:r>
      <w:r w:rsidR="00CF5BD9" w:rsidRPr="00CF5BD9">
        <w:rPr>
          <w:rFonts w:cs="Arial"/>
          <w:highlight w:val="lightGray"/>
        </w:rPr>
        <w:t>.................</w:t>
      </w:r>
      <w:r w:rsidR="00E17546">
        <w:rPr>
          <w:rFonts w:cs="Arial"/>
        </w:rPr>
        <w:t>[min.10]</w:t>
      </w:r>
      <w:r w:rsidR="00CF5BD9">
        <w:rPr>
          <w:rFonts w:cs="Arial"/>
        </w:rPr>
        <w:t xml:space="preserve"> dni roboczych </w:t>
      </w:r>
      <w:r w:rsidRPr="00B40643">
        <w:rPr>
          <w:rFonts w:cs="Arial"/>
        </w:rPr>
        <w:t xml:space="preserve">przed upływem terminu, w którym raport powinien zostać </w:t>
      </w:r>
      <w:r w:rsidR="00CF5BD9">
        <w:rPr>
          <w:rFonts w:cs="Arial"/>
        </w:rPr>
        <w:t xml:space="preserve">przedłożony w </w:t>
      </w:r>
      <w:r w:rsidRPr="00B40643">
        <w:rPr>
          <w:rFonts w:cs="Arial"/>
        </w:rPr>
        <w:t>WST.</w:t>
      </w:r>
    </w:p>
    <w:p w14:paraId="08CC762F" w14:textId="0F53409B" w:rsidR="00C76F3C" w:rsidRPr="00B40643" w:rsidRDefault="00C76F3C" w:rsidP="003152C7">
      <w:pPr>
        <w:pStyle w:val="Akapitzlist"/>
        <w:numPr>
          <w:ilvl w:val="0"/>
          <w:numId w:val="12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 w:rsidRPr="00C76F3C">
        <w:rPr>
          <w:rFonts w:cs="Arial"/>
        </w:rPr>
        <w:t>Dla przygotowania raportu końcowego</w:t>
      </w:r>
      <w:r w:rsidR="0020769A">
        <w:rPr>
          <w:rFonts w:cs="Arial"/>
        </w:rPr>
        <w:t>,</w:t>
      </w:r>
      <w:r w:rsidRPr="00C76F3C">
        <w:rPr>
          <w:rFonts w:cs="Arial"/>
        </w:rPr>
        <w:t xml:space="preserve"> termin na </w:t>
      </w:r>
      <w:r>
        <w:rPr>
          <w:rFonts w:cs="Arial"/>
        </w:rPr>
        <w:t>dostarczenie</w:t>
      </w:r>
      <w:r w:rsidRPr="00C76F3C">
        <w:rPr>
          <w:rFonts w:cs="Arial"/>
        </w:rPr>
        <w:t xml:space="preserve"> przez </w:t>
      </w:r>
      <w:r w:rsidR="00981246">
        <w:rPr>
          <w:rFonts w:cs="Arial"/>
        </w:rPr>
        <w:t>Beneficje</w:t>
      </w:r>
      <w:r w:rsidRPr="00C76F3C">
        <w:rPr>
          <w:rFonts w:cs="Arial"/>
        </w:rPr>
        <w:t xml:space="preserve">ntów dokumentacji </w:t>
      </w:r>
      <w:r>
        <w:rPr>
          <w:rFonts w:cs="Arial"/>
        </w:rPr>
        <w:t>niezbędnej do sporządzenia raportu</w:t>
      </w:r>
      <w:r w:rsidRPr="00C76F3C">
        <w:rPr>
          <w:rFonts w:cs="Arial"/>
        </w:rPr>
        <w:t xml:space="preserve"> do </w:t>
      </w:r>
      <w:r w:rsidR="00981246">
        <w:rPr>
          <w:rFonts w:cs="Arial"/>
        </w:rPr>
        <w:t>Beneficje</w:t>
      </w:r>
      <w:r w:rsidRPr="00C76F3C">
        <w:rPr>
          <w:rFonts w:cs="Arial"/>
        </w:rPr>
        <w:t xml:space="preserve">nta </w:t>
      </w:r>
      <w:r w:rsidR="00981246">
        <w:rPr>
          <w:rFonts w:cs="Arial"/>
        </w:rPr>
        <w:t>Wiodąc</w:t>
      </w:r>
      <w:r w:rsidRPr="00C76F3C">
        <w:rPr>
          <w:rFonts w:cs="Arial"/>
        </w:rPr>
        <w:t xml:space="preserve">ego wynosi </w:t>
      </w:r>
      <w:r w:rsidR="00D358DC" w:rsidRPr="00C76F3C">
        <w:rPr>
          <w:rFonts w:cs="Arial"/>
          <w:highlight w:val="lightGray"/>
        </w:rPr>
        <w:t>.................</w:t>
      </w:r>
      <w:r w:rsidR="00E76909">
        <w:rPr>
          <w:rFonts w:cs="Arial"/>
        </w:rPr>
        <w:t>[min. 10]</w:t>
      </w:r>
      <w:r w:rsidR="00E553C2" w:rsidRPr="00C76F3C">
        <w:rPr>
          <w:rFonts w:cs="Arial"/>
        </w:rPr>
        <w:t xml:space="preserve"> </w:t>
      </w:r>
      <w:r>
        <w:rPr>
          <w:rFonts w:cs="Arial"/>
        </w:rPr>
        <w:t xml:space="preserve">dni roboczych </w:t>
      </w:r>
      <w:r w:rsidRPr="00B40643">
        <w:rPr>
          <w:rFonts w:cs="Arial"/>
        </w:rPr>
        <w:t xml:space="preserve">przed upływem terminu, w którym raport powinien zostać </w:t>
      </w:r>
      <w:r>
        <w:rPr>
          <w:rFonts w:cs="Arial"/>
        </w:rPr>
        <w:t xml:space="preserve">przedłożony w </w:t>
      </w:r>
      <w:r w:rsidRPr="00B40643">
        <w:rPr>
          <w:rFonts w:cs="Arial"/>
        </w:rPr>
        <w:t>WST.</w:t>
      </w:r>
    </w:p>
    <w:p w14:paraId="26DE968F" w14:textId="77777777" w:rsidR="00E553C2" w:rsidRDefault="00981246" w:rsidP="003152C7">
      <w:pPr>
        <w:pStyle w:val="Akapitzlist"/>
        <w:numPr>
          <w:ilvl w:val="0"/>
          <w:numId w:val="12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lastRenderedPageBreak/>
        <w:t>Beneficje</w:t>
      </w:r>
      <w:r w:rsidR="0088175C" w:rsidRPr="0088175C">
        <w:rPr>
          <w:rFonts w:cs="Arial"/>
        </w:rPr>
        <w:t xml:space="preserve">nt </w:t>
      </w:r>
      <w:r>
        <w:rPr>
          <w:rFonts w:cs="Arial"/>
        </w:rPr>
        <w:t>Wiodąc</w:t>
      </w:r>
      <w:r w:rsidR="0088175C" w:rsidRPr="0088175C">
        <w:rPr>
          <w:rFonts w:cs="Arial"/>
        </w:rPr>
        <w:t xml:space="preserve">y przesyła każdemu </w:t>
      </w:r>
      <w:r>
        <w:rPr>
          <w:rFonts w:cs="Arial"/>
        </w:rPr>
        <w:t>Beneficje</w:t>
      </w:r>
      <w:r w:rsidR="0088175C" w:rsidRPr="0088175C">
        <w:rPr>
          <w:rFonts w:cs="Arial"/>
        </w:rPr>
        <w:t xml:space="preserve">ntowi wersję elektroniczną raportu końcowego </w:t>
      </w:r>
      <w:r w:rsidR="0088175C">
        <w:rPr>
          <w:rFonts w:cs="Arial"/>
        </w:rPr>
        <w:t>przedłożonego</w:t>
      </w:r>
      <w:r w:rsidR="0088175C" w:rsidRPr="0088175C">
        <w:rPr>
          <w:rFonts w:cs="Arial"/>
        </w:rPr>
        <w:t xml:space="preserve"> </w:t>
      </w:r>
      <w:r w:rsidR="0088175C">
        <w:rPr>
          <w:rFonts w:cs="Arial"/>
        </w:rPr>
        <w:t>instytucjom</w:t>
      </w:r>
      <w:r w:rsidR="0088175C" w:rsidRPr="0088175C">
        <w:rPr>
          <w:rFonts w:cs="Arial"/>
        </w:rPr>
        <w:t xml:space="preserve"> Programu i informuje </w:t>
      </w:r>
      <w:r>
        <w:rPr>
          <w:rFonts w:cs="Arial"/>
        </w:rPr>
        <w:t>Beneficje</w:t>
      </w:r>
      <w:r w:rsidR="0088175C" w:rsidRPr="0088175C">
        <w:rPr>
          <w:rFonts w:cs="Arial"/>
        </w:rPr>
        <w:t xml:space="preserve">ntów </w:t>
      </w:r>
      <w:r w:rsidR="0088175C">
        <w:rPr>
          <w:rFonts w:cs="Arial"/>
        </w:rPr>
        <w:t xml:space="preserve">o wszelkiej </w:t>
      </w:r>
      <w:r w:rsidR="0088175C" w:rsidRPr="0088175C">
        <w:rPr>
          <w:rFonts w:cs="Arial"/>
        </w:rPr>
        <w:t xml:space="preserve">korespondencji </w:t>
      </w:r>
      <w:r w:rsidR="0088175C">
        <w:rPr>
          <w:rFonts w:cs="Arial"/>
        </w:rPr>
        <w:t>dotyczącej tego raportu</w:t>
      </w:r>
      <w:r w:rsidR="0088175C" w:rsidRPr="0088175C">
        <w:rPr>
          <w:rFonts w:cs="Arial"/>
        </w:rPr>
        <w:t>.</w:t>
      </w:r>
    </w:p>
    <w:p w14:paraId="4442A93E" w14:textId="30596162" w:rsidR="00AB0522" w:rsidRPr="00AB0522" w:rsidRDefault="006E339C" w:rsidP="003152C7">
      <w:pPr>
        <w:pStyle w:val="Akapitzlist"/>
        <w:numPr>
          <w:ilvl w:val="0"/>
          <w:numId w:val="12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 w:rsidRPr="00AB0522">
        <w:rPr>
          <w:rFonts w:cs="Arial"/>
        </w:rPr>
        <w:t>W przypadku</w:t>
      </w:r>
      <w:r w:rsidR="008E160F">
        <w:rPr>
          <w:rFonts w:cs="Arial"/>
        </w:rPr>
        <w:t xml:space="preserve"> </w:t>
      </w:r>
      <w:r w:rsidR="0079755B">
        <w:rPr>
          <w:rFonts w:cs="Arial"/>
        </w:rPr>
        <w:t>wykrycia</w:t>
      </w:r>
      <w:r w:rsidRPr="00AB0522">
        <w:rPr>
          <w:rFonts w:cs="Arial"/>
        </w:rPr>
        <w:t xml:space="preserve"> braków w raporcie lub uchybień w zakresie kwalifikowalności wydatków</w:t>
      </w:r>
      <w:r w:rsidR="002C4480">
        <w:rPr>
          <w:rFonts w:cs="Arial"/>
        </w:rPr>
        <w:t xml:space="preserve"> w trakcie weryfikacji przez WST</w:t>
      </w:r>
      <w:r w:rsidRPr="00AB0522">
        <w:rPr>
          <w:rFonts w:cs="Arial"/>
        </w:rPr>
        <w:t xml:space="preserve">, </w:t>
      </w:r>
      <w:r w:rsidR="00981246">
        <w:rPr>
          <w:rFonts w:cs="Arial"/>
        </w:rPr>
        <w:t>Beneficje</w:t>
      </w:r>
      <w:r w:rsidRPr="00AB0522">
        <w:rPr>
          <w:rFonts w:cs="Arial"/>
        </w:rPr>
        <w:t xml:space="preserve">nt </w:t>
      </w:r>
      <w:r w:rsidR="00981246">
        <w:rPr>
          <w:rFonts w:cs="Arial"/>
        </w:rPr>
        <w:t>Wiodąc</w:t>
      </w:r>
      <w:r w:rsidRPr="00AB0522">
        <w:rPr>
          <w:rFonts w:cs="Arial"/>
        </w:rPr>
        <w:t xml:space="preserve">y zwraca się do </w:t>
      </w:r>
      <w:r w:rsidR="00981246">
        <w:rPr>
          <w:rFonts w:cs="Arial"/>
        </w:rPr>
        <w:t>Beneficje</w:t>
      </w:r>
      <w:r w:rsidRPr="00AB0522">
        <w:rPr>
          <w:rFonts w:cs="Arial"/>
        </w:rPr>
        <w:t xml:space="preserve">ntów o ponowne przygotowanie raportów częściowych w ciągu </w:t>
      </w:r>
      <w:r w:rsidRPr="0020769A">
        <w:rPr>
          <w:rFonts w:cs="Arial"/>
        </w:rPr>
        <w:t>...........</w:t>
      </w:r>
      <w:r w:rsidRPr="00AB0522">
        <w:rPr>
          <w:rFonts w:cs="Arial"/>
        </w:rPr>
        <w:t xml:space="preserve"> dni roboczych. </w:t>
      </w:r>
      <w:r w:rsidR="00981246">
        <w:rPr>
          <w:rFonts w:cs="Arial"/>
        </w:rPr>
        <w:t>Beneficje</w:t>
      </w:r>
      <w:r w:rsidRPr="00AB0522">
        <w:rPr>
          <w:rFonts w:cs="Arial"/>
        </w:rPr>
        <w:t xml:space="preserve">nt </w:t>
      </w:r>
      <w:r w:rsidR="00981246">
        <w:rPr>
          <w:rFonts w:cs="Arial"/>
        </w:rPr>
        <w:t>Wiodąc</w:t>
      </w:r>
      <w:r w:rsidRPr="00AB0522">
        <w:rPr>
          <w:rFonts w:cs="Arial"/>
        </w:rPr>
        <w:t xml:space="preserve">y prowadzi oficjalną korespondencję z </w:t>
      </w:r>
      <w:r w:rsidR="00981246">
        <w:rPr>
          <w:rFonts w:cs="Arial"/>
        </w:rPr>
        <w:t>Beneficje</w:t>
      </w:r>
      <w:r w:rsidRPr="00AB0522">
        <w:rPr>
          <w:rFonts w:cs="Arial"/>
        </w:rPr>
        <w:t xml:space="preserve">ntami, aby otrzymać wymagane dokumenty. </w:t>
      </w:r>
      <w:r w:rsidR="00103EAF" w:rsidRPr="00103EAF">
        <w:rPr>
          <w:rFonts w:cs="Arial"/>
        </w:rPr>
        <w:t xml:space="preserve">Jeśli Beneficjenci nie dotrzymają ustalonego terminu, Beneficjent Wiodący może </w:t>
      </w:r>
      <w:r w:rsidR="0079755B">
        <w:rPr>
          <w:rFonts w:cs="Arial"/>
        </w:rPr>
        <w:t>zakwestionować</w:t>
      </w:r>
      <w:r w:rsidR="00103EAF" w:rsidRPr="00103EAF">
        <w:rPr>
          <w:rFonts w:cs="Arial"/>
        </w:rPr>
        <w:t xml:space="preserve"> niekwalifikowaln</w:t>
      </w:r>
      <w:r w:rsidR="0079755B">
        <w:rPr>
          <w:rFonts w:cs="Arial"/>
        </w:rPr>
        <w:t>e</w:t>
      </w:r>
      <w:r w:rsidR="00103EAF" w:rsidRPr="00103EAF">
        <w:rPr>
          <w:rFonts w:cs="Arial"/>
        </w:rPr>
        <w:t xml:space="preserve"> wydatk</w:t>
      </w:r>
      <w:r w:rsidR="0079755B">
        <w:rPr>
          <w:rFonts w:cs="Arial"/>
        </w:rPr>
        <w:t>i</w:t>
      </w:r>
      <w:r w:rsidR="00103EAF" w:rsidRPr="00103EAF">
        <w:rPr>
          <w:rFonts w:cs="Arial"/>
        </w:rPr>
        <w:t xml:space="preserve"> zadeklarowan</w:t>
      </w:r>
      <w:r w:rsidR="0079755B">
        <w:rPr>
          <w:rFonts w:cs="Arial"/>
        </w:rPr>
        <w:t>e</w:t>
      </w:r>
      <w:r w:rsidR="00103EAF" w:rsidRPr="00103EAF">
        <w:rPr>
          <w:rFonts w:cs="Arial"/>
        </w:rPr>
        <w:t xml:space="preserve"> przez Beneficjenta w raporcie. </w:t>
      </w:r>
      <w:r w:rsidR="008E160F">
        <w:rPr>
          <w:rFonts w:cs="Arial"/>
        </w:rPr>
        <w:t xml:space="preserve">W takiej sytuacji </w:t>
      </w:r>
      <w:r w:rsidR="00981246">
        <w:rPr>
          <w:rFonts w:cs="Arial"/>
        </w:rPr>
        <w:t>Beneficje</w:t>
      </w:r>
      <w:r w:rsidR="00AB0522" w:rsidRPr="00AB0522">
        <w:rPr>
          <w:rFonts w:cs="Arial"/>
        </w:rPr>
        <w:t xml:space="preserve">nt </w:t>
      </w:r>
      <w:r w:rsidR="00981246">
        <w:rPr>
          <w:rFonts w:cs="Arial"/>
        </w:rPr>
        <w:t>Wiodąc</w:t>
      </w:r>
      <w:r w:rsidR="00AB0522" w:rsidRPr="00AB0522">
        <w:rPr>
          <w:rFonts w:cs="Arial"/>
        </w:rPr>
        <w:t xml:space="preserve">y jest zobowiązany poinformować danego </w:t>
      </w:r>
      <w:r w:rsidR="00981246">
        <w:rPr>
          <w:rFonts w:cs="Arial"/>
        </w:rPr>
        <w:t>Beneficje</w:t>
      </w:r>
      <w:r w:rsidR="00AB0522" w:rsidRPr="00AB0522">
        <w:rPr>
          <w:rFonts w:cs="Arial"/>
        </w:rPr>
        <w:t>nta o takiej odmowie i uzasadnić jej przyczyny; musi również poinformować WST</w:t>
      </w:r>
      <w:r w:rsidR="008E160F">
        <w:rPr>
          <w:rFonts w:cs="Arial"/>
        </w:rPr>
        <w:t xml:space="preserve"> o zaistniałej sytuacji</w:t>
      </w:r>
      <w:r w:rsidR="00AB0522" w:rsidRPr="00AB0522">
        <w:rPr>
          <w:rFonts w:cs="Arial"/>
        </w:rPr>
        <w:t>.</w:t>
      </w:r>
    </w:p>
    <w:p w14:paraId="4C637954" w14:textId="77777777" w:rsidR="007724DA" w:rsidRPr="001259A2" w:rsidRDefault="007724DA" w:rsidP="009B63AB">
      <w:pPr>
        <w:spacing w:after="120" w:line="240" w:lineRule="auto"/>
        <w:jc w:val="center"/>
        <w:rPr>
          <w:rFonts w:cs="Arial"/>
          <w:b/>
        </w:rPr>
      </w:pPr>
      <w:r w:rsidRPr="001259A2">
        <w:rPr>
          <w:rFonts w:cs="Arial"/>
          <w:b/>
        </w:rPr>
        <w:t xml:space="preserve">§ </w:t>
      </w:r>
      <w:r w:rsidR="00F72985" w:rsidRPr="001259A2">
        <w:rPr>
          <w:rFonts w:cs="Arial"/>
          <w:b/>
        </w:rPr>
        <w:t>9</w:t>
      </w:r>
    </w:p>
    <w:p w14:paraId="1F326223" w14:textId="77777777" w:rsidR="007724DA" w:rsidRPr="009C31DA" w:rsidRDefault="0061482C" w:rsidP="009B63AB">
      <w:pPr>
        <w:spacing w:after="120" w:line="240" w:lineRule="auto"/>
        <w:jc w:val="center"/>
        <w:rPr>
          <w:rFonts w:cs="Arial"/>
          <w:b/>
        </w:rPr>
      </w:pPr>
      <w:r w:rsidRPr="009C31DA">
        <w:rPr>
          <w:rFonts w:cs="Arial"/>
          <w:b/>
        </w:rPr>
        <w:t>BUDŻET PROJEKTU</w:t>
      </w:r>
    </w:p>
    <w:p w14:paraId="6AEB8B4A" w14:textId="6FF9BA4D" w:rsidR="007724DA" w:rsidRDefault="0061482C" w:rsidP="003152C7">
      <w:pPr>
        <w:pStyle w:val="Akapitzlist"/>
        <w:numPr>
          <w:ilvl w:val="0"/>
          <w:numId w:val="13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 w:rsidRPr="00ED037E">
        <w:rPr>
          <w:rFonts w:cs="Arial"/>
        </w:rPr>
        <w:t xml:space="preserve">Kwota wkładu finansowego wszystkich </w:t>
      </w:r>
      <w:r w:rsidR="00981246">
        <w:rPr>
          <w:rFonts w:cs="Arial"/>
        </w:rPr>
        <w:t>Beneficje</w:t>
      </w:r>
      <w:r w:rsidRPr="00ED037E">
        <w:rPr>
          <w:rFonts w:cs="Arial"/>
        </w:rPr>
        <w:t xml:space="preserve">ntów w odniesieniu do całkowitych kosztów </w:t>
      </w:r>
      <w:r w:rsidR="0020769A">
        <w:rPr>
          <w:rFonts w:cs="Arial"/>
        </w:rPr>
        <w:t xml:space="preserve"> </w:t>
      </w:r>
      <w:r w:rsidRPr="00ED037E">
        <w:rPr>
          <w:rFonts w:cs="Arial"/>
        </w:rPr>
        <w:t xml:space="preserve">realizacji projektu, jak również maksymalna kwota dofinansowania dla poszczególnych </w:t>
      </w:r>
      <w:r w:rsidR="00981246">
        <w:rPr>
          <w:rFonts w:cs="Arial"/>
        </w:rPr>
        <w:t>Beneficje</w:t>
      </w:r>
      <w:r w:rsidRPr="00ED037E">
        <w:rPr>
          <w:rFonts w:cs="Arial"/>
        </w:rPr>
        <w:t>ntów projektu z budżetu Programu</w:t>
      </w:r>
      <w:r w:rsidR="00ED037E" w:rsidRPr="00ED037E">
        <w:rPr>
          <w:rFonts w:cs="Arial"/>
        </w:rPr>
        <w:t xml:space="preserve"> są </w:t>
      </w:r>
      <w:r w:rsidR="00B40643" w:rsidRPr="00ED037E">
        <w:rPr>
          <w:rFonts w:cs="Arial"/>
        </w:rPr>
        <w:t>określone</w:t>
      </w:r>
      <w:r w:rsidR="00ED037E" w:rsidRPr="00ED037E">
        <w:rPr>
          <w:rFonts w:cs="Arial"/>
        </w:rPr>
        <w:t xml:space="preserve"> w </w:t>
      </w:r>
      <w:r w:rsidR="00ED037E" w:rsidRPr="0020769A">
        <w:rPr>
          <w:rFonts w:cs="Arial"/>
        </w:rPr>
        <w:t>Załączniku nr …. Szczegółowy Budżet Projektu</w:t>
      </w:r>
      <w:r w:rsidR="00ED037E" w:rsidRPr="00ED037E">
        <w:rPr>
          <w:rFonts w:cs="Arial"/>
        </w:rPr>
        <w:t xml:space="preserve"> do niniejszej Umowy </w:t>
      </w:r>
      <w:r w:rsidR="00981246">
        <w:rPr>
          <w:rFonts w:cs="Arial"/>
        </w:rPr>
        <w:t>Partnersk</w:t>
      </w:r>
      <w:r w:rsidR="00ED037E" w:rsidRPr="00ED037E">
        <w:rPr>
          <w:rFonts w:cs="Arial"/>
        </w:rPr>
        <w:t xml:space="preserve">iej. Ogólny budżet projektu </w:t>
      </w:r>
      <w:r w:rsidR="00ED037E" w:rsidRPr="0020769A">
        <w:rPr>
          <w:rFonts w:cs="Arial"/>
        </w:rPr>
        <w:t xml:space="preserve">jest przedstawiony w Załączniku IV do Umowy </w:t>
      </w:r>
      <w:r w:rsidR="00981246" w:rsidRPr="0020769A">
        <w:rPr>
          <w:rFonts w:cs="Arial"/>
        </w:rPr>
        <w:t>Grantow</w:t>
      </w:r>
      <w:r w:rsidR="00ED037E" w:rsidRPr="0020769A">
        <w:rPr>
          <w:rFonts w:cs="Arial"/>
        </w:rPr>
        <w:t>ej</w:t>
      </w:r>
      <w:r w:rsidR="00F72985" w:rsidRPr="009C31DA">
        <w:rPr>
          <w:rFonts w:cs="Arial"/>
        </w:rPr>
        <w:t>.</w:t>
      </w:r>
    </w:p>
    <w:p w14:paraId="694B8706" w14:textId="01DC1BF6" w:rsidR="00E36353" w:rsidRPr="009C31DA" w:rsidRDefault="00F479C6" w:rsidP="003152C7">
      <w:pPr>
        <w:pStyle w:val="Akapitzlist"/>
        <w:numPr>
          <w:ilvl w:val="0"/>
          <w:numId w:val="13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 xml:space="preserve">Raporty </w:t>
      </w:r>
      <w:r w:rsidRPr="00F479C6">
        <w:rPr>
          <w:rFonts w:cs="Arial"/>
        </w:rPr>
        <w:t xml:space="preserve">finansowe </w:t>
      </w:r>
      <w:r w:rsidR="00A70DC4">
        <w:rPr>
          <w:rFonts w:cs="Arial"/>
        </w:rPr>
        <w:t xml:space="preserve">z </w:t>
      </w:r>
      <w:r w:rsidRPr="00F479C6">
        <w:rPr>
          <w:rFonts w:cs="Arial"/>
        </w:rPr>
        <w:t xml:space="preserve">całego projektu będą rozliczane przez Instytucję Zarządzającą w oparciu o stawkę procentową wskazaną w Umowie </w:t>
      </w:r>
      <w:r>
        <w:rPr>
          <w:rFonts w:cs="Arial"/>
        </w:rPr>
        <w:t>Grantowej</w:t>
      </w:r>
      <w:r w:rsidRPr="00F479C6">
        <w:rPr>
          <w:rFonts w:cs="Arial"/>
        </w:rPr>
        <w:t>.</w:t>
      </w:r>
      <w:r w:rsidR="00C93330">
        <w:rPr>
          <w:rFonts w:cs="Arial"/>
        </w:rPr>
        <w:t xml:space="preserve"> </w:t>
      </w:r>
      <w:r w:rsidR="0079755B">
        <w:rPr>
          <w:rFonts w:cs="Arial"/>
        </w:rPr>
        <w:t>R</w:t>
      </w:r>
      <w:r w:rsidR="00C93330" w:rsidRPr="00C93330">
        <w:rPr>
          <w:rFonts w:cs="Arial"/>
        </w:rPr>
        <w:t xml:space="preserve">ozliczenia finansowe pomiędzy Beneficjentem Wiodącym a Beneficjentami będą prowadzone w oparciu o stawkę procentową wskazaną </w:t>
      </w:r>
      <w:r w:rsidR="00C93330" w:rsidRPr="0020769A">
        <w:rPr>
          <w:rFonts w:cs="Arial"/>
        </w:rPr>
        <w:t>w wymienionym</w:t>
      </w:r>
      <w:r w:rsidR="00C93330" w:rsidRPr="00C93330">
        <w:rPr>
          <w:rFonts w:cs="Arial"/>
        </w:rPr>
        <w:t xml:space="preserve"> </w:t>
      </w:r>
      <w:r w:rsidR="00A70DC4" w:rsidRPr="0020769A">
        <w:rPr>
          <w:rFonts w:cs="Arial"/>
        </w:rPr>
        <w:t>Z</w:t>
      </w:r>
      <w:r w:rsidR="00C93330" w:rsidRPr="0020769A">
        <w:rPr>
          <w:rFonts w:cs="Arial"/>
        </w:rPr>
        <w:t xml:space="preserve">ałączniku nr 4 </w:t>
      </w:r>
      <w:r w:rsidR="0079755B" w:rsidRPr="0020769A">
        <w:rPr>
          <w:rFonts w:cs="Arial"/>
        </w:rPr>
        <w:t xml:space="preserve">do niniejszej Umowy Partnerskiej </w:t>
      </w:r>
      <w:r w:rsidR="00A71917" w:rsidRPr="0020769A">
        <w:rPr>
          <w:rFonts w:cs="Arial"/>
        </w:rPr>
        <w:t>Indykatywny</w:t>
      </w:r>
      <w:r w:rsidR="00C93330" w:rsidRPr="0020769A">
        <w:rPr>
          <w:rFonts w:cs="Arial"/>
        </w:rPr>
        <w:t xml:space="preserve"> podział całkowitego budżetu projektu między Beneficjent</w:t>
      </w:r>
      <w:r w:rsidR="005715BA" w:rsidRPr="0020769A">
        <w:rPr>
          <w:rFonts w:cs="Arial"/>
        </w:rPr>
        <w:t>ów</w:t>
      </w:r>
      <w:r w:rsidR="00C93330" w:rsidRPr="0020769A">
        <w:rPr>
          <w:rFonts w:cs="Arial"/>
        </w:rPr>
        <w:t>.</w:t>
      </w:r>
      <w:r w:rsidR="000D7A7C">
        <w:rPr>
          <w:rFonts w:cs="Arial"/>
        </w:rPr>
        <w:t xml:space="preserve"> </w:t>
      </w:r>
      <w:r w:rsidR="000D7A7C" w:rsidRPr="000D7A7C">
        <w:rPr>
          <w:rFonts w:cs="Arial"/>
        </w:rPr>
        <w:t xml:space="preserve">Beneficjent Wiodący i Beneficjenci </w:t>
      </w:r>
      <w:r w:rsidR="0079755B">
        <w:rPr>
          <w:rFonts w:cs="Arial"/>
        </w:rPr>
        <w:t>przyjmują do wiadomości</w:t>
      </w:r>
      <w:r w:rsidR="000D7A7C" w:rsidRPr="000D7A7C">
        <w:rPr>
          <w:rFonts w:cs="Arial"/>
        </w:rPr>
        <w:t xml:space="preserve"> i akceptują ryzyko finansowe, </w:t>
      </w:r>
      <w:r w:rsidR="0079755B">
        <w:rPr>
          <w:rFonts w:cs="Arial"/>
        </w:rPr>
        <w:t>wynikające z</w:t>
      </w:r>
      <w:r w:rsidR="000D7A7C" w:rsidRPr="000D7A7C">
        <w:rPr>
          <w:rFonts w:cs="Arial"/>
        </w:rPr>
        <w:t xml:space="preserve"> różn</w:t>
      </w:r>
      <w:r w:rsidR="0079755B">
        <w:rPr>
          <w:rFonts w:cs="Arial"/>
        </w:rPr>
        <w:t>ych</w:t>
      </w:r>
      <w:r w:rsidR="000D7A7C" w:rsidRPr="000D7A7C">
        <w:rPr>
          <w:rFonts w:cs="Arial"/>
        </w:rPr>
        <w:t xml:space="preserve"> </w:t>
      </w:r>
      <w:r w:rsidR="00A73FD2">
        <w:rPr>
          <w:rFonts w:cs="Arial"/>
        </w:rPr>
        <w:t>poziom</w:t>
      </w:r>
      <w:r w:rsidR="0079755B">
        <w:rPr>
          <w:rFonts w:cs="Arial"/>
        </w:rPr>
        <w:t>ów</w:t>
      </w:r>
      <w:r w:rsidR="000D7A7C" w:rsidRPr="000D7A7C">
        <w:rPr>
          <w:rFonts w:cs="Arial"/>
        </w:rPr>
        <w:t xml:space="preserve"> procentow</w:t>
      </w:r>
      <w:r w:rsidR="0079755B">
        <w:rPr>
          <w:rFonts w:cs="Arial"/>
        </w:rPr>
        <w:t>ych</w:t>
      </w:r>
      <w:r w:rsidR="000D7A7C" w:rsidRPr="000D7A7C">
        <w:rPr>
          <w:rFonts w:cs="Arial"/>
        </w:rPr>
        <w:t xml:space="preserve"> współfinansowania UE określon</w:t>
      </w:r>
      <w:r w:rsidR="0079755B">
        <w:rPr>
          <w:rFonts w:cs="Arial"/>
        </w:rPr>
        <w:t>yc</w:t>
      </w:r>
      <w:r w:rsidR="00195879">
        <w:rPr>
          <w:rFonts w:cs="Arial"/>
        </w:rPr>
        <w:t>h</w:t>
      </w:r>
      <w:r w:rsidR="000D7A7C" w:rsidRPr="000D7A7C">
        <w:rPr>
          <w:rFonts w:cs="Arial"/>
        </w:rPr>
        <w:t xml:space="preserve"> w Umowie </w:t>
      </w:r>
      <w:r w:rsidR="00B2305C">
        <w:rPr>
          <w:rFonts w:cs="Arial"/>
        </w:rPr>
        <w:t>Grantowej</w:t>
      </w:r>
      <w:r w:rsidR="000D7A7C" w:rsidRPr="000D7A7C">
        <w:rPr>
          <w:rFonts w:cs="Arial"/>
        </w:rPr>
        <w:t xml:space="preserve"> oraz w </w:t>
      </w:r>
      <w:r w:rsidR="0074243E">
        <w:rPr>
          <w:rFonts w:cs="Arial"/>
        </w:rPr>
        <w:t>Z</w:t>
      </w:r>
      <w:r w:rsidR="000D7A7C" w:rsidRPr="000D7A7C">
        <w:rPr>
          <w:rFonts w:cs="Arial"/>
        </w:rPr>
        <w:t xml:space="preserve">ałączniku nr </w:t>
      </w:r>
      <w:r w:rsidR="000D7A7C" w:rsidRPr="0020769A">
        <w:rPr>
          <w:rFonts w:cs="Arial"/>
        </w:rPr>
        <w:t>...</w:t>
      </w:r>
      <w:r w:rsidR="000D7A7C" w:rsidRPr="000D7A7C">
        <w:rPr>
          <w:rFonts w:cs="Arial"/>
        </w:rPr>
        <w:t xml:space="preserve"> do Umowy </w:t>
      </w:r>
      <w:r w:rsidR="00B2305C">
        <w:rPr>
          <w:rFonts w:cs="Arial"/>
        </w:rPr>
        <w:t>Partnerskiej.</w:t>
      </w:r>
      <w:r w:rsidR="00A73FD2">
        <w:rPr>
          <w:rFonts w:cs="Arial"/>
        </w:rPr>
        <w:t xml:space="preserve"> </w:t>
      </w:r>
      <w:r w:rsidR="00A73FD2" w:rsidRPr="00A73FD2">
        <w:rPr>
          <w:rFonts w:cs="Arial"/>
        </w:rPr>
        <w:t xml:space="preserve">Straty finansowe, jakie mogą wyniknąć z różnicy </w:t>
      </w:r>
      <w:r w:rsidR="00A73FD2">
        <w:rPr>
          <w:rFonts w:cs="Arial"/>
        </w:rPr>
        <w:t>poziomów</w:t>
      </w:r>
      <w:r w:rsidR="00195879">
        <w:rPr>
          <w:rFonts w:cs="Arial"/>
        </w:rPr>
        <w:t xml:space="preserve"> procentowych</w:t>
      </w:r>
      <w:r w:rsidR="00A73FD2" w:rsidRPr="00A73FD2">
        <w:rPr>
          <w:rFonts w:cs="Arial"/>
        </w:rPr>
        <w:t xml:space="preserve">, zostaną pokryte przez ... </w:t>
      </w:r>
      <w:r w:rsidR="00A73FD2" w:rsidRPr="0020769A">
        <w:rPr>
          <w:rFonts w:cs="Arial"/>
        </w:rPr>
        <w:t>(Beneficjent</w:t>
      </w:r>
      <w:r w:rsidR="00AB1995" w:rsidRPr="0020769A">
        <w:rPr>
          <w:rFonts w:cs="Arial"/>
        </w:rPr>
        <w:t>a</w:t>
      </w:r>
      <w:r w:rsidR="00A73FD2" w:rsidRPr="0020769A">
        <w:rPr>
          <w:rFonts w:cs="Arial"/>
        </w:rPr>
        <w:t xml:space="preserve"> Wiodąc</w:t>
      </w:r>
      <w:r w:rsidR="00AB1995" w:rsidRPr="0020769A">
        <w:rPr>
          <w:rFonts w:cs="Arial"/>
        </w:rPr>
        <w:t>ego</w:t>
      </w:r>
      <w:r w:rsidR="00A73FD2" w:rsidRPr="0020769A">
        <w:rPr>
          <w:rFonts w:cs="Arial"/>
        </w:rPr>
        <w:t>, Beneficjent</w:t>
      </w:r>
      <w:r w:rsidR="00AB1995" w:rsidRPr="0020769A">
        <w:rPr>
          <w:rFonts w:cs="Arial"/>
        </w:rPr>
        <w:t>a</w:t>
      </w:r>
      <w:r w:rsidR="00A73FD2" w:rsidRPr="0020769A">
        <w:rPr>
          <w:rFonts w:cs="Arial"/>
        </w:rPr>
        <w:t xml:space="preserve"> 1 ... lub bardziej rozbudowany mechanizm)</w:t>
      </w:r>
      <w:r w:rsidR="00A73FD2" w:rsidRPr="00A73FD2">
        <w:rPr>
          <w:rFonts w:cs="Arial"/>
        </w:rPr>
        <w:t>.</w:t>
      </w:r>
    </w:p>
    <w:p w14:paraId="1187D5D0" w14:textId="77777777" w:rsidR="007724DA" w:rsidRPr="00A73FD2" w:rsidRDefault="007724DA" w:rsidP="00237F6A">
      <w:pPr>
        <w:spacing w:after="120" w:line="240" w:lineRule="auto"/>
        <w:jc w:val="center"/>
        <w:rPr>
          <w:rFonts w:cs="Arial"/>
          <w:b/>
        </w:rPr>
      </w:pPr>
      <w:r w:rsidRPr="00A73FD2">
        <w:rPr>
          <w:rFonts w:cs="Arial"/>
          <w:b/>
        </w:rPr>
        <w:t xml:space="preserve">§ </w:t>
      </w:r>
      <w:r w:rsidR="00F72985" w:rsidRPr="00A73FD2">
        <w:rPr>
          <w:rFonts w:cs="Arial"/>
          <w:b/>
        </w:rPr>
        <w:t>10</w:t>
      </w:r>
    </w:p>
    <w:p w14:paraId="23223DDE" w14:textId="74295114" w:rsidR="007724DA" w:rsidRPr="00A73FD2" w:rsidRDefault="00DB2B05" w:rsidP="00237F6A">
      <w:pPr>
        <w:spacing w:after="120" w:line="240" w:lineRule="auto"/>
        <w:jc w:val="center"/>
        <w:rPr>
          <w:rFonts w:cs="Arial"/>
          <w:b/>
        </w:rPr>
      </w:pPr>
      <w:r w:rsidRPr="00A73FD2">
        <w:rPr>
          <w:rFonts w:cs="Arial"/>
          <w:b/>
        </w:rPr>
        <w:t xml:space="preserve">PRZEKAZYWANIE ŚRODKÓW </w:t>
      </w:r>
      <w:r w:rsidR="00FE0219" w:rsidRPr="00A73FD2">
        <w:rPr>
          <w:rFonts w:cs="Arial"/>
          <w:b/>
        </w:rPr>
        <w:t>BENEFICJENTOWI</w:t>
      </w:r>
    </w:p>
    <w:p w14:paraId="73AC350D" w14:textId="67406C7E" w:rsidR="00DA6129" w:rsidRPr="00F22829" w:rsidRDefault="00981246" w:rsidP="003152C7">
      <w:pPr>
        <w:pStyle w:val="Akapitzlist"/>
        <w:numPr>
          <w:ilvl w:val="0"/>
          <w:numId w:val="27"/>
        </w:numPr>
        <w:spacing w:after="120" w:line="240" w:lineRule="auto"/>
        <w:contextualSpacing w:val="0"/>
        <w:jc w:val="both"/>
        <w:rPr>
          <w:rFonts w:cs="Arial"/>
        </w:rPr>
      </w:pPr>
      <w:r w:rsidRPr="00F22829">
        <w:rPr>
          <w:rFonts w:cs="Arial"/>
        </w:rPr>
        <w:t>Beneficje</w:t>
      </w:r>
      <w:r w:rsidR="00DB2B05" w:rsidRPr="00F22829">
        <w:rPr>
          <w:rFonts w:cs="Arial"/>
        </w:rPr>
        <w:t xml:space="preserve">nt </w:t>
      </w:r>
      <w:r w:rsidRPr="00F22829">
        <w:rPr>
          <w:rFonts w:cs="Arial"/>
        </w:rPr>
        <w:t>Wiodąc</w:t>
      </w:r>
      <w:r w:rsidR="00DB2B05" w:rsidRPr="00F22829">
        <w:rPr>
          <w:rFonts w:cs="Arial"/>
        </w:rPr>
        <w:t xml:space="preserve">y przekazuje środki na konta bankowe </w:t>
      </w:r>
      <w:r w:rsidRPr="00F22829">
        <w:rPr>
          <w:rFonts w:cs="Arial"/>
        </w:rPr>
        <w:t>Beneficje</w:t>
      </w:r>
      <w:r w:rsidR="00DB2B05" w:rsidRPr="00F22829">
        <w:rPr>
          <w:rFonts w:cs="Arial"/>
        </w:rPr>
        <w:t xml:space="preserve">ntów w odpowiedniej kwocie i zgodnie z </w:t>
      </w:r>
      <w:r w:rsidR="00DA6129" w:rsidRPr="00F22829">
        <w:rPr>
          <w:rFonts w:cs="Arial"/>
        </w:rPr>
        <w:t xml:space="preserve">wnioskiem o płatność zatwierdzonym przez Instytucję Zarządzającą, uwzględniającym wszystkie odliczenia i korekty finansowe nałożone na ten wniosek przez Instytucję Zarządzającą lub inny podmiot przez nią upoważniony. </w:t>
      </w:r>
      <w:r w:rsidRPr="00F22829">
        <w:rPr>
          <w:rFonts w:cs="Arial"/>
        </w:rPr>
        <w:t>Beneficje</w:t>
      </w:r>
      <w:r w:rsidR="00DA6129" w:rsidRPr="00F22829">
        <w:rPr>
          <w:rFonts w:cs="Arial"/>
        </w:rPr>
        <w:t xml:space="preserve">nt </w:t>
      </w:r>
      <w:r w:rsidRPr="00F22829">
        <w:rPr>
          <w:rFonts w:cs="Arial"/>
        </w:rPr>
        <w:t>Wiodąc</w:t>
      </w:r>
      <w:r w:rsidR="00DA6129" w:rsidRPr="00F22829">
        <w:rPr>
          <w:rFonts w:cs="Arial"/>
        </w:rPr>
        <w:t xml:space="preserve">y informuje </w:t>
      </w:r>
      <w:r w:rsidRPr="00F22829">
        <w:rPr>
          <w:rFonts w:cs="Arial"/>
        </w:rPr>
        <w:t>Beneficje</w:t>
      </w:r>
      <w:r w:rsidR="00DA6129" w:rsidRPr="00F22829">
        <w:rPr>
          <w:rFonts w:cs="Arial"/>
        </w:rPr>
        <w:t xml:space="preserve">ntów o nałożonych korektach, wymienionych powyżej. </w:t>
      </w:r>
    </w:p>
    <w:p w14:paraId="287935EB" w14:textId="3A720649" w:rsidR="002602FF" w:rsidRDefault="00917262" w:rsidP="00F22829">
      <w:pPr>
        <w:pStyle w:val="Akapitzlist"/>
        <w:spacing w:after="120" w:line="240" w:lineRule="auto"/>
        <w:ind w:left="502"/>
        <w:contextualSpacing w:val="0"/>
        <w:jc w:val="both"/>
        <w:rPr>
          <w:rFonts w:cs="Arial"/>
        </w:rPr>
      </w:pPr>
      <w:r w:rsidRPr="00917262">
        <w:rPr>
          <w:rFonts w:cs="Arial"/>
        </w:rPr>
        <w:t>Beneficjent Wiodący przekazuje</w:t>
      </w:r>
      <w:r w:rsidR="002634D0">
        <w:rPr>
          <w:rFonts w:cs="Arial"/>
        </w:rPr>
        <w:t xml:space="preserve"> </w:t>
      </w:r>
      <w:r w:rsidR="00442FD2">
        <w:rPr>
          <w:rFonts w:cs="Arial"/>
        </w:rPr>
        <w:t>niez</w:t>
      </w:r>
      <w:r w:rsidR="002634D0">
        <w:rPr>
          <w:rFonts w:cs="Arial"/>
        </w:rPr>
        <w:t>włocznie</w:t>
      </w:r>
      <w:r w:rsidRPr="00917262">
        <w:rPr>
          <w:rFonts w:cs="Arial"/>
        </w:rPr>
        <w:t xml:space="preserve"> na konta bankowe Beneficjentów </w:t>
      </w:r>
      <w:r w:rsidR="009D4598" w:rsidRPr="009D4598">
        <w:rPr>
          <w:rFonts w:cs="Arial"/>
          <w:highlight w:val="lightGray"/>
        </w:rPr>
        <w:t xml:space="preserve">1-2 </w:t>
      </w:r>
      <w:r w:rsidRPr="009D4598">
        <w:rPr>
          <w:rFonts w:cs="Arial"/>
          <w:highlight w:val="lightGray"/>
        </w:rPr>
        <w:t>[</w:t>
      </w:r>
      <w:r w:rsidR="002602FF" w:rsidRPr="009D4598">
        <w:rPr>
          <w:rFonts w:cs="Arial"/>
          <w:highlight w:val="lightGray"/>
        </w:rPr>
        <w:t>zmienić w razie potrzeby</w:t>
      </w:r>
      <w:r w:rsidRPr="009D4598">
        <w:rPr>
          <w:rFonts w:cs="Arial"/>
          <w:highlight w:val="lightGray"/>
        </w:rPr>
        <w:t>]</w:t>
      </w:r>
      <w:r w:rsidRPr="00917262">
        <w:rPr>
          <w:rFonts w:cs="Arial"/>
        </w:rPr>
        <w:t xml:space="preserve">, </w:t>
      </w:r>
      <w:r w:rsidR="00195879" w:rsidRPr="00917262">
        <w:rPr>
          <w:rFonts w:cs="Arial"/>
        </w:rPr>
        <w:t xml:space="preserve">dotację </w:t>
      </w:r>
      <w:r w:rsidRPr="00917262">
        <w:rPr>
          <w:rFonts w:cs="Arial"/>
        </w:rPr>
        <w:t>w odpowiedniej wysokości i zgodnie z wnioskiem o płatność zatwierdzonym przez IZ.</w:t>
      </w:r>
      <w:r w:rsidR="00F22829">
        <w:rPr>
          <w:rFonts w:cs="Arial"/>
        </w:rPr>
        <w:t xml:space="preserve"> </w:t>
      </w:r>
      <w:r w:rsidR="002602FF" w:rsidRPr="002602FF">
        <w:rPr>
          <w:rFonts w:cs="Arial"/>
        </w:rPr>
        <w:t xml:space="preserve">Żadna </w:t>
      </w:r>
      <w:r w:rsidR="009D4598">
        <w:rPr>
          <w:rFonts w:cs="Arial"/>
        </w:rPr>
        <w:t>wy</w:t>
      </w:r>
      <w:r w:rsidR="002634D0">
        <w:rPr>
          <w:rFonts w:cs="Arial"/>
        </w:rPr>
        <w:t>płata</w:t>
      </w:r>
      <w:r w:rsidR="002602FF" w:rsidRPr="002602FF">
        <w:rPr>
          <w:rFonts w:cs="Arial"/>
        </w:rPr>
        <w:t xml:space="preserve"> nie może zostać wstrzymana, a Beneficjent Wiodący </w:t>
      </w:r>
      <w:r w:rsidR="002602FF" w:rsidRPr="0020575F">
        <w:rPr>
          <w:rFonts w:cs="Arial"/>
        </w:rPr>
        <w:t>nie nakłada żadnych szczególnych opłat o równoważnym skutku,</w:t>
      </w:r>
      <w:r w:rsidR="002602FF" w:rsidRPr="002602FF">
        <w:rPr>
          <w:rFonts w:cs="Arial"/>
        </w:rPr>
        <w:t xml:space="preserve"> które zmniejszyłyby te </w:t>
      </w:r>
      <w:r w:rsidR="002602FF">
        <w:rPr>
          <w:rFonts w:cs="Arial"/>
        </w:rPr>
        <w:t xml:space="preserve">kwoty dla Beneficjentów </w:t>
      </w:r>
      <w:r w:rsidR="0020575F" w:rsidRPr="0020575F">
        <w:rPr>
          <w:rFonts w:cs="Arial"/>
          <w:highlight w:val="lightGray"/>
        </w:rPr>
        <w:t xml:space="preserve">1-2 </w:t>
      </w:r>
      <w:r w:rsidR="002602FF" w:rsidRPr="0020575F">
        <w:rPr>
          <w:rFonts w:cs="Arial"/>
          <w:highlight w:val="lightGray"/>
        </w:rPr>
        <w:t>(zmienić w razie potrzeby)</w:t>
      </w:r>
      <w:r w:rsidR="002602FF" w:rsidRPr="002602FF">
        <w:rPr>
          <w:rFonts w:cs="Arial"/>
        </w:rPr>
        <w:t>.</w:t>
      </w:r>
    </w:p>
    <w:p w14:paraId="684F01F9" w14:textId="2CEBD3D6" w:rsidR="00BE1BBF" w:rsidRPr="00BE1BBF" w:rsidRDefault="00F22829" w:rsidP="00F22829">
      <w:pPr>
        <w:pStyle w:val="Akapitzlist"/>
        <w:spacing w:after="120" w:line="240" w:lineRule="auto"/>
        <w:ind w:left="0"/>
        <w:jc w:val="both"/>
        <w:rPr>
          <w:rFonts w:cs="Arial"/>
        </w:rPr>
      </w:pPr>
      <w:r>
        <w:rPr>
          <w:rFonts w:cs="Arial"/>
        </w:rPr>
        <w:t xml:space="preserve">   2</w:t>
      </w:r>
      <w:r w:rsidR="00BE1BBF" w:rsidRPr="00BE1BBF">
        <w:rPr>
          <w:rFonts w:cs="Arial"/>
        </w:rPr>
        <w:t xml:space="preserve">. </w:t>
      </w:r>
      <w:r>
        <w:rPr>
          <w:rFonts w:cs="Arial"/>
        </w:rPr>
        <w:t xml:space="preserve">    </w:t>
      </w:r>
      <w:r w:rsidR="00BE1BBF" w:rsidRPr="00BE1BBF">
        <w:rPr>
          <w:rFonts w:cs="Arial"/>
        </w:rPr>
        <w:t xml:space="preserve">Beneficjent Wiodący jest zobowiązany do przekazania środków </w:t>
      </w:r>
      <w:r w:rsidR="00CC1D32">
        <w:rPr>
          <w:rFonts w:cs="Arial"/>
        </w:rPr>
        <w:t>do</w:t>
      </w:r>
      <w:r w:rsidR="00BE1BBF" w:rsidRPr="00BE1BBF">
        <w:rPr>
          <w:rFonts w:cs="Arial"/>
        </w:rPr>
        <w:t>:</w:t>
      </w:r>
    </w:p>
    <w:p w14:paraId="3A0BA4BE" w14:textId="03DF2661" w:rsidR="00BE1BBF" w:rsidRDefault="00BE1BBF" w:rsidP="00BE1BBF">
      <w:pPr>
        <w:pStyle w:val="Akapitzlist"/>
        <w:spacing w:after="120" w:line="240" w:lineRule="auto"/>
        <w:ind w:left="708"/>
        <w:contextualSpacing w:val="0"/>
        <w:jc w:val="both"/>
        <w:rPr>
          <w:rFonts w:cs="Arial"/>
        </w:rPr>
      </w:pPr>
      <w:r w:rsidRPr="00BE1BBF">
        <w:rPr>
          <w:rFonts w:cs="Arial"/>
        </w:rPr>
        <w:t>• Beneficjent</w:t>
      </w:r>
      <w:r w:rsidR="00CC1D32">
        <w:rPr>
          <w:rFonts w:cs="Arial"/>
        </w:rPr>
        <w:t>a</w:t>
      </w:r>
      <w:r w:rsidRPr="00BE1BBF">
        <w:rPr>
          <w:rFonts w:cs="Arial"/>
        </w:rPr>
        <w:t xml:space="preserve"> 1 jako [</w:t>
      </w:r>
      <w:r w:rsidRPr="00CC1D32">
        <w:rPr>
          <w:rFonts w:cs="Arial"/>
          <w:highlight w:val="lightGray"/>
        </w:rPr>
        <w:t>proszę wybrać: płatność zaliczkowa / zwrot</w:t>
      </w:r>
      <w:r w:rsidRPr="00BE1BBF">
        <w:rPr>
          <w:rFonts w:cs="Arial"/>
        </w:rPr>
        <w:t>] w…. [proszę podać numer] transz</w:t>
      </w:r>
      <w:r w:rsidR="00CC1D32">
        <w:rPr>
          <w:rFonts w:cs="Arial"/>
        </w:rPr>
        <w:t>ach</w:t>
      </w:r>
      <w:r w:rsidRPr="00BE1BBF">
        <w:rPr>
          <w:rFonts w:cs="Arial"/>
        </w:rPr>
        <w:t xml:space="preserve"> w ciągu ..........… dni od </w:t>
      </w:r>
      <w:r w:rsidRPr="00F22829">
        <w:rPr>
          <w:rFonts w:cs="Arial"/>
          <w:highlight w:val="lightGray"/>
        </w:rPr>
        <w:t xml:space="preserve">[proszę wybrać: dzień </w:t>
      </w:r>
      <w:r w:rsidR="00E0651E" w:rsidRPr="00F22829">
        <w:rPr>
          <w:rFonts w:cs="Arial"/>
          <w:highlight w:val="lightGray"/>
        </w:rPr>
        <w:t xml:space="preserve">wpłynięcia na konto </w:t>
      </w:r>
      <w:r w:rsidRPr="00F22829">
        <w:rPr>
          <w:rFonts w:cs="Arial"/>
          <w:highlight w:val="lightGray"/>
        </w:rPr>
        <w:t>Beneficjent</w:t>
      </w:r>
      <w:r w:rsidR="00E0651E" w:rsidRPr="00F22829">
        <w:rPr>
          <w:rFonts w:cs="Arial"/>
          <w:highlight w:val="lightGray"/>
        </w:rPr>
        <w:t>a</w:t>
      </w:r>
      <w:r w:rsidRPr="00F22829">
        <w:rPr>
          <w:rFonts w:cs="Arial"/>
          <w:highlight w:val="lightGray"/>
        </w:rPr>
        <w:t xml:space="preserve"> Wiodąc</w:t>
      </w:r>
      <w:r w:rsidR="00E0651E" w:rsidRPr="00F22829">
        <w:rPr>
          <w:rFonts w:cs="Arial"/>
          <w:highlight w:val="lightGray"/>
        </w:rPr>
        <w:t>ego</w:t>
      </w:r>
      <w:r w:rsidRPr="00F22829">
        <w:rPr>
          <w:rFonts w:cs="Arial"/>
          <w:highlight w:val="lightGray"/>
        </w:rPr>
        <w:t xml:space="preserve"> dofinansowani</w:t>
      </w:r>
      <w:r w:rsidR="000D3FFF" w:rsidRPr="00F22829">
        <w:rPr>
          <w:rFonts w:cs="Arial"/>
          <w:highlight w:val="lightGray"/>
        </w:rPr>
        <w:t>a</w:t>
      </w:r>
      <w:r w:rsidRPr="00F22829">
        <w:rPr>
          <w:rFonts w:cs="Arial"/>
          <w:highlight w:val="lightGray"/>
        </w:rPr>
        <w:t xml:space="preserve"> </w:t>
      </w:r>
      <w:r w:rsidR="00E0651E" w:rsidRPr="00F22829">
        <w:rPr>
          <w:rFonts w:cs="Arial"/>
          <w:highlight w:val="lightGray"/>
        </w:rPr>
        <w:t>przekazanego przez</w:t>
      </w:r>
      <w:r w:rsidRPr="00F22829">
        <w:rPr>
          <w:rFonts w:cs="Arial"/>
          <w:highlight w:val="lightGray"/>
        </w:rPr>
        <w:t xml:space="preserve"> Instytucj</w:t>
      </w:r>
      <w:r w:rsidR="00E0651E" w:rsidRPr="00F22829">
        <w:rPr>
          <w:rFonts w:cs="Arial"/>
          <w:highlight w:val="lightGray"/>
        </w:rPr>
        <w:t>ę</w:t>
      </w:r>
      <w:r w:rsidRPr="00F22829">
        <w:rPr>
          <w:rFonts w:cs="Arial"/>
          <w:highlight w:val="lightGray"/>
        </w:rPr>
        <w:t xml:space="preserve"> Zarządzając</w:t>
      </w:r>
      <w:r w:rsidR="00E0651E" w:rsidRPr="00F22829">
        <w:rPr>
          <w:rFonts w:cs="Arial"/>
          <w:highlight w:val="lightGray"/>
        </w:rPr>
        <w:t>ą</w:t>
      </w:r>
      <w:r w:rsidRPr="00F22829">
        <w:rPr>
          <w:rFonts w:cs="Arial"/>
          <w:highlight w:val="lightGray"/>
        </w:rPr>
        <w:t xml:space="preserve"> / </w:t>
      </w:r>
      <w:r w:rsidR="000D3FFF" w:rsidRPr="00F22829">
        <w:rPr>
          <w:rFonts w:cs="Arial"/>
          <w:highlight w:val="lightGray"/>
        </w:rPr>
        <w:t>zakończeni</w:t>
      </w:r>
      <w:r w:rsidR="005715BA" w:rsidRPr="00F22829">
        <w:rPr>
          <w:rFonts w:cs="Arial"/>
          <w:highlight w:val="lightGray"/>
        </w:rPr>
        <w:t>a</w:t>
      </w:r>
      <w:r w:rsidRPr="00F22829">
        <w:rPr>
          <w:rFonts w:cs="Arial"/>
          <w:highlight w:val="lightGray"/>
        </w:rPr>
        <w:t xml:space="preserve"> działa</w:t>
      </w:r>
      <w:r w:rsidR="000D3FFF" w:rsidRPr="00F22829">
        <w:rPr>
          <w:rFonts w:cs="Arial"/>
          <w:highlight w:val="lightGray"/>
        </w:rPr>
        <w:t>ń</w:t>
      </w:r>
      <w:r w:rsidRPr="00F22829">
        <w:rPr>
          <w:rFonts w:cs="Arial"/>
          <w:highlight w:val="lightGray"/>
        </w:rPr>
        <w:t xml:space="preserve"> Beneficjenta </w:t>
      </w:r>
      <w:r w:rsidR="000D3FFF" w:rsidRPr="00F22829">
        <w:rPr>
          <w:rFonts w:cs="Arial"/>
          <w:highlight w:val="lightGray"/>
        </w:rPr>
        <w:t>…</w:t>
      </w:r>
      <w:r w:rsidRPr="00F22829">
        <w:rPr>
          <w:rFonts w:cs="Arial"/>
          <w:highlight w:val="lightGray"/>
        </w:rPr>
        <w:t xml:space="preserve"> / inna data - proszę </w:t>
      </w:r>
      <w:r w:rsidR="00195879" w:rsidRPr="00F22829">
        <w:rPr>
          <w:rFonts w:cs="Arial"/>
          <w:highlight w:val="lightGray"/>
        </w:rPr>
        <w:t>podać</w:t>
      </w:r>
      <w:r w:rsidRPr="00F22829">
        <w:rPr>
          <w:rFonts w:cs="Arial"/>
          <w:highlight w:val="lightGray"/>
        </w:rPr>
        <w:t>]</w:t>
      </w:r>
      <w:r w:rsidRPr="00BE1BBF">
        <w:rPr>
          <w:rFonts w:cs="Arial"/>
        </w:rPr>
        <w:t>;</w:t>
      </w:r>
    </w:p>
    <w:p w14:paraId="6BBBED74" w14:textId="2BF9FAB2" w:rsidR="0046352E" w:rsidRPr="00917262" w:rsidRDefault="0046352E" w:rsidP="0046352E">
      <w:pPr>
        <w:pStyle w:val="Akapitzlist"/>
        <w:spacing w:after="120" w:line="240" w:lineRule="auto"/>
        <w:ind w:left="708"/>
        <w:contextualSpacing w:val="0"/>
        <w:jc w:val="both"/>
        <w:rPr>
          <w:rFonts w:cs="Arial"/>
        </w:rPr>
      </w:pPr>
      <w:r>
        <w:rPr>
          <w:rFonts w:cs="Arial"/>
        </w:rPr>
        <w:t>• Beneficjent</w:t>
      </w:r>
      <w:r w:rsidR="00195879">
        <w:rPr>
          <w:rFonts w:cs="Arial"/>
        </w:rPr>
        <w:t>a</w:t>
      </w:r>
      <w:r>
        <w:rPr>
          <w:rFonts w:cs="Arial"/>
        </w:rPr>
        <w:t xml:space="preserve"> ….</w:t>
      </w:r>
      <w:r w:rsidR="00195879">
        <w:rPr>
          <w:rFonts w:cs="Arial"/>
        </w:rPr>
        <w:t xml:space="preserve"> jako</w:t>
      </w:r>
      <w:r w:rsidRPr="00BE1BBF">
        <w:rPr>
          <w:rFonts w:cs="Arial"/>
        </w:rPr>
        <w:t xml:space="preserve"> </w:t>
      </w:r>
      <w:r w:rsidR="00914B82" w:rsidRPr="00BE1BBF">
        <w:rPr>
          <w:rFonts w:cs="Arial"/>
        </w:rPr>
        <w:t>[</w:t>
      </w:r>
      <w:r w:rsidR="00914B82" w:rsidRPr="00CC1D32">
        <w:rPr>
          <w:rFonts w:cs="Arial"/>
          <w:highlight w:val="lightGray"/>
        </w:rPr>
        <w:t>proszę wybrać: płatność zaliczkowa / zwrot</w:t>
      </w:r>
      <w:r w:rsidR="00914B82" w:rsidRPr="00BE1BBF">
        <w:rPr>
          <w:rFonts w:cs="Arial"/>
        </w:rPr>
        <w:t>] w…. [proszę podać numer] transz</w:t>
      </w:r>
      <w:r w:rsidR="00914B82">
        <w:rPr>
          <w:rFonts w:cs="Arial"/>
        </w:rPr>
        <w:t>ach</w:t>
      </w:r>
      <w:r w:rsidR="00914B82" w:rsidRPr="00BE1BBF">
        <w:rPr>
          <w:rFonts w:cs="Arial"/>
        </w:rPr>
        <w:t xml:space="preserve"> w ciągu ..........… dni od [</w:t>
      </w:r>
      <w:r w:rsidR="00914B82" w:rsidRPr="003D53D7">
        <w:rPr>
          <w:rFonts w:cs="Arial"/>
          <w:highlight w:val="lightGray"/>
        </w:rPr>
        <w:t xml:space="preserve">proszę wybrać: dzień </w:t>
      </w:r>
      <w:r w:rsidR="00914B82">
        <w:rPr>
          <w:rFonts w:cs="Arial"/>
          <w:highlight w:val="lightGray"/>
        </w:rPr>
        <w:t xml:space="preserve">wpłynięcia na konto </w:t>
      </w:r>
      <w:r w:rsidR="00914B82" w:rsidRPr="003D53D7">
        <w:rPr>
          <w:rFonts w:cs="Arial"/>
          <w:highlight w:val="lightGray"/>
        </w:rPr>
        <w:lastRenderedPageBreak/>
        <w:t>Beneficjent</w:t>
      </w:r>
      <w:r w:rsidR="00914B82">
        <w:rPr>
          <w:rFonts w:cs="Arial"/>
          <w:highlight w:val="lightGray"/>
        </w:rPr>
        <w:t>a</w:t>
      </w:r>
      <w:r w:rsidR="00914B82" w:rsidRPr="003D53D7">
        <w:rPr>
          <w:rFonts w:cs="Arial"/>
          <w:highlight w:val="lightGray"/>
        </w:rPr>
        <w:t xml:space="preserve"> Wiodąc</w:t>
      </w:r>
      <w:r w:rsidR="00914B82">
        <w:rPr>
          <w:rFonts w:cs="Arial"/>
          <w:highlight w:val="lightGray"/>
        </w:rPr>
        <w:t>ego</w:t>
      </w:r>
      <w:r w:rsidR="00914B82" w:rsidRPr="003D53D7">
        <w:rPr>
          <w:rFonts w:cs="Arial"/>
          <w:highlight w:val="lightGray"/>
        </w:rPr>
        <w:t xml:space="preserve"> dofinansowani</w:t>
      </w:r>
      <w:r w:rsidR="00914B82">
        <w:rPr>
          <w:rFonts w:cs="Arial"/>
          <w:highlight w:val="lightGray"/>
        </w:rPr>
        <w:t>a</w:t>
      </w:r>
      <w:r w:rsidR="00914B82" w:rsidRPr="003D53D7">
        <w:rPr>
          <w:rFonts w:cs="Arial"/>
          <w:highlight w:val="lightGray"/>
        </w:rPr>
        <w:t xml:space="preserve"> </w:t>
      </w:r>
      <w:r w:rsidR="00914B82">
        <w:rPr>
          <w:rFonts w:cs="Arial"/>
          <w:highlight w:val="lightGray"/>
        </w:rPr>
        <w:t>przekazanego przez</w:t>
      </w:r>
      <w:r w:rsidR="00914B82" w:rsidRPr="003D53D7">
        <w:rPr>
          <w:rFonts w:cs="Arial"/>
          <w:highlight w:val="lightGray"/>
        </w:rPr>
        <w:t xml:space="preserve"> Instytucj</w:t>
      </w:r>
      <w:r w:rsidR="00914B82">
        <w:rPr>
          <w:rFonts w:cs="Arial"/>
          <w:highlight w:val="lightGray"/>
        </w:rPr>
        <w:t>ę</w:t>
      </w:r>
      <w:r w:rsidR="00914B82" w:rsidRPr="003D53D7">
        <w:rPr>
          <w:rFonts w:cs="Arial"/>
          <w:highlight w:val="lightGray"/>
        </w:rPr>
        <w:t xml:space="preserve"> Zarządzając</w:t>
      </w:r>
      <w:r w:rsidR="00914B82">
        <w:rPr>
          <w:rFonts w:cs="Arial"/>
          <w:highlight w:val="lightGray"/>
        </w:rPr>
        <w:t>ą</w:t>
      </w:r>
      <w:r w:rsidR="00914B82" w:rsidRPr="003D53D7">
        <w:rPr>
          <w:rFonts w:cs="Arial"/>
          <w:highlight w:val="lightGray"/>
        </w:rPr>
        <w:t xml:space="preserve"> / </w:t>
      </w:r>
      <w:r w:rsidR="00914B82">
        <w:rPr>
          <w:rFonts w:cs="Arial"/>
          <w:highlight w:val="lightGray"/>
        </w:rPr>
        <w:t>zakończenie</w:t>
      </w:r>
      <w:r w:rsidR="00914B82" w:rsidRPr="003D53D7">
        <w:rPr>
          <w:rFonts w:cs="Arial"/>
          <w:highlight w:val="lightGray"/>
        </w:rPr>
        <w:t xml:space="preserve"> działa</w:t>
      </w:r>
      <w:r w:rsidR="00914B82">
        <w:rPr>
          <w:rFonts w:cs="Arial"/>
          <w:highlight w:val="lightGray"/>
        </w:rPr>
        <w:t>ń</w:t>
      </w:r>
      <w:r w:rsidR="00914B82" w:rsidRPr="003D53D7">
        <w:rPr>
          <w:rFonts w:cs="Arial"/>
          <w:highlight w:val="lightGray"/>
        </w:rPr>
        <w:t xml:space="preserve"> Beneficjenta </w:t>
      </w:r>
      <w:r w:rsidR="00914B82">
        <w:rPr>
          <w:rFonts w:cs="Arial"/>
          <w:highlight w:val="lightGray"/>
        </w:rPr>
        <w:t>…</w:t>
      </w:r>
      <w:r w:rsidR="00914B82" w:rsidRPr="003D53D7">
        <w:rPr>
          <w:rFonts w:cs="Arial"/>
          <w:highlight w:val="lightGray"/>
        </w:rPr>
        <w:t xml:space="preserve"> / inna data - proszę </w:t>
      </w:r>
      <w:r w:rsidR="00195879">
        <w:rPr>
          <w:rFonts w:cs="Arial"/>
        </w:rPr>
        <w:t>podać</w:t>
      </w:r>
      <w:r w:rsidR="00914B82" w:rsidRPr="00BE1BBF">
        <w:rPr>
          <w:rFonts w:cs="Arial"/>
        </w:rPr>
        <w:t>]</w:t>
      </w:r>
      <w:r w:rsidRPr="00BE1BBF">
        <w:rPr>
          <w:rFonts w:cs="Arial"/>
        </w:rPr>
        <w:t>;</w:t>
      </w:r>
    </w:p>
    <w:p w14:paraId="23917294" w14:textId="77777777" w:rsidR="0046352E" w:rsidRPr="00917262" w:rsidRDefault="0046352E" w:rsidP="00BE1BBF">
      <w:pPr>
        <w:pStyle w:val="Akapitzlist"/>
        <w:spacing w:after="120" w:line="240" w:lineRule="auto"/>
        <w:ind w:left="708"/>
        <w:contextualSpacing w:val="0"/>
        <w:jc w:val="both"/>
        <w:rPr>
          <w:rFonts w:cs="Arial"/>
        </w:rPr>
      </w:pPr>
    </w:p>
    <w:p w14:paraId="54959060" w14:textId="77777777" w:rsidR="0046352E" w:rsidRPr="00F22829" w:rsidRDefault="003028CD" w:rsidP="003028CD">
      <w:pPr>
        <w:pStyle w:val="Akapitzlist"/>
        <w:spacing w:after="120" w:line="240" w:lineRule="auto"/>
        <w:ind w:left="426"/>
        <w:contextualSpacing w:val="0"/>
        <w:jc w:val="both"/>
        <w:rPr>
          <w:rFonts w:cs="Arial"/>
        </w:rPr>
      </w:pPr>
      <w:r w:rsidRPr="00F22829">
        <w:rPr>
          <w:rFonts w:cs="Arial"/>
        </w:rPr>
        <w:t>Środki będą przekazane na konto każdego z Beneficjentów, wskazane w Załączniku …………………… do niniejszej Umowy.</w:t>
      </w:r>
    </w:p>
    <w:p w14:paraId="08D09BC7" w14:textId="77777777" w:rsidR="006F24D4" w:rsidRPr="00F22829" w:rsidRDefault="003C2869" w:rsidP="003152C7">
      <w:pPr>
        <w:pStyle w:val="Akapitzlist"/>
        <w:numPr>
          <w:ilvl w:val="0"/>
          <w:numId w:val="26"/>
        </w:numPr>
        <w:spacing w:after="120" w:line="240" w:lineRule="auto"/>
        <w:jc w:val="both"/>
        <w:rPr>
          <w:rFonts w:cs="Arial"/>
        </w:rPr>
      </w:pPr>
      <w:r w:rsidRPr="00F22829">
        <w:rPr>
          <w:rFonts w:cs="Arial"/>
        </w:rPr>
        <w:t xml:space="preserve">Przed dokonaniem przelewu środków przez </w:t>
      </w:r>
      <w:r w:rsidR="00981246" w:rsidRPr="00F22829">
        <w:rPr>
          <w:rFonts w:cs="Arial"/>
        </w:rPr>
        <w:t>Beneficje</w:t>
      </w:r>
      <w:r w:rsidRPr="00F22829">
        <w:rPr>
          <w:rFonts w:cs="Arial"/>
        </w:rPr>
        <w:t xml:space="preserve">nta </w:t>
      </w:r>
      <w:r w:rsidR="00981246" w:rsidRPr="00F22829">
        <w:rPr>
          <w:rFonts w:cs="Arial"/>
        </w:rPr>
        <w:t>Wiodąc</w:t>
      </w:r>
      <w:r w:rsidRPr="00F22829">
        <w:rPr>
          <w:rFonts w:cs="Arial"/>
        </w:rPr>
        <w:t xml:space="preserve">ego na konta </w:t>
      </w:r>
      <w:r w:rsidR="00981246" w:rsidRPr="00F22829">
        <w:rPr>
          <w:rFonts w:cs="Arial"/>
        </w:rPr>
        <w:t>Beneficje</w:t>
      </w:r>
      <w:r w:rsidRPr="00F22829">
        <w:rPr>
          <w:rFonts w:cs="Arial"/>
        </w:rPr>
        <w:t xml:space="preserve">ntów muszą zostać spełnione następujące warunki: </w:t>
      </w:r>
      <w:r w:rsidRPr="00F22829">
        <w:rPr>
          <w:rFonts w:cs="Arial"/>
          <w:i/>
        </w:rPr>
        <w:t xml:space="preserve">(proszę określić: zobowiązania wynikające z niniejszej Umowy </w:t>
      </w:r>
      <w:r w:rsidR="00981246" w:rsidRPr="00F22829">
        <w:rPr>
          <w:rFonts w:cs="Arial"/>
          <w:i/>
        </w:rPr>
        <w:t>Partnersk</w:t>
      </w:r>
      <w:r w:rsidRPr="00F22829">
        <w:rPr>
          <w:rFonts w:cs="Arial"/>
          <w:i/>
        </w:rPr>
        <w:t>iej zostały spełnione, wniosek o płatność</w:t>
      </w:r>
      <w:r w:rsidR="006F24D4" w:rsidRPr="00F22829">
        <w:rPr>
          <w:rFonts w:cs="Arial"/>
          <w:i/>
        </w:rPr>
        <w:t xml:space="preserve"> został zatwierdzony przez </w:t>
      </w:r>
      <w:r w:rsidRPr="00F22829">
        <w:rPr>
          <w:rFonts w:cs="Arial"/>
          <w:i/>
        </w:rPr>
        <w:t xml:space="preserve"> </w:t>
      </w:r>
      <w:r w:rsidR="006F24D4" w:rsidRPr="00F22829">
        <w:rPr>
          <w:rFonts w:cs="Arial"/>
          <w:i/>
        </w:rPr>
        <w:t xml:space="preserve">Instytucję Zarządzającą, środki zostały przekazane na rachunek bankowy </w:t>
      </w:r>
      <w:r w:rsidR="00981246" w:rsidRPr="00F22829">
        <w:rPr>
          <w:rFonts w:cs="Arial"/>
          <w:i/>
        </w:rPr>
        <w:t>Beneficje</w:t>
      </w:r>
      <w:r w:rsidR="006F24D4" w:rsidRPr="00F22829">
        <w:rPr>
          <w:rFonts w:cs="Arial"/>
          <w:i/>
        </w:rPr>
        <w:t xml:space="preserve">nta </w:t>
      </w:r>
      <w:r w:rsidR="00981246" w:rsidRPr="00F22829">
        <w:rPr>
          <w:rFonts w:cs="Arial"/>
          <w:i/>
        </w:rPr>
        <w:t>Wiodąc</w:t>
      </w:r>
      <w:r w:rsidR="006F24D4" w:rsidRPr="00F22829">
        <w:rPr>
          <w:rFonts w:cs="Arial"/>
          <w:i/>
        </w:rPr>
        <w:t xml:space="preserve">ego), </w:t>
      </w:r>
      <w:r w:rsidR="006F24D4" w:rsidRPr="00F22829">
        <w:rPr>
          <w:rFonts w:cs="Arial"/>
        </w:rPr>
        <w:t xml:space="preserve">zgodnie z zapisami Umowy </w:t>
      </w:r>
      <w:r w:rsidR="00981246" w:rsidRPr="00F22829">
        <w:rPr>
          <w:rFonts w:cs="Arial"/>
        </w:rPr>
        <w:t>Grantow</w:t>
      </w:r>
      <w:r w:rsidR="006F24D4" w:rsidRPr="00F22829">
        <w:rPr>
          <w:rFonts w:cs="Arial"/>
        </w:rPr>
        <w:t>ej</w:t>
      </w:r>
      <w:r w:rsidR="006F24D4" w:rsidRPr="00F22829">
        <w:rPr>
          <w:rFonts w:cs="Arial"/>
          <w:i/>
        </w:rPr>
        <w:t xml:space="preserve">. </w:t>
      </w:r>
    </w:p>
    <w:p w14:paraId="45F4E028" w14:textId="77777777" w:rsidR="00962589" w:rsidRPr="00F22829" w:rsidRDefault="00962589" w:rsidP="006F24D4">
      <w:pPr>
        <w:pStyle w:val="Akapitzlist"/>
        <w:spacing w:after="120" w:line="240" w:lineRule="auto"/>
        <w:ind w:left="426"/>
        <w:contextualSpacing w:val="0"/>
        <w:jc w:val="center"/>
        <w:rPr>
          <w:rFonts w:cs="Arial"/>
          <w:b/>
          <w:i/>
          <w:lang w:val="en-GB"/>
        </w:rPr>
      </w:pPr>
    </w:p>
    <w:p w14:paraId="5E484794" w14:textId="77777777" w:rsidR="004623B4" w:rsidRPr="00F22829" w:rsidRDefault="00843089" w:rsidP="006F24D4">
      <w:pPr>
        <w:pStyle w:val="Akapitzlist"/>
        <w:spacing w:after="120" w:line="240" w:lineRule="auto"/>
        <w:ind w:left="426"/>
        <w:contextualSpacing w:val="0"/>
        <w:jc w:val="center"/>
        <w:rPr>
          <w:rFonts w:cs="Arial"/>
          <w:b/>
          <w:iCs/>
          <w:lang w:val="en-GB"/>
        </w:rPr>
      </w:pPr>
      <w:r w:rsidRPr="00F22829">
        <w:rPr>
          <w:rFonts w:cs="Arial"/>
          <w:b/>
          <w:iCs/>
          <w:lang w:val="en-GB"/>
        </w:rPr>
        <w:t xml:space="preserve">§ </w:t>
      </w:r>
      <w:r w:rsidR="00F72985" w:rsidRPr="00F22829">
        <w:rPr>
          <w:rFonts w:cs="Arial"/>
          <w:b/>
          <w:iCs/>
          <w:lang w:val="en-GB"/>
        </w:rPr>
        <w:t>11</w:t>
      </w:r>
    </w:p>
    <w:p w14:paraId="15EEEBEF" w14:textId="77777777" w:rsidR="00133F24" w:rsidRPr="00F22829" w:rsidRDefault="00133F24" w:rsidP="00133F24">
      <w:pPr>
        <w:spacing w:after="120" w:line="240" w:lineRule="auto"/>
        <w:jc w:val="center"/>
        <w:rPr>
          <w:rFonts w:cs="Arial"/>
          <w:b/>
          <w:iCs/>
          <w:lang w:val="en-GB"/>
        </w:rPr>
      </w:pPr>
      <w:r w:rsidRPr="00F22829">
        <w:rPr>
          <w:rFonts w:cs="Arial"/>
          <w:b/>
          <w:iCs/>
          <w:lang w:val="en-GB"/>
        </w:rPr>
        <w:t>ODZYSKIWANIE ŚRODKÓW</w:t>
      </w:r>
    </w:p>
    <w:p w14:paraId="09DDEA46" w14:textId="3E62822F" w:rsidR="00212EAD" w:rsidRDefault="00212EAD" w:rsidP="003152C7">
      <w:pPr>
        <w:pStyle w:val="Akapitzlist"/>
        <w:numPr>
          <w:ilvl w:val="0"/>
          <w:numId w:val="28"/>
        </w:numPr>
        <w:spacing w:after="120" w:line="240" w:lineRule="auto"/>
        <w:jc w:val="both"/>
        <w:rPr>
          <w:rFonts w:cs="Arial"/>
          <w:iCs/>
        </w:rPr>
      </w:pPr>
      <w:r w:rsidRPr="00F22829">
        <w:rPr>
          <w:rFonts w:cs="Arial"/>
          <w:iCs/>
        </w:rPr>
        <w:t>Jeżeli dofinansowanie UE wypłacone</w:t>
      </w:r>
      <w:r w:rsidR="00F22829">
        <w:rPr>
          <w:rFonts w:cs="Arial"/>
          <w:iCs/>
        </w:rPr>
        <w:t xml:space="preserve"> </w:t>
      </w:r>
      <w:r w:rsidR="00981246" w:rsidRPr="00F22829">
        <w:rPr>
          <w:rFonts w:cs="Arial"/>
          <w:iCs/>
        </w:rPr>
        <w:t>Beneficje</w:t>
      </w:r>
      <w:r w:rsidRPr="00F22829">
        <w:rPr>
          <w:rFonts w:cs="Arial"/>
          <w:iCs/>
        </w:rPr>
        <w:t>ntowi</w:t>
      </w:r>
      <w:r w:rsidR="00FA054D" w:rsidRPr="00F22829">
        <w:rPr>
          <w:rFonts w:cs="Arial"/>
          <w:iCs/>
        </w:rPr>
        <w:t>,</w:t>
      </w:r>
      <w:r w:rsidR="00F22829">
        <w:rPr>
          <w:rFonts w:cs="Arial"/>
          <w:iCs/>
        </w:rPr>
        <w:t xml:space="preserve"> </w:t>
      </w:r>
      <w:r w:rsidR="00FA054D" w:rsidRPr="00F22829">
        <w:rPr>
          <w:rFonts w:cs="Arial"/>
          <w:iCs/>
        </w:rPr>
        <w:t xml:space="preserve">zostało </w:t>
      </w:r>
      <w:r w:rsidR="008A5B50" w:rsidRPr="00F22829">
        <w:rPr>
          <w:rFonts w:cs="Arial"/>
          <w:iCs/>
        </w:rPr>
        <w:t>uznane</w:t>
      </w:r>
      <w:r w:rsidR="00FA054D" w:rsidRPr="00F22829">
        <w:rPr>
          <w:rFonts w:cs="Arial"/>
          <w:iCs/>
        </w:rPr>
        <w:t xml:space="preserve"> przez IZ lub inne odpowiednie organy, które przeprowadziły kontrole lub audyty </w:t>
      </w:r>
      <w:r w:rsidR="008A5B50" w:rsidRPr="00F22829">
        <w:rPr>
          <w:rFonts w:cs="Arial"/>
          <w:iCs/>
        </w:rPr>
        <w:t xml:space="preserve">za wykorzystane na pokrycie wydatków niekwalifikowalnych </w:t>
      </w:r>
      <w:r w:rsidRPr="00F22829">
        <w:rPr>
          <w:rFonts w:cs="Arial"/>
          <w:iCs/>
        </w:rPr>
        <w:t xml:space="preserve">albo </w:t>
      </w:r>
      <w:r w:rsidR="008A5B50" w:rsidRPr="00F22829">
        <w:rPr>
          <w:rFonts w:cs="Arial"/>
          <w:iCs/>
        </w:rPr>
        <w:t xml:space="preserve">nieprawidłowych </w:t>
      </w:r>
      <w:r w:rsidRPr="00F22829">
        <w:rPr>
          <w:rFonts w:cs="Arial"/>
          <w:iCs/>
        </w:rPr>
        <w:t xml:space="preserve">lub gdy doszło do naruszenia zapisów Umowy </w:t>
      </w:r>
      <w:r w:rsidR="00981246" w:rsidRPr="00F22829">
        <w:rPr>
          <w:rFonts w:cs="Arial"/>
          <w:iCs/>
        </w:rPr>
        <w:t>Grantow</w:t>
      </w:r>
      <w:r w:rsidRPr="00F22829">
        <w:rPr>
          <w:rFonts w:cs="Arial"/>
          <w:iCs/>
        </w:rPr>
        <w:t xml:space="preserve">ej, lub jeżeli </w:t>
      </w:r>
      <w:r w:rsidR="008A5B50" w:rsidRPr="00F22829">
        <w:rPr>
          <w:rFonts w:cs="Arial"/>
          <w:iCs/>
        </w:rPr>
        <w:t>dofinansowanie</w:t>
      </w:r>
      <w:r w:rsidR="00005A96" w:rsidRPr="00F22829">
        <w:rPr>
          <w:rFonts w:cs="Arial"/>
          <w:iCs/>
        </w:rPr>
        <w:t xml:space="preserve"> </w:t>
      </w:r>
      <w:r w:rsidRPr="00F22829">
        <w:rPr>
          <w:rFonts w:cs="Arial"/>
          <w:iCs/>
        </w:rPr>
        <w:t>został</w:t>
      </w:r>
      <w:r w:rsidR="008A5B50" w:rsidRPr="00F22829">
        <w:rPr>
          <w:rFonts w:cs="Arial"/>
          <w:iCs/>
        </w:rPr>
        <w:t>o</w:t>
      </w:r>
      <w:r w:rsidRPr="00F22829">
        <w:rPr>
          <w:rFonts w:cs="Arial"/>
          <w:iCs/>
        </w:rPr>
        <w:t xml:space="preserve"> </w:t>
      </w:r>
      <w:r w:rsidR="00195879" w:rsidRPr="00F22829">
        <w:rPr>
          <w:rFonts w:cs="Arial"/>
          <w:iCs/>
        </w:rPr>
        <w:t xml:space="preserve">przekazane </w:t>
      </w:r>
      <w:r w:rsidRPr="00F22829">
        <w:rPr>
          <w:rFonts w:cs="Arial"/>
          <w:iCs/>
        </w:rPr>
        <w:t>niesłusznie, albo w przekroczonej kwocie, Instytucja Zarządzająca</w:t>
      </w:r>
      <w:r w:rsidR="00E62F2A" w:rsidRPr="00F22829">
        <w:rPr>
          <w:rFonts w:cs="Arial"/>
          <w:iCs/>
        </w:rPr>
        <w:t xml:space="preserve"> zmniejszy kwotę następnej płatności, albo</w:t>
      </w:r>
      <w:r w:rsidRPr="00F22829">
        <w:rPr>
          <w:rFonts w:cs="Arial"/>
          <w:iCs/>
        </w:rPr>
        <w:t xml:space="preserve"> wyda</w:t>
      </w:r>
      <w:r w:rsidR="00E62F2A" w:rsidRPr="00F22829">
        <w:rPr>
          <w:rFonts w:cs="Arial"/>
          <w:iCs/>
        </w:rPr>
        <w:t xml:space="preserve"> </w:t>
      </w:r>
      <w:r w:rsidRPr="00F22829">
        <w:rPr>
          <w:rFonts w:cs="Arial"/>
          <w:iCs/>
        </w:rPr>
        <w:t xml:space="preserve"> wezwanie</w:t>
      </w:r>
      <w:r w:rsidR="00E62F2A" w:rsidRPr="00F22829">
        <w:rPr>
          <w:rFonts w:cs="Arial"/>
          <w:iCs/>
        </w:rPr>
        <w:t xml:space="preserve"> </w:t>
      </w:r>
      <w:r w:rsidRPr="00F22829">
        <w:rPr>
          <w:rFonts w:cs="Arial"/>
          <w:iCs/>
        </w:rPr>
        <w:t xml:space="preserve"> do zwrotu środków</w:t>
      </w:r>
      <w:r w:rsidR="00E62F2A" w:rsidRPr="00F22829">
        <w:rPr>
          <w:rFonts w:cs="Arial"/>
          <w:iCs/>
        </w:rPr>
        <w:t xml:space="preserve"> na konto Programu.</w:t>
      </w:r>
      <w:r w:rsidR="00793E5A" w:rsidRPr="00F22829">
        <w:rPr>
          <w:rFonts w:cs="Arial"/>
          <w:iCs/>
        </w:rPr>
        <w:t xml:space="preserve"> W takich przypadkach Beneficjent Wiodący jest zobowiązany do zwrotu kwoty nienależnie otrzymanej dotacji wraz z odsetkami na rzecz </w:t>
      </w:r>
      <w:r w:rsidR="00FE6948" w:rsidRPr="00F22829">
        <w:rPr>
          <w:rFonts w:cs="Arial"/>
          <w:iCs/>
        </w:rPr>
        <w:t>IZ</w:t>
      </w:r>
      <w:r w:rsidRPr="00F22829">
        <w:rPr>
          <w:rFonts w:cs="Arial"/>
          <w:iCs/>
        </w:rPr>
        <w:t xml:space="preserve">. </w:t>
      </w:r>
      <w:r w:rsidR="00981246" w:rsidRPr="00F22829">
        <w:rPr>
          <w:rFonts w:cs="Arial"/>
          <w:iCs/>
        </w:rPr>
        <w:t>Beneficje</w:t>
      </w:r>
      <w:r w:rsidRPr="00F22829">
        <w:rPr>
          <w:rFonts w:cs="Arial"/>
          <w:iCs/>
        </w:rPr>
        <w:t xml:space="preserve">nt jest zobowiązany do zwrotu nienależnie </w:t>
      </w:r>
      <w:r w:rsidR="00195879" w:rsidRPr="00F22829">
        <w:rPr>
          <w:rFonts w:cs="Arial"/>
          <w:iCs/>
        </w:rPr>
        <w:t>wypłaconego</w:t>
      </w:r>
      <w:r w:rsidR="00793E5A" w:rsidRPr="00F22829">
        <w:rPr>
          <w:rFonts w:cs="Arial"/>
          <w:iCs/>
        </w:rPr>
        <w:t xml:space="preserve"> </w:t>
      </w:r>
      <w:r w:rsidR="008A5B50" w:rsidRPr="00F22829">
        <w:rPr>
          <w:rFonts w:cs="Arial"/>
          <w:iCs/>
        </w:rPr>
        <w:t>dofinansowania</w:t>
      </w:r>
      <w:r w:rsidRPr="00F22829">
        <w:rPr>
          <w:rFonts w:cs="Arial"/>
          <w:iCs/>
        </w:rPr>
        <w:t xml:space="preserve"> na rzecz </w:t>
      </w:r>
      <w:r w:rsidR="00981246" w:rsidRPr="00F22829">
        <w:rPr>
          <w:rFonts w:cs="Arial"/>
          <w:iCs/>
        </w:rPr>
        <w:t>Beneficje</w:t>
      </w:r>
      <w:r w:rsidRPr="00F22829">
        <w:rPr>
          <w:rFonts w:cs="Arial"/>
          <w:iCs/>
        </w:rPr>
        <w:t xml:space="preserve">nta </w:t>
      </w:r>
      <w:r w:rsidR="00981246" w:rsidRPr="00F22829">
        <w:rPr>
          <w:rFonts w:cs="Arial"/>
          <w:iCs/>
        </w:rPr>
        <w:t>Wiodąc</w:t>
      </w:r>
      <w:r w:rsidRPr="00F22829">
        <w:rPr>
          <w:rFonts w:cs="Arial"/>
          <w:iCs/>
        </w:rPr>
        <w:t xml:space="preserve">ego, w terminie i na rachunek wskazany przez </w:t>
      </w:r>
      <w:r w:rsidR="00981246" w:rsidRPr="00F22829">
        <w:rPr>
          <w:rFonts w:cs="Arial"/>
          <w:iCs/>
        </w:rPr>
        <w:t>Beneficje</w:t>
      </w:r>
      <w:r w:rsidRPr="00F22829">
        <w:rPr>
          <w:rFonts w:cs="Arial"/>
          <w:iCs/>
        </w:rPr>
        <w:t xml:space="preserve">nta </w:t>
      </w:r>
      <w:r w:rsidR="00981246" w:rsidRPr="00F22829">
        <w:rPr>
          <w:rFonts w:cs="Arial"/>
          <w:iCs/>
        </w:rPr>
        <w:t>Wiodąc</w:t>
      </w:r>
      <w:r w:rsidRPr="00F22829">
        <w:rPr>
          <w:rFonts w:cs="Arial"/>
          <w:iCs/>
        </w:rPr>
        <w:t xml:space="preserve">ego. </w:t>
      </w:r>
      <w:r w:rsidR="00353474" w:rsidRPr="00F22829">
        <w:rPr>
          <w:rFonts w:cs="Arial"/>
          <w:iCs/>
        </w:rPr>
        <w:t>Odsetki naliczane są zgodnie z zasadami określonymi w art. 19 Umowy Grantowej.</w:t>
      </w:r>
      <w:r w:rsidRPr="00F22829">
        <w:rPr>
          <w:rFonts w:cs="Arial"/>
          <w:iCs/>
        </w:rPr>
        <w:t xml:space="preserve"> </w:t>
      </w:r>
    </w:p>
    <w:p w14:paraId="2171269F" w14:textId="163823D7" w:rsidR="00E74345" w:rsidRDefault="00E74345" w:rsidP="003152C7">
      <w:pPr>
        <w:pStyle w:val="Akapitzlist"/>
        <w:numPr>
          <w:ilvl w:val="0"/>
          <w:numId w:val="28"/>
        </w:numPr>
        <w:spacing w:after="120" w:line="240" w:lineRule="auto"/>
        <w:jc w:val="both"/>
        <w:rPr>
          <w:rFonts w:cs="Arial"/>
        </w:rPr>
      </w:pPr>
      <w:r w:rsidRPr="00F22829">
        <w:rPr>
          <w:rFonts w:cs="Arial"/>
        </w:rPr>
        <w:t xml:space="preserve">Kwota, odzyskana lub odliczona, odpowiadająca wydatkom niekwalifikowalnym lub kwotom nienależnie wypłaconym, jest obliczana przez IZ na podstawie całkowitego procentu </w:t>
      </w:r>
      <w:r w:rsidR="00195879" w:rsidRPr="00F22829">
        <w:rPr>
          <w:rFonts w:cs="Arial"/>
        </w:rPr>
        <w:t>do</w:t>
      </w:r>
      <w:r w:rsidRPr="00F22829">
        <w:rPr>
          <w:rFonts w:cs="Arial"/>
        </w:rPr>
        <w:t>finansowania projektu, określonego w Umowie Grantowej.</w:t>
      </w:r>
    </w:p>
    <w:p w14:paraId="0CE3552A" w14:textId="02C3B791" w:rsidR="00212EAD" w:rsidRDefault="00212EAD" w:rsidP="003152C7">
      <w:pPr>
        <w:pStyle w:val="Akapitzlist"/>
        <w:numPr>
          <w:ilvl w:val="0"/>
          <w:numId w:val="28"/>
        </w:numPr>
        <w:spacing w:after="120" w:line="240" w:lineRule="auto"/>
        <w:jc w:val="both"/>
        <w:rPr>
          <w:rFonts w:cs="Arial"/>
        </w:rPr>
      </w:pPr>
      <w:r w:rsidRPr="00F22829">
        <w:rPr>
          <w:rFonts w:cs="Arial"/>
        </w:rPr>
        <w:t xml:space="preserve">Jeżeli </w:t>
      </w:r>
      <w:r w:rsidR="00AA1D5D" w:rsidRPr="00F22829">
        <w:rPr>
          <w:rFonts w:cs="Arial"/>
        </w:rPr>
        <w:t xml:space="preserve">wystąpią jakiekolwiek </w:t>
      </w:r>
      <w:r w:rsidRPr="00F22829">
        <w:rPr>
          <w:rFonts w:cs="Arial"/>
        </w:rPr>
        <w:t xml:space="preserve">okoliczności umożliwiające </w:t>
      </w:r>
      <w:r w:rsidR="00981246" w:rsidRPr="00F22829">
        <w:rPr>
          <w:rFonts w:cs="Arial"/>
        </w:rPr>
        <w:t>Beneficje</w:t>
      </w:r>
      <w:r w:rsidRPr="00F22829">
        <w:rPr>
          <w:rFonts w:cs="Arial"/>
        </w:rPr>
        <w:t>ntowi odzyskanie podatku VAT wcześniej ujętego w projekcie jako kwalifikowa</w:t>
      </w:r>
      <w:r w:rsidR="00195879" w:rsidRPr="00F22829">
        <w:rPr>
          <w:rFonts w:cs="Arial"/>
        </w:rPr>
        <w:t>l</w:t>
      </w:r>
      <w:r w:rsidRPr="00F22829">
        <w:rPr>
          <w:rFonts w:cs="Arial"/>
        </w:rPr>
        <w:t xml:space="preserve">ny, zwraca on </w:t>
      </w:r>
      <w:r w:rsidR="00F9183C" w:rsidRPr="00F22829">
        <w:rPr>
          <w:rFonts w:cs="Arial"/>
        </w:rPr>
        <w:t xml:space="preserve">niezwłocznie </w:t>
      </w:r>
      <w:r w:rsidR="00981246" w:rsidRPr="00F22829">
        <w:rPr>
          <w:rFonts w:cs="Arial"/>
        </w:rPr>
        <w:t>Beneficje</w:t>
      </w:r>
      <w:r w:rsidRPr="00F22829">
        <w:rPr>
          <w:rFonts w:cs="Arial"/>
        </w:rPr>
        <w:t xml:space="preserve">ntowi </w:t>
      </w:r>
      <w:r w:rsidR="00981246" w:rsidRPr="00F22829">
        <w:rPr>
          <w:rFonts w:cs="Arial"/>
        </w:rPr>
        <w:t>Wiodąc</w:t>
      </w:r>
      <w:r w:rsidRPr="00F22829">
        <w:rPr>
          <w:rFonts w:cs="Arial"/>
        </w:rPr>
        <w:t>emu nienależn</w:t>
      </w:r>
      <w:r w:rsidR="00594F7B" w:rsidRPr="00F22829">
        <w:rPr>
          <w:rFonts w:cs="Arial"/>
        </w:rPr>
        <w:t>i</w:t>
      </w:r>
      <w:r w:rsidRPr="00F22829">
        <w:rPr>
          <w:rFonts w:cs="Arial"/>
        </w:rPr>
        <w:t xml:space="preserve">e otrzymane dofinansowanie UE w kwocie wydatków poniesionych z tytułu podatku VAT. </w:t>
      </w:r>
      <w:r w:rsidR="00981246" w:rsidRPr="00F22829">
        <w:rPr>
          <w:rFonts w:cs="Arial"/>
        </w:rPr>
        <w:t>Beneficje</w:t>
      </w:r>
      <w:r w:rsidRPr="00F22829">
        <w:rPr>
          <w:rFonts w:cs="Arial"/>
        </w:rPr>
        <w:t xml:space="preserve">nt </w:t>
      </w:r>
      <w:r w:rsidR="00981246" w:rsidRPr="00F22829">
        <w:rPr>
          <w:rFonts w:cs="Arial"/>
        </w:rPr>
        <w:t>Wiodąc</w:t>
      </w:r>
      <w:r w:rsidRPr="00F22829">
        <w:rPr>
          <w:rFonts w:cs="Arial"/>
        </w:rPr>
        <w:t>y zwraca</w:t>
      </w:r>
      <w:r w:rsidR="00594F7B" w:rsidRPr="00F22829">
        <w:rPr>
          <w:rFonts w:cs="Arial"/>
        </w:rPr>
        <w:t xml:space="preserve"> niezwłocznie</w:t>
      </w:r>
      <w:r w:rsidRPr="00F22829">
        <w:rPr>
          <w:rFonts w:cs="Arial"/>
        </w:rPr>
        <w:t xml:space="preserve"> te fundusze Instytucji Zarządzającej.</w:t>
      </w:r>
    </w:p>
    <w:p w14:paraId="0846F6F7" w14:textId="77777777" w:rsidR="00A562C5" w:rsidRPr="00F22829" w:rsidRDefault="00A562C5" w:rsidP="003152C7">
      <w:pPr>
        <w:pStyle w:val="Akapitzlist"/>
        <w:numPr>
          <w:ilvl w:val="0"/>
          <w:numId w:val="28"/>
        </w:numPr>
        <w:spacing w:after="120" w:line="240" w:lineRule="auto"/>
        <w:jc w:val="both"/>
        <w:rPr>
          <w:rFonts w:cs="Arial"/>
        </w:rPr>
      </w:pPr>
      <w:r w:rsidRPr="00F22829">
        <w:rPr>
          <w:rFonts w:cs="Arial"/>
        </w:rPr>
        <w:t xml:space="preserve">Jeżeli </w:t>
      </w:r>
      <w:r w:rsidR="00981246" w:rsidRPr="00F22829">
        <w:rPr>
          <w:rFonts w:cs="Arial"/>
        </w:rPr>
        <w:t>Beneficje</w:t>
      </w:r>
      <w:r w:rsidRPr="00F22829">
        <w:rPr>
          <w:rFonts w:cs="Arial"/>
        </w:rPr>
        <w:t xml:space="preserve">nt nie dokona zwrotu w terminie określonym przez </w:t>
      </w:r>
      <w:r w:rsidR="00981246" w:rsidRPr="00F22829">
        <w:rPr>
          <w:rFonts w:cs="Arial"/>
        </w:rPr>
        <w:t>Beneficje</w:t>
      </w:r>
      <w:r w:rsidRPr="00F22829">
        <w:rPr>
          <w:rFonts w:cs="Arial"/>
        </w:rPr>
        <w:t xml:space="preserve">nta </w:t>
      </w:r>
      <w:r w:rsidR="00981246" w:rsidRPr="00F22829">
        <w:rPr>
          <w:rFonts w:cs="Arial"/>
        </w:rPr>
        <w:t>Wiodąc</w:t>
      </w:r>
      <w:r w:rsidRPr="00F22829">
        <w:rPr>
          <w:rFonts w:cs="Arial"/>
        </w:rPr>
        <w:t xml:space="preserve">ego, kwoty niewłaściwie wykorzystane lub nienależnie wypłacone wraz z odsetkami należnymi Instytucji Zarządzającej zostaną potrącone przez </w:t>
      </w:r>
      <w:r w:rsidR="00981246" w:rsidRPr="00F22829">
        <w:rPr>
          <w:rFonts w:cs="Arial"/>
        </w:rPr>
        <w:t>Beneficje</w:t>
      </w:r>
      <w:r w:rsidRPr="00F22829">
        <w:rPr>
          <w:rFonts w:cs="Arial"/>
        </w:rPr>
        <w:t xml:space="preserve">nta </w:t>
      </w:r>
      <w:r w:rsidR="00981246" w:rsidRPr="00F22829">
        <w:rPr>
          <w:rFonts w:cs="Arial"/>
        </w:rPr>
        <w:t>Wiodąc</w:t>
      </w:r>
      <w:r w:rsidRPr="00F22829">
        <w:rPr>
          <w:rFonts w:cs="Arial"/>
        </w:rPr>
        <w:t xml:space="preserve">ego z kolejnej </w:t>
      </w:r>
      <w:r w:rsidR="00E34B35" w:rsidRPr="00F22829">
        <w:rPr>
          <w:rFonts w:cs="Arial"/>
        </w:rPr>
        <w:t>płatności</w:t>
      </w:r>
      <w:r w:rsidRPr="00F22829">
        <w:rPr>
          <w:rFonts w:cs="Arial"/>
        </w:rPr>
        <w:t xml:space="preserve"> należnego dofinansowania UE. Jeżeli kwota niewłaściwie wykorzystanego lub nienależnie wypłaconego dofinansowania przekracza kwotę pozostającą do wypłaty lub jeżeli nie jest możliwy zwrot kwoty, </w:t>
      </w:r>
      <w:r w:rsidR="00981246" w:rsidRPr="00F22829">
        <w:rPr>
          <w:rFonts w:cs="Arial"/>
        </w:rPr>
        <w:t>Beneficje</w:t>
      </w:r>
      <w:r w:rsidRPr="00F22829">
        <w:rPr>
          <w:rFonts w:cs="Arial"/>
        </w:rPr>
        <w:t xml:space="preserve">nt </w:t>
      </w:r>
      <w:r w:rsidR="00981246" w:rsidRPr="00F22829">
        <w:rPr>
          <w:rFonts w:cs="Arial"/>
        </w:rPr>
        <w:t>Wiodąc</w:t>
      </w:r>
      <w:r w:rsidRPr="00F22829">
        <w:rPr>
          <w:rFonts w:cs="Arial"/>
        </w:rPr>
        <w:t xml:space="preserve">y podejmie odpowiednie dostępne kroki prawne w celu odzyskania kwot dofinansowania należnych Instytucji Zarządzającej wraz z odsetkami. Koszty działań podjętych w celu odzyskania kwoty niewłaściwie wykorzystanego dofinansowania ponosi </w:t>
      </w:r>
      <w:r w:rsidR="00981246" w:rsidRPr="00F22829">
        <w:rPr>
          <w:rFonts w:cs="Arial"/>
        </w:rPr>
        <w:t>Beneficje</w:t>
      </w:r>
      <w:r w:rsidRPr="00F22829">
        <w:rPr>
          <w:rFonts w:cs="Arial"/>
        </w:rPr>
        <w:t xml:space="preserve">nt. </w:t>
      </w:r>
    </w:p>
    <w:p w14:paraId="257D18E1" w14:textId="77777777" w:rsidR="004623B4" w:rsidRPr="00E35751" w:rsidRDefault="00117CD3" w:rsidP="00AB286D">
      <w:pPr>
        <w:spacing w:after="120" w:line="240" w:lineRule="auto"/>
        <w:jc w:val="center"/>
        <w:rPr>
          <w:rFonts w:cs="Arial"/>
          <w:b/>
          <w:lang w:val="en-GB"/>
        </w:rPr>
      </w:pPr>
      <w:r w:rsidRPr="00E35751">
        <w:rPr>
          <w:rFonts w:cs="Arial"/>
          <w:b/>
          <w:lang w:val="en-GB"/>
        </w:rPr>
        <w:t xml:space="preserve">§ </w:t>
      </w:r>
      <w:r w:rsidR="00F72985" w:rsidRPr="00E35751">
        <w:rPr>
          <w:rFonts w:cs="Arial"/>
          <w:b/>
          <w:lang w:val="en-GB"/>
        </w:rPr>
        <w:t>1</w:t>
      </w:r>
      <w:r w:rsidR="00F72985">
        <w:rPr>
          <w:rFonts w:cs="Arial"/>
          <w:b/>
          <w:lang w:val="en-GB"/>
        </w:rPr>
        <w:t>2</w:t>
      </w:r>
    </w:p>
    <w:p w14:paraId="4B303D97" w14:textId="77777777" w:rsidR="00101A79" w:rsidRPr="00101A79" w:rsidRDefault="00101A79" w:rsidP="00101A79">
      <w:pPr>
        <w:spacing w:after="120" w:line="240" w:lineRule="auto"/>
        <w:jc w:val="center"/>
        <w:rPr>
          <w:rFonts w:cs="Arial"/>
          <w:b/>
          <w:lang w:val="en-GB"/>
        </w:rPr>
      </w:pPr>
      <w:r w:rsidRPr="00101A79">
        <w:rPr>
          <w:rFonts w:cs="Arial"/>
          <w:b/>
          <w:lang w:val="en-GB"/>
        </w:rPr>
        <w:t>KONTROLE I AUDYTY</w:t>
      </w:r>
    </w:p>
    <w:p w14:paraId="14B79922" w14:textId="77777777" w:rsidR="00101A79" w:rsidRPr="00EF6601" w:rsidRDefault="00981246" w:rsidP="003152C7">
      <w:pPr>
        <w:pStyle w:val="Akapitzlist"/>
        <w:numPr>
          <w:ilvl w:val="0"/>
          <w:numId w:val="14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>Beneficje</w:t>
      </w:r>
      <w:r w:rsidR="00101A79" w:rsidRPr="00EF6601">
        <w:rPr>
          <w:rFonts w:cs="Arial"/>
        </w:rPr>
        <w:t xml:space="preserve">nt będzie podlegał kontrolom i audytom w zakresie realizacji swojej części projektu i zachowania jego </w:t>
      </w:r>
      <w:r w:rsidR="0086590F" w:rsidRPr="00EF6601">
        <w:rPr>
          <w:rFonts w:cs="Arial"/>
        </w:rPr>
        <w:t>trwałości</w:t>
      </w:r>
      <w:r w:rsidR="00101A79" w:rsidRPr="00EF6601">
        <w:rPr>
          <w:rFonts w:cs="Arial"/>
        </w:rPr>
        <w:t>. Kontrole i audyty będą przeprowadz</w:t>
      </w:r>
      <w:r w:rsidR="0086590F" w:rsidRPr="00EF6601">
        <w:rPr>
          <w:rFonts w:cs="Arial"/>
        </w:rPr>
        <w:t>a</w:t>
      </w:r>
      <w:r w:rsidR="00101A79" w:rsidRPr="00EF6601">
        <w:rPr>
          <w:rFonts w:cs="Arial"/>
        </w:rPr>
        <w:t xml:space="preserve">ne przez podmioty uprawnione do działań </w:t>
      </w:r>
      <w:r w:rsidR="0086590F" w:rsidRPr="00EF6601">
        <w:rPr>
          <w:rFonts w:cs="Arial"/>
        </w:rPr>
        <w:t>kontrolnych</w:t>
      </w:r>
      <w:r w:rsidR="00101A79" w:rsidRPr="00EF6601">
        <w:rPr>
          <w:rFonts w:cs="Arial"/>
        </w:rPr>
        <w:t xml:space="preserve"> zgodnie z obowiązującymi przepisami krajowymi i unijnymi</w:t>
      </w:r>
      <w:r w:rsidR="0086590F" w:rsidRPr="00EF6601">
        <w:rPr>
          <w:rFonts w:cs="Arial"/>
        </w:rPr>
        <w:t xml:space="preserve">, Umową </w:t>
      </w:r>
      <w:r>
        <w:rPr>
          <w:rFonts w:cs="Arial"/>
        </w:rPr>
        <w:t>Grantow</w:t>
      </w:r>
      <w:r w:rsidR="00101A79" w:rsidRPr="00EF6601">
        <w:rPr>
          <w:rFonts w:cs="Arial"/>
        </w:rPr>
        <w:t>ą i dokumentami Program</w:t>
      </w:r>
      <w:r w:rsidR="0086590F" w:rsidRPr="00EF6601">
        <w:rPr>
          <w:rFonts w:cs="Arial"/>
        </w:rPr>
        <w:t>u</w:t>
      </w:r>
      <w:r w:rsidR="00101A79" w:rsidRPr="00EF6601">
        <w:rPr>
          <w:rFonts w:cs="Arial"/>
        </w:rPr>
        <w:t xml:space="preserve">. </w:t>
      </w:r>
    </w:p>
    <w:p w14:paraId="627A6792" w14:textId="77777777" w:rsidR="0086590F" w:rsidRPr="0086590F" w:rsidRDefault="00981246" w:rsidP="003152C7">
      <w:pPr>
        <w:pStyle w:val="Akapitzlist"/>
        <w:numPr>
          <w:ilvl w:val="0"/>
          <w:numId w:val="14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lastRenderedPageBreak/>
        <w:t>Beneficje</w:t>
      </w:r>
      <w:r w:rsidR="0086590F" w:rsidRPr="0086590F">
        <w:rPr>
          <w:rFonts w:cs="Arial"/>
        </w:rPr>
        <w:t xml:space="preserve">nt zapewni dostęp do wszystkich dokumentów związanych z realizacją projektu, w tym elektronicznych wersji dokumentów, podmiotom, o których mowa w paragrafie 1, przez cały okres przechowywania tych dokumentów. </w:t>
      </w:r>
    </w:p>
    <w:p w14:paraId="0CE42B0D" w14:textId="77777777" w:rsidR="0086590F" w:rsidRPr="0086590F" w:rsidRDefault="00981246" w:rsidP="003152C7">
      <w:pPr>
        <w:pStyle w:val="Akapitzlist"/>
        <w:numPr>
          <w:ilvl w:val="0"/>
          <w:numId w:val="14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>Beneficje</w:t>
      </w:r>
      <w:r w:rsidR="0086590F" w:rsidRPr="0086590F">
        <w:rPr>
          <w:rFonts w:cs="Arial"/>
        </w:rPr>
        <w:t>nt podejmie działania naprawcze w terminach określonych w spisie zaleceń wynikających z wyżej wymienionych kontroli i audytów.</w:t>
      </w:r>
    </w:p>
    <w:p w14:paraId="2854517D" w14:textId="77777777" w:rsidR="00101A79" w:rsidRPr="0086590F" w:rsidRDefault="00981246" w:rsidP="003152C7">
      <w:pPr>
        <w:pStyle w:val="Akapitzlist"/>
        <w:numPr>
          <w:ilvl w:val="0"/>
          <w:numId w:val="14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>Beneficje</w:t>
      </w:r>
      <w:r w:rsidR="0086590F" w:rsidRPr="0086590F">
        <w:rPr>
          <w:rFonts w:cs="Arial"/>
        </w:rPr>
        <w:t xml:space="preserve">nt dostarczy podmiotom przeprowadzającym kontrole i audyty informacji dotyczących poprzednich kontroli projektu przeprowadzonych przez inne instytucje uprawnione. </w:t>
      </w:r>
    </w:p>
    <w:p w14:paraId="45C6F1FD" w14:textId="77777777" w:rsidR="00EF6601" w:rsidRPr="00981246" w:rsidRDefault="00EF6601" w:rsidP="00F80CDD">
      <w:pPr>
        <w:spacing w:after="120" w:line="240" w:lineRule="auto"/>
        <w:jc w:val="center"/>
        <w:rPr>
          <w:rFonts w:cs="Arial"/>
          <w:b/>
        </w:rPr>
      </w:pPr>
    </w:p>
    <w:p w14:paraId="7C3E5EFB" w14:textId="77777777" w:rsidR="004623B4" w:rsidRPr="00EF6601" w:rsidRDefault="00FA05D4" w:rsidP="00F80CDD">
      <w:pPr>
        <w:spacing w:after="120" w:line="240" w:lineRule="auto"/>
        <w:jc w:val="center"/>
        <w:rPr>
          <w:rFonts w:cs="Arial"/>
          <w:b/>
        </w:rPr>
      </w:pPr>
      <w:r w:rsidRPr="00EF6601">
        <w:rPr>
          <w:rFonts w:cs="Arial"/>
          <w:b/>
        </w:rPr>
        <w:t xml:space="preserve">§ </w:t>
      </w:r>
      <w:r w:rsidR="00F72985" w:rsidRPr="00EF6601">
        <w:rPr>
          <w:rFonts w:cs="Arial"/>
          <w:b/>
        </w:rPr>
        <w:t>13</w:t>
      </w:r>
    </w:p>
    <w:p w14:paraId="7FCECED9" w14:textId="77777777" w:rsidR="004623B4" w:rsidRPr="00D40CD6" w:rsidRDefault="004623B4" w:rsidP="00F80CDD">
      <w:pPr>
        <w:spacing w:after="120" w:line="240" w:lineRule="auto"/>
        <w:jc w:val="center"/>
        <w:rPr>
          <w:rFonts w:cs="Arial"/>
          <w:b/>
        </w:rPr>
      </w:pPr>
      <w:r w:rsidRPr="00D40CD6">
        <w:rPr>
          <w:rFonts w:cs="Arial"/>
          <w:b/>
        </w:rPr>
        <w:t>FORM</w:t>
      </w:r>
      <w:r w:rsidR="00D40CD6" w:rsidRPr="00D40CD6">
        <w:rPr>
          <w:rFonts w:cs="Arial"/>
          <w:b/>
        </w:rPr>
        <w:t>Y WŁASNOŚCI ORAZ GENEROWANIE DOCHODU</w:t>
      </w:r>
    </w:p>
    <w:p w14:paraId="3BE24ADA" w14:textId="77777777" w:rsidR="00D40CD6" w:rsidRPr="00710ED7" w:rsidRDefault="00D40CD6" w:rsidP="003152C7">
      <w:pPr>
        <w:pStyle w:val="Akapitzlist"/>
        <w:numPr>
          <w:ilvl w:val="0"/>
          <w:numId w:val="24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 w:rsidRPr="00710ED7">
        <w:rPr>
          <w:rFonts w:cs="Arial"/>
        </w:rPr>
        <w:t>Prawo własności, tytuł prawny, a także własnoś</w:t>
      </w:r>
      <w:r w:rsidR="00710ED7" w:rsidRPr="00710ED7">
        <w:rPr>
          <w:rFonts w:cs="Arial"/>
        </w:rPr>
        <w:t>ć</w:t>
      </w:r>
      <w:r w:rsidRPr="00710ED7">
        <w:rPr>
          <w:rFonts w:cs="Arial"/>
        </w:rPr>
        <w:t xml:space="preserve"> intelektualn</w:t>
      </w:r>
      <w:r w:rsidR="00710ED7" w:rsidRPr="00710ED7">
        <w:rPr>
          <w:rFonts w:cs="Arial"/>
        </w:rPr>
        <w:t>a</w:t>
      </w:r>
      <w:r w:rsidRPr="00710ED7">
        <w:rPr>
          <w:rFonts w:cs="Arial"/>
        </w:rPr>
        <w:t xml:space="preserve"> i przemysłow</w:t>
      </w:r>
      <w:r w:rsidR="00710ED7" w:rsidRPr="00710ED7">
        <w:rPr>
          <w:rFonts w:cs="Arial"/>
        </w:rPr>
        <w:t>a wynikające z p</w:t>
      </w:r>
      <w:r w:rsidRPr="00710ED7">
        <w:rPr>
          <w:rFonts w:cs="Arial"/>
        </w:rPr>
        <w:t xml:space="preserve">rojektu, jak również </w:t>
      </w:r>
      <w:r w:rsidR="00710ED7" w:rsidRPr="00710ED7">
        <w:rPr>
          <w:rFonts w:cs="Arial"/>
        </w:rPr>
        <w:t>raporty</w:t>
      </w:r>
      <w:r w:rsidRPr="00710ED7">
        <w:rPr>
          <w:rFonts w:cs="Arial"/>
        </w:rPr>
        <w:t xml:space="preserve"> i inne dokumenty z nim związane </w:t>
      </w:r>
      <w:r w:rsidR="00E34B35">
        <w:rPr>
          <w:rFonts w:cs="Arial"/>
        </w:rPr>
        <w:t>przysługują</w:t>
      </w:r>
      <w:r w:rsidRPr="00710ED7">
        <w:rPr>
          <w:rFonts w:cs="Arial"/>
        </w:rPr>
        <w:t xml:space="preserve"> Stron</w:t>
      </w:r>
      <w:r w:rsidR="00E34B35">
        <w:rPr>
          <w:rFonts w:cs="Arial"/>
        </w:rPr>
        <w:t>om</w:t>
      </w:r>
      <w:r w:rsidRPr="00710ED7">
        <w:rPr>
          <w:rFonts w:cs="Arial"/>
        </w:rPr>
        <w:t xml:space="preserve">. </w:t>
      </w:r>
    </w:p>
    <w:p w14:paraId="735E55F3" w14:textId="77777777" w:rsidR="00710ED7" w:rsidRPr="00710ED7" w:rsidRDefault="00981246" w:rsidP="003152C7">
      <w:pPr>
        <w:pStyle w:val="Akapitzlist"/>
        <w:numPr>
          <w:ilvl w:val="0"/>
          <w:numId w:val="25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>Beneficje</w:t>
      </w:r>
      <w:r w:rsidR="00710ED7" w:rsidRPr="00710ED7">
        <w:rPr>
          <w:rFonts w:cs="Arial"/>
        </w:rPr>
        <w:t xml:space="preserve">nt </w:t>
      </w:r>
      <w:r>
        <w:rPr>
          <w:rFonts w:cs="Arial"/>
        </w:rPr>
        <w:t>Wiodąc</w:t>
      </w:r>
      <w:r w:rsidR="00710ED7" w:rsidRPr="00710ED7">
        <w:rPr>
          <w:rFonts w:cs="Arial"/>
        </w:rPr>
        <w:t xml:space="preserve">y i </w:t>
      </w:r>
      <w:r>
        <w:rPr>
          <w:rFonts w:cs="Arial"/>
        </w:rPr>
        <w:t>Beneficje</w:t>
      </w:r>
      <w:r w:rsidR="00710ED7" w:rsidRPr="00710ED7">
        <w:rPr>
          <w:rFonts w:cs="Arial"/>
        </w:rPr>
        <w:t xml:space="preserve">nci przyznają Instytucji Zarządzającej i Komisji Europejskiej prawo do swobodnego korzystania wedle uznania ze wszystkich dokumentów dotyczących projektu, niezależnie od ich formy pod warunkiem, że nie narusza to istniejących praw własności przemysłowej i intelektualnej. </w:t>
      </w:r>
    </w:p>
    <w:p w14:paraId="0514336E" w14:textId="77777777" w:rsidR="00D40CD6" w:rsidRPr="008C17CB" w:rsidRDefault="00957271" w:rsidP="003152C7">
      <w:pPr>
        <w:pStyle w:val="Akapitzlist"/>
        <w:numPr>
          <w:ilvl w:val="0"/>
          <w:numId w:val="25"/>
        </w:numPr>
        <w:spacing w:before="60" w:after="60" w:line="240" w:lineRule="auto"/>
        <w:ind w:left="426"/>
        <w:jc w:val="both"/>
        <w:rPr>
          <w:rFonts w:cs="Arial"/>
        </w:rPr>
      </w:pPr>
      <w:r w:rsidRPr="008C17CB">
        <w:rPr>
          <w:rFonts w:cs="Arial"/>
        </w:rPr>
        <w:t xml:space="preserve">Celem projektu nie może być generowanie zysku dla </w:t>
      </w:r>
      <w:r w:rsidR="00981246">
        <w:rPr>
          <w:rFonts w:cs="Arial"/>
        </w:rPr>
        <w:t>Beneficje</w:t>
      </w:r>
      <w:r w:rsidRPr="008C17CB">
        <w:rPr>
          <w:rFonts w:cs="Arial"/>
        </w:rPr>
        <w:t xml:space="preserve">nta </w:t>
      </w:r>
      <w:r w:rsidR="00981246">
        <w:rPr>
          <w:rFonts w:cs="Arial"/>
        </w:rPr>
        <w:t>Wiodąc</w:t>
      </w:r>
      <w:r w:rsidRPr="008C17CB">
        <w:rPr>
          <w:rFonts w:cs="Arial"/>
        </w:rPr>
        <w:t xml:space="preserve">ego oraz </w:t>
      </w:r>
      <w:r w:rsidR="00981246">
        <w:rPr>
          <w:rFonts w:cs="Arial"/>
        </w:rPr>
        <w:t>Beneficje</w:t>
      </w:r>
      <w:r w:rsidRPr="008C17CB">
        <w:rPr>
          <w:rFonts w:cs="Arial"/>
        </w:rPr>
        <w:t xml:space="preserve">ntów. W przypadku dofinansowania z UE (grant), zysk definiowany jest jako nadwyżka przychodów nad kosztami poniesionymi przez </w:t>
      </w:r>
      <w:r w:rsidR="00981246">
        <w:rPr>
          <w:rFonts w:cs="Arial"/>
        </w:rPr>
        <w:t>Beneficje</w:t>
      </w:r>
      <w:r w:rsidRPr="008C17CB">
        <w:rPr>
          <w:rFonts w:cs="Arial"/>
        </w:rPr>
        <w:t xml:space="preserve">nta </w:t>
      </w:r>
      <w:r w:rsidR="00981246">
        <w:rPr>
          <w:rFonts w:cs="Arial"/>
        </w:rPr>
        <w:t>Wiodąc</w:t>
      </w:r>
      <w:r w:rsidRPr="008C17CB">
        <w:rPr>
          <w:rFonts w:cs="Arial"/>
        </w:rPr>
        <w:t xml:space="preserve">ego i/oraz </w:t>
      </w:r>
      <w:r w:rsidR="00981246">
        <w:rPr>
          <w:rFonts w:cs="Arial"/>
        </w:rPr>
        <w:t>Beneficje</w:t>
      </w:r>
      <w:r w:rsidRPr="008C17CB">
        <w:rPr>
          <w:rFonts w:cs="Arial"/>
        </w:rPr>
        <w:t>ntów przy składaniu wniosku o płatność końcową.</w:t>
      </w:r>
      <w:r w:rsidR="00A36B6C" w:rsidRPr="008C17CB">
        <w:rPr>
          <w:rFonts w:cs="Arial"/>
        </w:rPr>
        <w:t xml:space="preserve"> </w:t>
      </w:r>
      <w:r w:rsidR="00981246">
        <w:rPr>
          <w:rFonts w:cs="Arial"/>
        </w:rPr>
        <w:t>Beneficje</w:t>
      </w:r>
      <w:r w:rsidR="008C17CB" w:rsidRPr="00957271">
        <w:rPr>
          <w:rFonts w:cs="Arial"/>
        </w:rPr>
        <w:t xml:space="preserve">nt </w:t>
      </w:r>
      <w:r w:rsidR="00981246">
        <w:rPr>
          <w:rFonts w:cs="Arial"/>
        </w:rPr>
        <w:t>Wiodąc</w:t>
      </w:r>
      <w:r w:rsidR="008C17CB" w:rsidRPr="00957271">
        <w:rPr>
          <w:rFonts w:cs="Arial"/>
        </w:rPr>
        <w:t xml:space="preserve">y </w:t>
      </w:r>
      <w:r w:rsidR="008C17CB">
        <w:rPr>
          <w:rFonts w:cs="Arial"/>
        </w:rPr>
        <w:t>i</w:t>
      </w:r>
      <w:r w:rsidR="008C17CB" w:rsidRPr="00957271">
        <w:rPr>
          <w:rFonts w:cs="Arial"/>
        </w:rPr>
        <w:t xml:space="preserve"> </w:t>
      </w:r>
      <w:r w:rsidR="00981246">
        <w:rPr>
          <w:rFonts w:cs="Arial"/>
        </w:rPr>
        <w:t>Beneficje</w:t>
      </w:r>
      <w:r w:rsidR="008C17CB" w:rsidRPr="00957271">
        <w:rPr>
          <w:rFonts w:cs="Arial"/>
        </w:rPr>
        <w:t xml:space="preserve">nci </w:t>
      </w:r>
      <w:r w:rsidR="008C17CB">
        <w:rPr>
          <w:rFonts w:cs="Arial"/>
        </w:rPr>
        <w:t xml:space="preserve">muszą </w:t>
      </w:r>
      <w:r w:rsidR="008C17CB" w:rsidRPr="00957271">
        <w:rPr>
          <w:rFonts w:cs="Arial"/>
        </w:rPr>
        <w:t>zapewni</w:t>
      </w:r>
      <w:r w:rsidR="008C17CB">
        <w:rPr>
          <w:rFonts w:cs="Arial"/>
        </w:rPr>
        <w:t>ć</w:t>
      </w:r>
      <w:r w:rsidR="008C17CB" w:rsidRPr="00957271">
        <w:rPr>
          <w:rFonts w:cs="Arial"/>
        </w:rPr>
        <w:t>, że produkty i rezultaty projektu będą ogólnodostępne (</w:t>
      </w:r>
      <w:r w:rsidR="00211EF2">
        <w:rPr>
          <w:rFonts w:cs="Arial"/>
        </w:rPr>
        <w:t xml:space="preserve">publicznie dostępne) </w:t>
      </w:r>
      <w:r w:rsidR="008C17CB" w:rsidRPr="00957271">
        <w:rPr>
          <w:rFonts w:cs="Arial"/>
        </w:rPr>
        <w:t xml:space="preserve">i wolne od wszelakich opłat, w celu zagwarantowania rozpowszechniania wyników projektu. </w:t>
      </w:r>
      <w:r w:rsidR="008C17CB" w:rsidRPr="008C17CB">
        <w:rPr>
          <w:rFonts w:cs="Arial"/>
        </w:rPr>
        <w:t>Inne postanowienia dotyczące dostępności produktów i rezultatów projektu są dozwolone wyłącznie za zgodą Instytucji Zarządzającej.</w:t>
      </w:r>
    </w:p>
    <w:p w14:paraId="7305C904" w14:textId="77777777" w:rsidR="004623B4" w:rsidRPr="00E35751" w:rsidRDefault="007E0058" w:rsidP="007B0A02">
      <w:pPr>
        <w:spacing w:after="120" w:line="240" w:lineRule="auto"/>
        <w:jc w:val="center"/>
        <w:rPr>
          <w:rFonts w:cs="Arial"/>
          <w:b/>
          <w:lang w:val="en-GB"/>
        </w:rPr>
      </w:pPr>
      <w:r w:rsidRPr="00E35751">
        <w:rPr>
          <w:rFonts w:cs="Arial"/>
          <w:b/>
          <w:lang w:val="en-GB"/>
        </w:rPr>
        <w:t xml:space="preserve">§ </w:t>
      </w:r>
      <w:r w:rsidR="00F72985" w:rsidRPr="00E35751">
        <w:rPr>
          <w:rFonts w:cs="Arial"/>
          <w:b/>
          <w:lang w:val="en-GB"/>
        </w:rPr>
        <w:t>1</w:t>
      </w:r>
      <w:r w:rsidR="00F72985">
        <w:rPr>
          <w:rFonts w:cs="Arial"/>
          <w:b/>
          <w:lang w:val="en-GB"/>
        </w:rPr>
        <w:t>4</w:t>
      </w:r>
    </w:p>
    <w:p w14:paraId="3FFD9849" w14:textId="2965DB97" w:rsidR="006F70DD" w:rsidRPr="00F336B0" w:rsidRDefault="00F9132C" w:rsidP="00F336B0">
      <w:pPr>
        <w:spacing w:after="120" w:line="240" w:lineRule="auto"/>
        <w:jc w:val="center"/>
        <w:rPr>
          <w:rFonts w:cs="Arial"/>
          <w:b/>
          <w:lang w:val="en-GB"/>
        </w:rPr>
      </w:pPr>
      <w:r w:rsidRPr="00F9132C">
        <w:rPr>
          <w:rFonts w:cs="Arial"/>
          <w:b/>
          <w:lang w:val="en-GB"/>
        </w:rPr>
        <w:t>DZIAŁANIA PROMOCYJNE</w:t>
      </w:r>
    </w:p>
    <w:p w14:paraId="7EC80FD8" w14:textId="3392B9B1" w:rsidR="006F70DD" w:rsidRDefault="00773588" w:rsidP="003152C7">
      <w:pPr>
        <w:pStyle w:val="Akapitzlist"/>
        <w:numPr>
          <w:ilvl w:val="0"/>
          <w:numId w:val="15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>Beneficjent Wiodący i Beneficjenci</w:t>
      </w:r>
      <w:r w:rsidR="00E229CB">
        <w:rPr>
          <w:rFonts w:cs="Arial"/>
        </w:rPr>
        <w:t xml:space="preserve"> </w:t>
      </w:r>
      <w:r>
        <w:rPr>
          <w:rFonts w:cs="Arial"/>
        </w:rPr>
        <w:t>powinni zapewnić odpowiednią widoczność współfinansowani</w:t>
      </w:r>
      <w:r w:rsidR="00195879">
        <w:rPr>
          <w:rFonts w:cs="Arial"/>
        </w:rPr>
        <w:t>a</w:t>
      </w:r>
      <w:r>
        <w:rPr>
          <w:rFonts w:cs="Arial"/>
        </w:rPr>
        <w:t xml:space="preserve"> ze środków UE</w:t>
      </w:r>
      <w:r w:rsidR="00E229CB">
        <w:rPr>
          <w:rFonts w:cs="Arial"/>
        </w:rPr>
        <w:t>,</w:t>
      </w:r>
      <w:r>
        <w:rPr>
          <w:rFonts w:cs="Arial"/>
        </w:rPr>
        <w:t xml:space="preserve"> zgodnie</w:t>
      </w:r>
      <w:r w:rsidR="003C3AB2">
        <w:rPr>
          <w:rFonts w:cs="Arial"/>
        </w:rPr>
        <w:t xml:space="preserve"> </w:t>
      </w:r>
      <w:r w:rsidR="00F336B0" w:rsidRPr="00EF6601">
        <w:rPr>
          <w:rFonts w:cs="Arial"/>
        </w:rPr>
        <w:t>z wymogami określonymi w Podręczniku Programu.</w:t>
      </w:r>
    </w:p>
    <w:p w14:paraId="5C14BDD0" w14:textId="485C73EA" w:rsidR="004F0FF6" w:rsidRDefault="00DE18C0" w:rsidP="003152C7">
      <w:pPr>
        <w:pStyle w:val="Akapitzlist"/>
        <w:numPr>
          <w:ilvl w:val="0"/>
          <w:numId w:val="15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 w:rsidRPr="00F22829">
        <w:rPr>
          <w:rFonts w:cs="Arial"/>
        </w:rPr>
        <w:t>W</w:t>
      </w:r>
      <w:r w:rsidR="0004348A" w:rsidRPr="00F22829">
        <w:rPr>
          <w:rFonts w:cs="Arial"/>
        </w:rPr>
        <w:t>zmianki o P</w:t>
      </w:r>
      <w:r w:rsidR="004F0FF6" w:rsidRPr="00F22829">
        <w:rPr>
          <w:rFonts w:cs="Arial"/>
        </w:rPr>
        <w:t>rogram</w:t>
      </w:r>
      <w:r w:rsidR="0004348A" w:rsidRPr="00F22829">
        <w:rPr>
          <w:rFonts w:cs="Arial"/>
        </w:rPr>
        <w:t>ie</w:t>
      </w:r>
      <w:r w:rsidR="004F0FF6" w:rsidRPr="00F22829">
        <w:rPr>
          <w:rFonts w:cs="Arial"/>
        </w:rPr>
        <w:t xml:space="preserve"> i wkład</w:t>
      </w:r>
      <w:r w:rsidR="0004348A" w:rsidRPr="00F22829">
        <w:rPr>
          <w:rFonts w:cs="Arial"/>
        </w:rPr>
        <w:t>zie</w:t>
      </w:r>
      <w:r w:rsidR="004F0FF6" w:rsidRPr="00F22829">
        <w:rPr>
          <w:rFonts w:cs="Arial"/>
        </w:rPr>
        <w:t xml:space="preserve"> finansowy</w:t>
      </w:r>
      <w:r w:rsidR="0004348A" w:rsidRPr="00F22829">
        <w:rPr>
          <w:rFonts w:cs="Arial"/>
        </w:rPr>
        <w:t>m</w:t>
      </w:r>
      <w:r w:rsidR="004F0FF6" w:rsidRPr="00F22829">
        <w:rPr>
          <w:rFonts w:cs="Arial"/>
        </w:rPr>
        <w:t xml:space="preserve"> Unii Europejskiej zostaną </w:t>
      </w:r>
      <w:r w:rsidRPr="00F22829">
        <w:rPr>
          <w:rFonts w:cs="Arial"/>
        </w:rPr>
        <w:t>uwzględnione w szczególności</w:t>
      </w:r>
      <w:r w:rsidR="004F0FF6" w:rsidRPr="00F22829">
        <w:rPr>
          <w:rFonts w:cs="Arial"/>
        </w:rPr>
        <w:t xml:space="preserve"> w informacjach przekazanych beneficjentom końcowym Projektu, w </w:t>
      </w:r>
      <w:r w:rsidRPr="00F22829">
        <w:rPr>
          <w:rFonts w:cs="Arial"/>
        </w:rPr>
        <w:t>raport</w:t>
      </w:r>
      <w:r w:rsidR="004F0FF6" w:rsidRPr="00F22829">
        <w:rPr>
          <w:rFonts w:cs="Arial"/>
        </w:rPr>
        <w:t xml:space="preserve">ach i we wszelkich kontaktach z mediami. Logo </w:t>
      </w:r>
      <w:r w:rsidR="0004348A" w:rsidRPr="00F22829">
        <w:rPr>
          <w:rFonts w:cs="Arial"/>
        </w:rPr>
        <w:t>P</w:t>
      </w:r>
      <w:r w:rsidR="004F0FF6" w:rsidRPr="00F22829">
        <w:rPr>
          <w:rFonts w:cs="Arial"/>
        </w:rPr>
        <w:t xml:space="preserve">rogramu i flaga UE </w:t>
      </w:r>
      <w:r w:rsidR="0004348A" w:rsidRPr="00F22829">
        <w:rPr>
          <w:rFonts w:cs="Arial"/>
        </w:rPr>
        <w:t>będą</w:t>
      </w:r>
      <w:r w:rsidR="004F0FF6" w:rsidRPr="00F22829">
        <w:rPr>
          <w:rFonts w:cs="Arial"/>
        </w:rPr>
        <w:t xml:space="preserve"> </w:t>
      </w:r>
      <w:r w:rsidR="0004348A" w:rsidRPr="00F22829">
        <w:rPr>
          <w:rFonts w:cs="Arial"/>
        </w:rPr>
        <w:t>umieszczane</w:t>
      </w:r>
      <w:r w:rsidR="004F0FF6" w:rsidRPr="00F22829">
        <w:rPr>
          <w:rFonts w:cs="Arial"/>
        </w:rPr>
        <w:t xml:space="preserve"> wszędzie tam, gdzie </w:t>
      </w:r>
      <w:r w:rsidRPr="00F22829">
        <w:rPr>
          <w:rFonts w:cs="Arial"/>
        </w:rPr>
        <w:t>należy</w:t>
      </w:r>
      <w:r w:rsidR="004F0FF6" w:rsidRPr="00F22829">
        <w:rPr>
          <w:rFonts w:cs="Arial"/>
        </w:rPr>
        <w:t>.</w:t>
      </w:r>
    </w:p>
    <w:p w14:paraId="22C2C794" w14:textId="4BCADBD3" w:rsidR="004076AD" w:rsidRPr="004076AD" w:rsidRDefault="006A0D01" w:rsidP="003152C7">
      <w:pPr>
        <w:pStyle w:val="Akapitzlist"/>
        <w:numPr>
          <w:ilvl w:val="0"/>
          <w:numId w:val="15"/>
        </w:numPr>
        <w:spacing w:after="120" w:line="240" w:lineRule="auto"/>
        <w:ind w:left="426"/>
        <w:contextualSpacing w:val="0"/>
        <w:jc w:val="both"/>
      </w:pPr>
      <w:r w:rsidRPr="00F22829">
        <w:rPr>
          <w:rFonts w:cs="Arial"/>
        </w:rPr>
        <w:t>Jeżeli I</w:t>
      </w:r>
      <w:r w:rsidR="0004348A" w:rsidRPr="00F22829">
        <w:rPr>
          <w:rFonts w:cs="Arial"/>
        </w:rPr>
        <w:t>Z</w:t>
      </w:r>
      <w:r w:rsidRPr="00F22829">
        <w:rPr>
          <w:rFonts w:cs="Arial"/>
        </w:rPr>
        <w:t xml:space="preserve"> nie zażąda inaczej, w</w:t>
      </w:r>
      <w:r w:rsidR="00546E56" w:rsidRPr="00F22829">
        <w:rPr>
          <w:rFonts w:cs="Arial"/>
        </w:rPr>
        <w:t xml:space="preserve">szelkie </w:t>
      </w:r>
      <w:r w:rsidR="004076AD" w:rsidRPr="00F22829">
        <w:rPr>
          <w:rFonts w:cs="Arial"/>
        </w:rPr>
        <w:t xml:space="preserve">ogłoszenia lub publikacje </w:t>
      </w:r>
      <w:r w:rsidR="00981246" w:rsidRPr="00F22829">
        <w:rPr>
          <w:rFonts w:cs="Arial"/>
        </w:rPr>
        <w:t>Beneficje</w:t>
      </w:r>
      <w:r w:rsidR="004076AD" w:rsidRPr="00F22829">
        <w:rPr>
          <w:rFonts w:cs="Arial"/>
        </w:rPr>
        <w:t xml:space="preserve">nta </w:t>
      </w:r>
      <w:r w:rsidR="00981246" w:rsidRPr="00F22829">
        <w:rPr>
          <w:rFonts w:cs="Arial"/>
        </w:rPr>
        <w:t>Wiodąc</w:t>
      </w:r>
      <w:r w:rsidR="004076AD" w:rsidRPr="00F22829">
        <w:rPr>
          <w:rFonts w:cs="Arial"/>
        </w:rPr>
        <w:t xml:space="preserve">ego lub </w:t>
      </w:r>
      <w:r w:rsidR="00981246" w:rsidRPr="00F22829">
        <w:rPr>
          <w:rFonts w:cs="Arial"/>
        </w:rPr>
        <w:t>Beneficje</w:t>
      </w:r>
      <w:r w:rsidR="004076AD" w:rsidRPr="00F22829">
        <w:rPr>
          <w:rFonts w:cs="Arial"/>
        </w:rPr>
        <w:t>nta dotyczące projektu, w tym te przekazane podczas konferencji lub seminariów, muszą uwzględniać informacje, że projekt uzyskał dofinansowanie UE.</w:t>
      </w:r>
      <w:r w:rsidR="004076AD" w:rsidRPr="00F22829">
        <w:rPr>
          <w:rFonts w:cs="Arial"/>
          <w:color w:val="FF0000"/>
        </w:rPr>
        <w:t xml:space="preserve"> </w:t>
      </w:r>
      <w:r w:rsidR="004076AD" w:rsidRPr="00F22829">
        <w:rPr>
          <w:rFonts w:cs="Arial"/>
        </w:rPr>
        <w:t xml:space="preserve">Wszelkie publikacje </w:t>
      </w:r>
      <w:r w:rsidR="00981246" w:rsidRPr="00F22829">
        <w:rPr>
          <w:rFonts w:cs="Arial"/>
        </w:rPr>
        <w:t>Beneficje</w:t>
      </w:r>
      <w:r w:rsidR="004076AD" w:rsidRPr="00F22829">
        <w:rPr>
          <w:rFonts w:cs="Arial"/>
        </w:rPr>
        <w:t xml:space="preserve">nta </w:t>
      </w:r>
      <w:r w:rsidR="00981246" w:rsidRPr="00F22829">
        <w:rPr>
          <w:rFonts w:cs="Arial"/>
        </w:rPr>
        <w:t>Wiodąc</w:t>
      </w:r>
      <w:r w:rsidR="004076AD" w:rsidRPr="00F22829">
        <w:rPr>
          <w:rFonts w:cs="Arial"/>
        </w:rPr>
        <w:t xml:space="preserve">ego i </w:t>
      </w:r>
      <w:r w:rsidR="00981246" w:rsidRPr="00F22829">
        <w:rPr>
          <w:rFonts w:cs="Arial"/>
        </w:rPr>
        <w:t>Beneficje</w:t>
      </w:r>
      <w:r w:rsidR="004076AD" w:rsidRPr="00F22829">
        <w:rPr>
          <w:rFonts w:cs="Arial"/>
        </w:rPr>
        <w:t xml:space="preserve">ntów niezależnie od ich formy i rodzaju nośników, z </w:t>
      </w:r>
      <w:proofErr w:type="spellStart"/>
      <w:r w:rsidR="004076AD" w:rsidRPr="00F22829">
        <w:rPr>
          <w:rFonts w:cs="Arial"/>
        </w:rPr>
        <w:t>internetem</w:t>
      </w:r>
      <w:proofErr w:type="spellEnd"/>
      <w:r w:rsidR="004076AD" w:rsidRPr="00F22829">
        <w:rPr>
          <w:rFonts w:cs="Arial"/>
        </w:rPr>
        <w:t xml:space="preserve"> włącznie, muszą zawierać następujące stwierdzenie:</w:t>
      </w:r>
      <w:r w:rsidR="006F70DD" w:rsidRPr="00F22829">
        <w:rPr>
          <w:rFonts w:cs="Arial"/>
        </w:rPr>
        <w:t xml:space="preserve"> </w:t>
      </w:r>
      <w:r w:rsidR="004076AD" w:rsidRPr="00F22829">
        <w:rPr>
          <w:rFonts w:cs="Arial"/>
        </w:rPr>
        <w:t>„Niniejsza publikacja powstała</w:t>
      </w:r>
      <w:r w:rsidR="004076AD" w:rsidRPr="004076AD">
        <w:t xml:space="preserve"> przy wsparciu finansowym Unii Europejskiej w ramach Programu Współpracy Transgranicznej Polska-Białoruś-Ukraina 2014-2020. Za treść tej publikacji wyłączną odpowiedzialność ponosi </w:t>
      </w:r>
      <w:r w:rsidR="004076AD" w:rsidRPr="00F22829">
        <w:rPr>
          <w:i/>
          <w:highlight w:val="lightGray"/>
        </w:rPr>
        <w:t xml:space="preserve">&lt;nazwa </w:t>
      </w:r>
      <w:r w:rsidR="00981246" w:rsidRPr="00F22829">
        <w:rPr>
          <w:i/>
          <w:highlight w:val="lightGray"/>
        </w:rPr>
        <w:t>Beneficje</w:t>
      </w:r>
      <w:r w:rsidR="004076AD" w:rsidRPr="00F22829">
        <w:rPr>
          <w:i/>
          <w:highlight w:val="lightGray"/>
        </w:rPr>
        <w:t xml:space="preserve">nta </w:t>
      </w:r>
      <w:r w:rsidR="00981246" w:rsidRPr="00F22829">
        <w:rPr>
          <w:i/>
          <w:highlight w:val="lightGray"/>
        </w:rPr>
        <w:t>Wiodąc</w:t>
      </w:r>
      <w:r w:rsidR="004076AD" w:rsidRPr="00F22829">
        <w:rPr>
          <w:i/>
          <w:highlight w:val="lightGray"/>
        </w:rPr>
        <w:t xml:space="preserve">ego / </w:t>
      </w:r>
      <w:r w:rsidR="00981246" w:rsidRPr="00F22829">
        <w:rPr>
          <w:i/>
          <w:highlight w:val="lightGray"/>
        </w:rPr>
        <w:t>Beneficje</w:t>
      </w:r>
      <w:r w:rsidR="004076AD" w:rsidRPr="00F22829">
        <w:rPr>
          <w:i/>
          <w:highlight w:val="lightGray"/>
        </w:rPr>
        <w:t>nta&gt;</w:t>
      </w:r>
      <w:r w:rsidR="004076AD" w:rsidRPr="004076AD">
        <w:t xml:space="preserve"> i w żadnym wypadku nie może być traktowana jako odzwierciedlenie stanowiska Unii Europejskiej</w:t>
      </w:r>
      <w:r w:rsidR="00546E56">
        <w:t xml:space="preserve">, </w:t>
      </w:r>
      <w:r w:rsidR="00F627AC">
        <w:t>Instytucji Zarządzającej</w:t>
      </w:r>
      <w:r w:rsidR="00DE18C0">
        <w:t xml:space="preserve"> ani</w:t>
      </w:r>
      <w:r w:rsidR="00F627AC">
        <w:t xml:space="preserve"> Wspólnego Sekretariatu Technicznego Programu Współpracy Transgranicznej Polska-Białoruś-Ukraina 2014-2020</w:t>
      </w:r>
      <w:r w:rsidR="0042734C">
        <w:t>”</w:t>
      </w:r>
      <w:r w:rsidR="00E229CB">
        <w:t>.</w:t>
      </w:r>
    </w:p>
    <w:p w14:paraId="256F4BA3" w14:textId="77777777" w:rsidR="006F70DD" w:rsidRPr="004076AD" w:rsidRDefault="004076AD" w:rsidP="003152C7">
      <w:pPr>
        <w:pStyle w:val="Akapitzlist"/>
        <w:numPr>
          <w:ilvl w:val="0"/>
          <w:numId w:val="15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 w:rsidRPr="004076AD">
        <w:rPr>
          <w:rFonts w:cs="Arial"/>
        </w:rPr>
        <w:t xml:space="preserve">Każdy z </w:t>
      </w:r>
      <w:r w:rsidR="00981246">
        <w:rPr>
          <w:rFonts w:cs="Arial"/>
        </w:rPr>
        <w:t>Beneficje</w:t>
      </w:r>
      <w:r w:rsidRPr="004076AD">
        <w:rPr>
          <w:rFonts w:cs="Arial"/>
        </w:rPr>
        <w:t xml:space="preserve">ntów upoważnia Instytucję Zarządzającą, Wspólny Sekretariat Techniczny i Komisję Europejską za pośrednictwem </w:t>
      </w:r>
      <w:r w:rsidR="00981246">
        <w:rPr>
          <w:rFonts w:cs="Arial"/>
        </w:rPr>
        <w:t>Beneficje</w:t>
      </w:r>
      <w:r w:rsidRPr="004076AD">
        <w:rPr>
          <w:rFonts w:cs="Arial"/>
        </w:rPr>
        <w:t xml:space="preserve">nta </w:t>
      </w:r>
      <w:r w:rsidR="00981246">
        <w:rPr>
          <w:rFonts w:cs="Arial"/>
        </w:rPr>
        <w:t>Wiodąc</w:t>
      </w:r>
      <w:r w:rsidRPr="004076AD">
        <w:rPr>
          <w:rFonts w:cs="Arial"/>
        </w:rPr>
        <w:t xml:space="preserve">ego do publikowania za pomocą wszelkich środków następujących informacji: </w:t>
      </w:r>
    </w:p>
    <w:p w14:paraId="39B58202" w14:textId="77777777" w:rsidR="004076AD" w:rsidRPr="004076AD" w:rsidRDefault="004076AD" w:rsidP="003152C7">
      <w:pPr>
        <w:pStyle w:val="Tekstpodstawowy"/>
        <w:numPr>
          <w:ilvl w:val="0"/>
          <w:numId w:val="16"/>
        </w:numPr>
        <w:spacing w:line="240" w:lineRule="auto"/>
        <w:jc w:val="both"/>
        <w:rPr>
          <w:rFonts w:cs="Arial"/>
        </w:rPr>
      </w:pPr>
      <w:r>
        <w:rPr>
          <w:rFonts w:cs="Arial"/>
        </w:rPr>
        <w:lastRenderedPageBreak/>
        <w:t>nazwa</w:t>
      </w:r>
      <w:r w:rsidRPr="004076AD">
        <w:rPr>
          <w:rFonts w:cs="Arial"/>
        </w:rPr>
        <w:t xml:space="preserve"> </w:t>
      </w:r>
      <w:r w:rsidR="00981246">
        <w:rPr>
          <w:rFonts w:cs="Arial"/>
        </w:rPr>
        <w:t>Beneficje</w:t>
      </w:r>
      <w:r w:rsidRPr="004076AD">
        <w:rPr>
          <w:rFonts w:cs="Arial"/>
        </w:rPr>
        <w:t xml:space="preserve">nta </w:t>
      </w:r>
      <w:r w:rsidR="00981246">
        <w:rPr>
          <w:rFonts w:cs="Arial"/>
        </w:rPr>
        <w:t>Wiodąc</w:t>
      </w:r>
      <w:r w:rsidRPr="004076AD">
        <w:rPr>
          <w:rFonts w:cs="Arial"/>
        </w:rPr>
        <w:t xml:space="preserve">ego i </w:t>
      </w:r>
      <w:r w:rsidR="00981246">
        <w:rPr>
          <w:rFonts w:cs="Arial"/>
        </w:rPr>
        <w:t>Beneficje</w:t>
      </w:r>
      <w:r w:rsidRPr="004076AD">
        <w:rPr>
          <w:rFonts w:cs="Arial"/>
        </w:rPr>
        <w:t xml:space="preserve">ntów; </w:t>
      </w:r>
    </w:p>
    <w:p w14:paraId="03495FBF" w14:textId="77777777" w:rsidR="004076AD" w:rsidRPr="004076AD" w:rsidRDefault="004076AD" w:rsidP="003152C7">
      <w:pPr>
        <w:pStyle w:val="Tekstpodstawowy"/>
        <w:numPr>
          <w:ilvl w:val="0"/>
          <w:numId w:val="16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dane</w:t>
      </w:r>
      <w:r w:rsidRPr="004076AD">
        <w:rPr>
          <w:rFonts w:cs="Arial"/>
        </w:rPr>
        <w:t xml:space="preserve"> kontaktow</w:t>
      </w:r>
      <w:r>
        <w:rPr>
          <w:rFonts w:cs="Arial"/>
        </w:rPr>
        <w:t>e</w:t>
      </w:r>
      <w:r w:rsidRPr="004076AD">
        <w:rPr>
          <w:rFonts w:cs="Arial"/>
        </w:rPr>
        <w:t xml:space="preserve"> przedstawicieli projektu; </w:t>
      </w:r>
    </w:p>
    <w:p w14:paraId="30EACDC5" w14:textId="77777777" w:rsidR="004076AD" w:rsidRPr="004076AD" w:rsidRDefault="004076AD" w:rsidP="003152C7">
      <w:pPr>
        <w:pStyle w:val="Tekstpodstawowy"/>
        <w:numPr>
          <w:ilvl w:val="0"/>
          <w:numId w:val="16"/>
        </w:numPr>
        <w:spacing w:line="240" w:lineRule="auto"/>
        <w:jc w:val="both"/>
        <w:rPr>
          <w:rFonts w:cs="Arial"/>
          <w:lang w:val="en-GB"/>
        </w:rPr>
      </w:pPr>
      <w:r w:rsidRPr="004076AD">
        <w:rPr>
          <w:rFonts w:cs="Arial"/>
        </w:rPr>
        <w:t xml:space="preserve">tytuł projektu; </w:t>
      </w:r>
    </w:p>
    <w:p w14:paraId="3AE4DEED" w14:textId="77777777" w:rsidR="004076AD" w:rsidRPr="004076AD" w:rsidRDefault="004076AD" w:rsidP="003152C7">
      <w:pPr>
        <w:pStyle w:val="Tekstpodstawowy"/>
        <w:numPr>
          <w:ilvl w:val="0"/>
          <w:numId w:val="16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podsumowanie</w:t>
      </w:r>
      <w:r w:rsidRPr="004076AD">
        <w:rPr>
          <w:rFonts w:cs="Arial"/>
        </w:rPr>
        <w:t xml:space="preserve"> działań w ramach projektu; </w:t>
      </w:r>
    </w:p>
    <w:p w14:paraId="79490B34" w14:textId="77777777" w:rsidR="004076AD" w:rsidRPr="004076AD" w:rsidRDefault="004076AD" w:rsidP="003152C7">
      <w:pPr>
        <w:pStyle w:val="Tekstpodstawowy"/>
        <w:numPr>
          <w:ilvl w:val="0"/>
          <w:numId w:val="16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cele</w:t>
      </w:r>
      <w:r w:rsidRPr="004076AD">
        <w:rPr>
          <w:rFonts w:cs="Arial"/>
        </w:rPr>
        <w:t xml:space="preserve"> projektu; </w:t>
      </w:r>
    </w:p>
    <w:p w14:paraId="023FB352" w14:textId="77777777" w:rsidR="004076AD" w:rsidRPr="004076AD" w:rsidRDefault="004076AD" w:rsidP="003152C7">
      <w:pPr>
        <w:pStyle w:val="Tekstpodstawowy"/>
        <w:numPr>
          <w:ilvl w:val="0"/>
          <w:numId w:val="16"/>
        </w:numPr>
        <w:spacing w:line="240" w:lineRule="auto"/>
        <w:jc w:val="both"/>
        <w:rPr>
          <w:rFonts w:cs="Arial"/>
        </w:rPr>
      </w:pPr>
      <w:r w:rsidRPr="004076AD">
        <w:rPr>
          <w:rFonts w:cs="Arial"/>
        </w:rPr>
        <w:t>daty rozpoczęcia i zakończenia projektu;</w:t>
      </w:r>
    </w:p>
    <w:p w14:paraId="60CEF3C7" w14:textId="77777777" w:rsidR="004076AD" w:rsidRPr="004076AD" w:rsidRDefault="004076AD" w:rsidP="003152C7">
      <w:pPr>
        <w:pStyle w:val="Tekstpodstawowy"/>
        <w:numPr>
          <w:ilvl w:val="0"/>
          <w:numId w:val="16"/>
        </w:numPr>
        <w:spacing w:line="240" w:lineRule="auto"/>
        <w:jc w:val="both"/>
        <w:rPr>
          <w:rFonts w:cs="Arial"/>
        </w:rPr>
      </w:pPr>
      <w:r w:rsidRPr="004076AD">
        <w:rPr>
          <w:rFonts w:cs="Arial"/>
        </w:rPr>
        <w:t>kwot</w:t>
      </w:r>
      <w:r>
        <w:rPr>
          <w:rFonts w:cs="Arial"/>
        </w:rPr>
        <w:t>a</w:t>
      </w:r>
      <w:r w:rsidRPr="004076AD">
        <w:rPr>
          <w:rFonts w:cs="Arial"/>
        </w:rPr>
        <w:t xml:space="preserve"> dofinansowania i całkowitych kosztów kwalifikowalnych projektu;</w:t>
      </w:r>
    </w:p>
    <w:p w14:paraId="7E6B12D3" w14:textId="77777777" w:rsidR="004076AD" w:rsidRPr="004076AD" w:rsidRDefault="004076AD" w:rsidP="003152C7">
      <w:pPr>
        <w:pStyle w:val="Tekstpodstawowy"/>
        <w:numPr>
          <w:ilvl w:val="0"/>
          <w:numId w:val="16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położenie</w:t>
      </w:r>
      <w:r w:rsidRPr="004076AD">
        <w:rPr>
          <w:rFonts w:cs="Arial"/>
        </w:rPr>
        <w:t xml:space="preserve"> geograficzne miejsca realizacji projektu;</w:t>
      </w:r>
    </w:p>
    <w:p w14:paraId="6CBE3152" w14:textId="77777777" w:rsidR="004076AD" w:rsidRDefault="004076AD" w:rsidP="003152C7">
      <w:pPr>
        <w:pStyle w:val="Tekstpodstawowy"/>
        <w:numPr>
          <w:ilvl w:val="0"/>
          <w:numId w:val="16"/>
        </w:numPr>
        <w:spacing w:line="240" w:lineRule="auto"/>
        <w:jc w:val="both"/>
        <w:rPr>
          <w:rFonts w:cs="Arial"/>
          <w:lang w:val="en-GB"/>
        </w:rPr>
      </w:pPr>
      <w:r w:rsidRPr="004076AD">
        <w:rPr>
          <w:rFonts w:cs="Arial"/>
        </w:rPr>
        <w:t>streszczenie raportu końcowego</w:t>
      </w:r>
      <w:r>
        <w:rPr>
          <w:rFonts w:cs="Arial"/>
        </w:rPr>
        <w:t>;</w:t>
      </w:r>
      <w:r w:rsidRPr="00E35751" w:rsidDel="004076AD">
        <w:rPr>
          <w:rFonts w:cs="Arial"/>
          <w:lang w:val="en-GB"/>
        </w:rPr>
        <w:t xml:space="preserve"> </w:t>
      </w:r>
    </w:p>
    <w:p w14:paraId="5776FC9E" w14:textId="77777777" w:rsidR="00F336B0" w:rsidRPr="004076AD" w:rsidRDefault="004076AD" w:rsidP="003152C7">
      <w:pPr>
        <w:pStyle w:val="Tekstpodstawowy"/>
        <w:numPr>
          <w:ilvl w:val="0"/>
          <w:numId w:val="16"/>
        </w:numPr>
        <w:spacing w:line="240" w:lineRule="auto"/>
        <w:jc w:val="both"/>
        <w:rPr>
          <w:rFonts w:cs="Arial"/>
        </w:rPr>
      </w:pPr>
      <w:r w:rsidRPr="004076AD">
        <w:rPr>
          <w:rFonts w:cs="Arial"/>
        </w:rPr>
        <w:t>inn</w:t>
      </w:r>
      <w:r>
        <w:rPr>
          <w:rFonts w:cs="Arial"/>
        </w:rPr>
        <w:t>e</w:t>
      </w:r>
      <w:r w:rsidRPr="004076AD">
        <w:rPr>
          <w:rFonts w:cs="Arial"/>
        </w:rPr>
        <w:t xml:space="preserve"> materiał</w:t>
      </w:r>
      <w:r>
        <w:rPr>
          <w:rFonts w:cs="Arial"/>
        </w:rPr>
        <w:t>y</w:t>
      </w:r>
      <w:r w:rsidRPr="004076AD">
        <w:rPr>
          <w:rFonts w:cs="Arial"/>
        </w:rPr>
        <w:t xml:space="preserve"> związan</w:t>
      </w:r>
      <w:r>
        <w:rPr>
          <w:rFonts w:cs="Arial"/>
        </w:rPr>
        <w:t>e</w:t>
      </w:r>
      <w:r w:rsidRPr="004076AD">
        <w:rPr>
          <w:rFonts w:cs="Arial"/>
        </w:rPr>
        <w:t xml:space="preserve"> z realizacją projektu, w tym zdję</w:t>
      </w:r>
      <w:r>
        <w:rPr>
          <w:rFonts w:cs="Arial"/>
        </w:rPr>
        <w:t>cia</w:t>
      </w:r>
      <w:r w:rsidRPr="004076AD">
        <w:rPr>
          <w:rFonts w:cs="Arial"/>
        </w:rPr>
        <w:t>, dokumentacj</w:t>
      </w:r>
      <w:r>
        <w:rPr>
          <w:rFonts w:cs="Arial"/>
        </w:rPr>
        <w:t>a</w:t>
      </w:r>
      <w:r w:rsidRPr="004076AD">
        <w:rPr>
          <w:rFonts w:cs="Arial"/>
        </w:rPr>
        <w:t xml:space="preserve"> audiowizualn</w:t>
      </w:r>
      <w:r>
        <w:rPr>
          <w:rFonts w:cs="Arial"/>
        </w:rPr>
        <w:t>a,</w:t>
      </w:r>
      <w:r w:rsidRPr="004076AD">
        <w:rPr>
          <w:rFonts w:cs="Arial"/>
        </w:rPr>
        <w:t xml:space="preserve"> itp.</w:t>
      </w:r>
    </w:p>
    <w:p w14:paraId="0AC60D8C" w14:textId="30130E5F" w:rsidR="00EB3349" w:rsidRDefault="00143278" w:rsidP="003152C7">
      <w:pPr>
        <w:pStyle w:val="Akapitzlist"/>
        <w:numPr>
          <w:ilvl w:val="0"/>
          <w:numId w:val="15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 w:rsidRPr="00CB06C9">
        <w:rPr>
          <w:rFonts w:cs="Arial"/>
        </w:rPr>
        <w:t>C</w:t>
      </w:r>
      <w:r w:rsidR="00EB3349" w:rsidRPr="00CB06C9">
        <w:rPr>
          <w:rFonts w:cs="Arial"/>
        </w:rPr>
        <w:t xml:space="preserve">o kwartał </w:t>
      </w:r>
      <w:r w:rsidRPr="00CB06C9">
        <w:rPr>
          <w:rFonts w:cs="Arial"/>
        </w:rPr>
        <w:t>(począwszy od</w:t>
      </w:r>
      <w:r w:rsidR="009A1898">
        <w:rPr>
          <w:rFonts w:cs="Arial"/>
        </w:rPr>
        <w:t xml:space="preserve"> </w:t>
      </w:r>
      <w:r w:rsidR="00DE18C0">
        <w:rPr>
          <w:rFonts w:cs="Arial"/>
        </w:rPr>
        <w:t xml:space="preserve">dnia </w:t>
      </w:r>
      <w:r w:rsidR="009A1898">
        <w:rPr>
          <w:rFonts w:cs="Arial"/>
        </w:rPr>
        <w:t>rozpoczęcia realizacji Projektu</w:t>
      </w:r>
      <w:r w:rsidRPr="00CB06C9">
        <w:rPr>
          <w:rFonts w:cs="Arial"/>
        </w:rPr>
        <w:t xml:space="preserve">) każdy </w:t>
      </w:r>
      <w:r w:rsidR="00981246">
        <w:rPr>
          <w:rFonts w:cs="Arial"/>
        </w:rPr>
        <w:t>Beneficje</w:t>
      </w:r>
      <w:r w:rsidRPr="00CB06C9">
        <w:rPr>
          <w:rFonts w:cs="Arial"/>
        </w:rPr>
        <w:t>nt dostarcza</w:t>
      </w:r>
      <w:r w:rsidR="00EB3349" w:rsidRPr="00CB06C9">
        <w:rPr>
          <w:rFonts w:cs="Arial"/>
        </w:rPr>
        <w:t xml:space="preserve"> </w:t>
      </w:r>
      <w:r w:rsidR="00981246">
        <w:rPr>
          <w:rFonts w:cs="Arial"/>
        </w:rPr>
        <w:t>Beneficje</w:t>
      </w:r>
      <w:r w:rsidR="00EB3349" w:rsidRPr="00CB06C9">
        <w:rPr>
          <w:rFonts w:cs="Arial"/>
        </w:rPr>
        <w:t>nt</w:t>
      </w:r>
      <w:r w:rsidRPr="00CB06C9">
        <w:rPr>
          <w:rFonts w:cs="Arial"/>
        </w:rPr>
        <w:t xml:space="preserve">owi </w:t>
      </w:r>
      <w:r w:rsidR="00981246">
        <w:rPr>
          <w:rFonts w:cs="Arial"/>
        </w:rPr>
        <w:t>Wiodąc</w:t>
      </w:r>
      <w:r w:rsidR="00EB3349" w:rsidRPr="00CB06C9">
        <w:rPr>
          <w:rFonts w:cs="Arial"/>
        </w:rPr>
        <w:t xml:space="preserve">emu zdjęcia, pisemne informacje oraz dokumentację audiowizualną (jeśli dotyczy), dokumentujące postęp </w:t>
      </w:r>
      <w:r w:rsidRPr="00CB06C9">
        <w:rPr>
          <w:rFonts w:cs="Arial"/>
        </w:rPr>
        <w:t>w</w:t>
      </w:r>
      <w:r w:rsidR="00EB3349" w:rsidRPr="00CB06C9">
        <w:rPr>
          <w:rFonts w:cs="Arial"/>
        </w:rPr>
        <w:t xml:space="preserve"> realizacji </w:t>
      </w:r>
      <w:r w:rsidR="00CB06C9">
        <w:rPr>
          <w:rFonts w:cs="Arial"/>
        </w:rPr>
        <w:t xml:space="preserve">tej </w:t>
      </w:r>
      <w:r w:rsidRPr="00CB06C9">
        <w:rPr>
          <w:rFonts w:cs="Arial"/>
        </w:rPr>
        <w:t>części p</w:t>
      </w:r>
      <w:r w:rsidR="00EB3349" w:rsidRPr="00CB06C9">
        <w:rPr>
          <w:rFonts w:cs="Arial"/>
        </w:rPr>
        <w:t>rojektu</w:t>
      </w:r>
      <w:r w:rsidR="00CB06C9">
        <w:rPr>
          <w:rFonts w:cs="Arial"/>
        </w:rPr>
        <w:t>, za którą odpowiada</w:t>
      </w:r>
      <w:r w:rsidR="00EB3349" w:rsidRPr="00CB06C9">
        <w:rPr>
          <w:rFonts w:cs="Arial"/>
        </w:rPr>
        <w:t xml:space="preserve">. Informacje należy przesłać w terminie </w:t>
      </w:r>
      <w:r w:rsidR="00EB3349" w:rsidRPr="00E229CB">
        <w:rPr>
          <w:rFonts w:cs="Arial"/>
        </w:rPr>
        <w:t>……. dni roboczych</w:t>
      </w:r>
      <w:r w:rsidR="00EB3349" w:rsidRPr="00CB06C9">
        <w:rPr>
          <w:rFonts w:cs="Arial"/>
        </w:rPr>
        <w:t xml:space="preserve"> od daty otrzymania </w:t>
      </w:r>
      <w:r w:rsidRPr="00CB06C9">
        <w:rPr>
          <w:rFonts w:cs="Arial"/>
        </w:rPr>
        <w:t>takiej prośby</w:t>
      </w:r>
      <w:r w:rsidR="00EB3349" w:rsidRPr="00CB06C9">
        <w:rPr>
          <w:rFonts w:cs="Arial"/>
        </w:rPr>
        <w:t xml:space="preserve"> od </w:t>
      </w:r>
      <w:r w:rsidR="00981246">
        <w:rPr>
          <w:rFonts w:cs="Arial"/>
        </w:rPr>
        <w:t>Beneficje</w:t>
      </w:r>
      <w:r w:rsidR="00EB3349" w:rsidRPr="00CB06C9">
        <w:rPr>
          <w:rFonts w:cs="Arial"/>
        </w:rPr>
        <w:t xml:space="preserve">nta </w:t>
      </w:r>
      <w:r w:rsidR="00981246">
        <w:rPr>
          <w:rFonts w:cs="Arial"/>
        </w:rPr>
        <w:t>Wiodąc</w:t>
      </w:r>
      <w:r w:rsidR="00EB3349" w:rsidRPr="00CB06C9">
        <w:rPr>
          <w:rFonts w:cs="Arial"/>
        </w:rPr>
        <w:t xml:space="preserve">ego. </w:t>
      </w:r>
    </w:p>
    <w:p w14:paraId="6B0266A9" w14:textId="77777777" w:rsidR="00EB3349" w:rsidRPr="00E229CB" w:rsidRDefault="00981246" w:rsidP="003152C7">
      <w:pPr>
        <w:pStyle w:val="Akapitzlist"/>
        <w:numPr>
          <w:ilvl w:val="0"/>
          <w:numId w:val="15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 w:rsidRPr="00E229CB">
        <w:rPr>
          <w:rFonts w:cs="Arial"/>
        </w:rPr>
        <w:t>Beneficje</w:t>
      </w:r>
      <w:r w:rsidR="00EB3349" w:rsidRPr="00E229CB">
        <w:rPr>
          <w:rFonts w:cs="Arial"/>
        </w:rPr>
        <w:t>nci wyrażają zgodę na publikację dokumentacji audiowizualnej dotyczącej realizacji projektu w dowolnej formie i za pośrednictwem dowolnych mediów przez Instytucję Zarządzającą i inne instytucje powołane przez Instytucję Zarządzającą.</w:t>
      </w:r>
    </w:p>
    <w:p w14:paraId="56294114" w14:textId="77777777" w:rsidR="00CF44E1" w:rsidRDefault="00CF44E1" w:rsidP="00DB7A8A">
      <w:pPr>
        <w:spacing w:after="120" w:line="240" w:lineRule="auto"/>
        <w:jc w:val="center"/>
        <w:rPr>
          <w:rFonts w:cs="Arial"/>
          <w:b/>
          <w:lang w:val="en-GB"/>
        </w:rPr>
      </w:pPr>
    </w:p>
    <w:p w14:paraId="07B27476" w14:textId="77777777" w:rsidR="004623B4" w:rsidRPr="00E35751" w:rsidRDefault="00DB7A8A" w:rsidP="00DB7A8A">
      <w:pPr>
        <w:spacing w:after="120" w:line="240" w:lineRule="auto"/>
        <w:jc w:val="center"/>
        <w:rPr>
          <w:rFonts w:cs="Arial"/>
          <w:b/>
          <w:lang w:val="en-GB"/>
        </w:rPr>
      </w:pPr>
      <w:r w:rsidRPr="00E35751">
        <w:rPr>
          <w:rFonts w:cs="Arial"/>
          <w:b/>
          <w:lang w:val="en-GB"/>
        </w:rPr>
        <w:t xml:space="preserve">§ </w:t>
      </w:r>
      <w:r w:rsidR="00F72985" w:rsidRPr="00E35751">
        <w:rPr>
          <w:rFonts w:cs="Arial"/>
          <w:b/>
          <w:lang w:val="en-GB"/>
        </w:rPr>
        <w:t>1</w:t>
      </w:r>
      <w:r w:rsidR="00F72985">
        <w:rPr>
          <w:rFonts w:cs="Arial"/>
          <w:b/>
          <w:lang w:val="en-GB"/>
        </w:rPr>
        <w:t>5</w:t>
      </w:r>
    </w:p>
    <w:p w14:paraId="642A7E53" w14:textId="77777777" w:rsidR="004623B4" w:rsidRPr="00E35751" w:rsidRDefault="00E67F29" w:rsidP="00E67F29">
      <w:pPr>
        <w:spacing w:after="120" w:line="240" w:lineRule="auto"/>
        <w:jc w:val="center"/>
        <w:rPr>
          <w:rFonts w:cs="Arial"/>
          <w:b/>
          <w:lang w:val="en-GB"/>
        </w:rPr>
      </w:pPr>
      <w:r w:rsidRPr="00E67F29">
        <w:rPr>
          <w:rFonts w:cs="Arial"/>
          <w:b/>
          <w:lang w:val="en-GB"/>
        </w:rPr>
        <w:t>NIEPRAWIDŁOWOŚCI PODCZAS REALIZACJI PROJEKTU</w:t>
      </w:r>
    </w:p>
    <w:p w14:paraId="2FA1AB6F" w14:textId="77777777" w:rsidR="00E229CB" w:rsidRDefault="00E229CB" w:rsidP="00E229CB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1.    </w:t>
      </w:r>
      <w:r w:rsidR="00E67F29" w:rsidRPr="00E229CB">
        <w:rPr>
          <w:rFonts w:cs="Arial"/>
        </w:rPr>
        <w:t xml:space="preserve">Strony przyjmują do wiadomości, że w przypadku gdy wartości docelowe wskaźników produktu </w:t>
      </w:r>
      <w:r>
        <w:rPr>
          <w:rFonts w:cs="Arial"/>
        </w:rPr>
        <w:t xml:space="preserve"> </w:t>
      </w:r>
    </w:p>
    <w:p w14:paraId="1A342A49" w14:textId="5E46ECE3" w:rsidR="00E229CB" w:rsidRPr="00E229CB" w:rsidRDefault="00E229CB" w:rsidP="00E229CB">
      <w:pPr>
        <w:spacing w:after="120" w:line="240" w:lineRule="auto"/>
        <w:jc w:val="both"/>
        <w:rPr>
          <w:rFonts w:cs="Arial"/>
        </w:rPr>
      </w:pPr>
      <w:r>
        <w:rPr>
          <w:rFonts w:cs="Arial"/>
        </w:rPr>
        <w:t xml:space="preserve">        </w:t>
      </w:r>
      <w:r w:rsidR="00E67F29" w:rsidRPr="00E229CB">
        <w:rPr>
          <w:rFonts w:cs="Arial"/>
        </w:rPr>
        <w:t xml:space="preserve">określonych w Umowie </w:t>
      </w:r>
      <w:r w:rsidR="00981246" w:rsidRPr="00E229CB">
        <w:rPr>
          <w:rFonts w:cs="Arial"/>
        </w:rPr>
        <w:t>Grantow</w:t>
      </w:r>
      <w:r w:rsidR="00E67F29" w:rsidRPr="00E229CB">
        <w:rPr>
          <w:rFonts w:cs="Arial"/>
        </w:rPr>
        <w:t xml:space="preserve">ej nie zostaną osiągnięte, Instytucja Zarządzająca: </w:t>
      </w:r>
    </w:p>
    <w:p w14:paraId="3CA0BDAB" w14:textId="77777777" w:rsidR="004623B4" w:rsidRPr="00E67F29" w:rsidRDefault="00E67F29" w:rsidP="003152C7">
      <w:pPr>
        <w:pStyle w:val="Tekstpodstawowy"/>
        <w:numPr>
          <w:ilvl w:val="0"/>
          <w:numId w:val="19"/>
        </w:numPr>
        <w:spacing w:line="240" w:lineRule="auto"/>
        <w:jc w:val="both"/>
        <w:rPr>
          <w:rFonts w:cs="Arial"/>
        </w:rPr>
      </w:pPr>
      <w:r w:rsidRPr="00E67F29">
        <w:rPr>
          <w:rFonts w:cs="Arial"/>
        </w:rPr>
        <w:t>może odpowiednio zmniejszyć kwotę dofinansowania</w:t>
      </w:r>
      <w:r w:rsidR="004623B4" w:rsidRPr="00E67F29">
        <w:rPr>
          <w:rFonts w:cs="Arial"/>
        </w:rPr>
        <w:t>;</w:t>
      </w:r>
    </w:p>
    <w:p w14:paraId="7D99159F" w14:textId="77777777" w:rsidR="004623B4" w:rsidRPr="00E67F29" w:rsidRDefault="00E67F29" w:rsidP="003152C7">
      <w:pPr>
        <w:pStyle w:val="Tekstpodstawowy"/>
        <w:numPr>
          <w:ilvl w:val="0"/>
          <w:numId w:val="19"/>
        </w:numPr>
        <w:spacing w:line="240" w:lineRule="auto"/>
        <w:jc w:val="both"/>
        <w:rPr>
          <w:rFonts w:cs="Arial"/>
        </w:rPr>
      </w:pPr>
      <w:r w:rsidRPr="00E67F29">
        <w:rPr>
          <w:rFonts w:cs="Arial"/>
        </w:rPr>
        <w:t>może zażądać zwrotu części lub całości wypłaconej kwoty dofinansowania</w:t>
      </w:r>
      <w:r>
        <w:rPr>
          <w:rFonts w:cs="Arial"/>
        </w:rPr>
        <w:t xml:space="preserve"> UE.</w:t>
      </w:r>
    </w:p>
    <w:p w14:paraId="74DF600E" w14:textId="696BFD9A" w:rsidR="004623B4" w:rsidRPr="00E229CB" w:rsidRDefault="00872A70" w:rsidP="003152C7">
      <w:pPr>
        <w:pStyle w:val="Akapitzlist"/>
        <w:numPr>
          <w:ilvl w:val="0"/>
          <w:numId w:val="18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 w:rsidRPr="00872A70">
        <w:rPr>
          <w:rFonts w:cs="Arial"/>
        </w:rPr>
        <w:t>W sytuacji opisanej w punkcie</w:t>
      </w:r>
      <w:r w:rsidR="004623B4" w:rsidRPr="00872A70">
        <w:rPr>
          <w:rFonts w:cs="Arial"/>
        </w:rPr>
        <w:t xml:space="preserve"> 1, </w:t>
      </w:r>
      <w:r w:rsidR="00981246">
        <w:rPr>
          <w:rFonts w:cs="Arial"/>
        </w:rPr>
        <w:t>Beneficje</w:t>
      </w:r>
      <w:r w:rsidRPr="00872A70">
        <w:rPr>
          <w:rFonts w:cs="Arial"/>
        </w:rPr>
        <w:t xml:space="preserve">nt </w:t>
      </w:r>
      <w:r w:rsidR="00981246">
        <w:rPr>
          <w:rFonts w:cs="Arial"/>
        </w:rPr>
        <w:t>Wiodąc</w:t>
      </w:r>
      <w:r w:rsidRPr="00872A70">
        <w:rPr>
          <w:rFonts w:cs="Arial"/>
        </w:rPr>
        <w:t xml:space="preserve">y może zwrócić się do </w:t>
      </w:r>
      <w:r w:rsidR="00981246">
        <w:rPr>
          <w:rFonts w:cs="Arial"/>
        </w:rPr>
        <w:t>Beneficje</w:t>
      </w:r>
      <w:r w:rsidRPr="00872A70">
        <w:rPr>
          <w:rFonts w:cs="Arial"/>
        </w:rPr>
        <w:t>nta</w:t>
      </w:r>
      <w:r w:rsidRPr="00872A70" w:rsidDel="00872A70">
        <w:rPr>
          <w:rFonts w:cs="Arial"/>
        </w:rPr>
        <w:t xml:space="preserve"> </w:t>
      </w:r>
      <w:r w:rsidRPr="00872A70">
        <w:rPr>
          <w:rFonts w:cs="Arial"/>
        </w:rPr>
        <w:t xml:space="preserve">z wnioskiem o odpowiednie udokumentowanie przyczyn nieosiągnięcia wartości docelowych wskaźników przypisanych do jego części projektu, zgodnie z </w:t>
      </w:r>
      <w:r w:rsidRPr="00EF6601">
        <w:rPr>
          <w:rFonts w:cs="Arial"/>
          <w:highlight w:val="lightGray"/>
        </w:rPr>
        <w:t xml:space="preserve">……….. </w:t>
      </w:r>
      <w:r w:rsidRPr="00872A70">
        <w:rPr>
          <w:rFonts w:cs="Arial"/>
          <w:highlight w:val="lightGray"/>
        </w:rPr>
        <w:t xml:space="preserve">(proszę nazwać dokument, w którym określone są obowiązki związane z osiągnięciem konkretnego wskaźnika i dołączyć go do Umowy </w:t>
      </w:r>
      <w:r w:rsidR="00981246">
        <w:rPr>
          <w:rFonts w:cs="Arial"/>
          <w:highlight w:val="lightGray"/>
        </w:rPr>
        <w:t>Partnersk</w:t>
      </w:r>
      <w:r w:rsidRPr="00872A70">
        <w:rPr>
          <w:rFonts w:cs="Arial"/>
          <w:highlight w:val="lightGray"/>
        </w:rPr>
        <w:t>iej)</w:t>
      </w:r>
      <w:r w:rsidRPr="00872A70">
        <w:rPr>
          <w:rFonts w:cs="Arial"/>
        </w:rPr>
        <w:t xml:space="preserve"> i opisanie podjętych przez niego działań mających na celu osiągniecie wyżej wymienionych wskaźników</w:t>
      </w:r>
      <w:r>
        <w:rPr>
          <w:rFonts w:cs="Arial"/>
        </w:rPr>
        <w:t xml:space="preserve">. </w:t>
      </w:r>
      <w:r w:rsidRPr="00872A70">
        <w:rPr>
          <w:rFonts w:cs="Arial"/>
        </w:rPr>
        <w:t xml:space="preserve">Jeżeli </w:t>
      </w:r>
      <w:r w:rsidR="00981246">
        <w:rPr>
          <w:rFonts w:cs="Arial"/>
        </w:rPr>
        <w:t>Beneficje</w:t>
      </w:r>
      <w:r w:rsidRPr="00872A70">
        <w:rPr>
          <w:rFonts w:cs="Arial"/>
        </w:rPr>
        <w:t xml:space="preserve">nt za pośrednictwem </w:t>
      </w:r>
      <w:r w:rsidR="00981246">
        <w:rPr>
          <w:rFonts w:cs="Arial"/>
        </w:rPr>
        <w:t>Beneficje</w:t>
      </w:r>
      <w:r w:rsidRPr="00872A70">
        <w:rPr>
          <w:rFonts w:cs="Arial"/>
        </w:rPr>
        <w:t xml:space="preserve">nta </w:t>
      </w:r>
      <w:r w:rsidR="00981246">
        <w:rPr>
          <w:rFonts w:cs="Arial"/>
        </w:rPr>
        <w:t>Wiodąc</w:t>
      </w:r>
      <w:r w:rsidRPr="00872A70">
        <w:rPr>
          <w:rFonts w:cs="Arial"/>
        </w:rPr>
        <w:t xml:space="preserve">ego poinformuje o przyczynach nieosiągnięcia docelowych wartości wskaźników zadeklarowanych w załączniku </w:t>
      </w:r>
      <w:r w:rsidRPr="00872A70">
        <w:rPr>
          <w:rFonts w:cs="Arial"/>
          <w:highlight w:val="lightGray"/>
        </w:rPr>
        <w:t>….. (jak określono powyżej)</w:t>
      </w:r>
      <w:r w:rsidRPr="00872A70">
        <w:rPr>
          <w:rFonts w:cs="Arial"/>
        </w:rPr>
        <w:t xml:space="preserve">, na które nie miał wpływu, stosownie udokumentuje takie przyczyny i poinformuje o działaniach podjętych w celu osiągnięcia wskaźników, Instytucja </w:t>
      </w:r>
      <w:r w:rsidRPr="00E229CB">
        <w:rPr>
          <w:rFonts w:cs="Arial"/>
        </w:rPr>
        <w:t>Zarządzająca może odstąpić od zastosowania sankcji, o których mowa w § 15 punkt 1.</w:t>
      </w:r>
    </w:p>
    <w:p w14:paraId="3874FD7C" w14:textId="3B725123" w:rsidR="00286B2F" w:rsidRPr="00E229CB" w:rsidRDefault="00286B2F" w:rsidP="003152C7">
      <w:pPr>
        <w:pStyle w:val="Akapitzlist"/>
        <w:numPr>
          <w:ilvl w:val="0"/>
          <w:numId w:val="18"/>
        </w:numPr>
        <w:spacing w:after="120" w:line="240" w:lineRule="auto"/>
        <w:ind w:left="426"/>
        <w:contextualSpacing w:val="0"/>
        <w:jc w:val="both"/>
        <w:rPr>
          <w:rFonts w:cs="Arial"/>
          <w:color w:val="FF0000"/>
        </w:rPr>
      </w:pPr>
      <w:r w:rsidRPr="00E229CB">
        <w:rPr>
          <w:rFonts w:cs="Arial"/>
        </w:rPr>
        <w:t xml:space="preserve">Strony przyjmują </w:t>
      </w:r>
      <w:r w:rsidR="00E34B35" w:rsidRPr="00E229CB">
        <w:rPr>
          <w:rFonts w:cs="Arial"/>
        </w:rPr>
        <w:t>d</w:t>
      </w:r>
      <w:r w:rsidRPr="00E229CB">
        <w:rPr>
          <w:rFonts w:cs="Arial"/>
        </w:rPr>
        <w:t xml:space="preserve">o wiadomości, że w przypadku, gdy nie osiągnięto szczegółowego celu projektu, a Strony nie dołożyły należytej staranności podczas jego realizacji, Instytucja Zarządzająca może ubiegać się </w:t>
      </w:r>
      <w:r w:rsidR="00EB3B7C" w:rsidRPr="00E229CB">
        <w:rPr>
          <w:rFonts w:cs="Arial"/>
        </w:rPr>
        <w:t>o zwrot proporcjonalnej</w:t>
      </w:r>
      <w:r w:rsidR="00E22DB4" w:rsidRPr="00E229CB">
        <w:rPr>
          <w:rFonts w:cs="Arial"/>
        </w:rPr>
        <w:t xml:space="preserve"> częś</w:t>
      </w:r>
      <w:r w:rsidR="00EB3B7C" w:rsidRPr="00E229CB">
        <w:rPr>
          <w:rFonts w:cs="Arial"/>
        </w:rPr>
        <w:t>ci</w:t>
      </w:r>
      <w:r w:rsidR="00E22DB4" w:rsidRPr="00E229CB">
        <w:rPr>
          <w:rFonts w:cs="Arial"/>
        </w:rPr>
        <w:t xml:space="preserve"> wypłaconej kwoty dofinansowania. W takich przypadkach kwoty przedstawione w </w:t>
      </w:r>
      <w:r w:rsidR="00EB3B7C" w:rsidRPr="00E229CB">
        <w:rPr>
          <w:rFonts w:cs="Arial"/>
        </w:rPr>
        <w:t>raportach</w:t>
      </w:r>
      <w:r w:rsidR="00062A83" w:rsidRPr="00E229CB">
        <w:rPr>
          <w:rFonts w:cs="Arial"/>
        </w:rPr>
        <w:t>,</w:t>
      </w:r>
      <w:r w:rsidR="00EB3B7C" w:rsidRPr="00E229CB">
        <w:rPr>
          <w:rFonts w:cs="Arial"/>
        </w:rPr>
        <w:t xml:space="preserve"> </w:t>
      </w:r>
      <w:r w:rsidR="00E22DB4" w:rsidRPr="00E229CB">
        <w:rPr>
          <w:rFonts w:cs="Arial"/>
        </w:rPr>
        <w:t>w liniach budżetowych</w:t>
      </w:r>
      <w:r w:rsidR="00EB3B7C" w:rsidRPr="00E229CB">
        <w:rPr>
          <w:rFonts w:cs="Arial"/>
        </w:rPr>
        <w:t>, w których ujęte zostały</w:t>
      </w:r>
      <w:r w:rsidR="00E22DB4" w:rsidRPr="00E229CB">
        <w:rPr>
          <w:rFonts w:cs="Arial"/>
        </w:rPr>
        <w:t xml:space="preserve"> nieprawidłowo wdrożon</w:t>
      </w:r>
      <w:r w:rsidR="00EB3B7C" w:rsidRPr="00E229CB">
        <w:rPr>
          <w:rFonts w:cs="Arial"/>
        </w:rPr>
        <w:t>e</w:t>
      </w:r>
      <w:r w:rsidR="00E22DB4" w:rsidRPr="00E229CB">
        <w:rPr>
          <w:rFonts w:cs="Arial"/>
        </w:rPr>
        <w:t xml:space="preserve"> środk</w:t>
      </w:r>
      <w:r w:rsidR="00EB3B7C" w:rsidRPr="00E229CB">
        <w:rPr>
          <w:rFonts w:cs="Arial"/>
        </w:rPr>
        <w:t>i</w:t>
      </w:r>
      <w:r w:rsidR="00E22DB4" w:rsidRPr="00E229CB">
        <w:rPr>
          <w:rFonts w:cs="Arial"/>
        </w:rPr>
        <w:t xml:space="preserve">, </w:t>
      </w:r>
      <w:r w:rsidR="00EB3B7C" w:rsidRPr="00E229CB">
        <w:rPr>
          <w:rFonts w:cs="Arial"/>
        </w:rPr>
        <w:t>niezgodne z</w:t>
      </w:r>
      <w:r w:rsidR="00E22DB4" w:rsidRPr="00E229CB">
        <w:rPr>
          <w:rFonts w:cs="Arial"/>
        </w:rPr>
        <w:t xml:space="preserve"> założeni</w:t>
      </w:r>
      <w:r w:rsidR="00EB3B7C" w:rsidRPr="00E229CB">
        <w:rPr>
          <w:rFonts w:cs="Arial"/>
        </w:rPr>
        <w:t>ami</w:t>
      </w:r>
      <w:r w:rsidR="00E22DB4" w:rsidRPr="00E229CB">
        <w:rPr>
          <w:rFonts w:cs="Arial"/>
        </w:rPr>
        <w:t xml:space="preserve"> </w:t>
      </w:r>
      <w:r w:rsidR="003E6995" w:rsidRPr="00E229CB">
        <w:rPr>
          <w:rFonts w:cs="Arial"/>
        </w:rPr>
        <w:t>Umowy Grantowej</w:t>
      </w:r>
      <w:r w:rsidR="00E22DB4" w:rsidRPr="00E229CB">
        <w:rPr>
          <w:rFonts w:cs="Arial"/>
        </w:rPr>
        <w:t>, mogą zostać odpowiednio zmniejszone.</w:t>
      </w:r>
      <w:r w:rsidR="00E229CB">
        <w:rPr>
          <w:rFonts w:cs="Arial"/>
        </w:rPr>
        <w:t xml:space="preserve"> </w:t>
      </w:r>
      <w:r w:rsidRPr="00E229CB">
        <w:rPr>
          <w:rFonts w:cs="Arial"/>
        </w:rPr>
        <w:t xml:space="preserve">Kwoty we wszystkich liniach </w:t>
      </w:r>
      <w:r w:rsidR="00E229CB">
        <w:rPr>
          <w:rFonts w:cs="Arial"/>
        </w:rPr>
        <w:lastRenderedPageBreak/>
        <w:t>B</w:t>
      </w:r>
      <w:r w:rsidRPr="00E229CB">
        <w:rPr>
          <w:rFonts w:cs="Arial"/>
        </w:rPr>
        <w:t xml:space="preserve">udżetu projektu związane z wdrażanymi działaniami, które nie są zgodne z założeniami przedstawionymi w Umowie </w:t>
      </w:r>
      <w:r w:rsidR="00981246" w:rsidRPr="00E229CB">
        <w:rPr>
          <w:rFonts w:cs="Arial"/>
        </w:rPr>
        <w:t>Grantow</w:t>
      </w:r>
      <w:r w:rsidRPr="00E229CB">
        <w:rPr>
          <w:rFonts w:cs="Arial"/>
        </w:rPr>
        <w:t>ej, mogą zostać odpowiednio obniżone.</w:t>
      </w:r>
      <w:r w:rsidRPr="00E229CB">
        <w:rPr>
          <w:rFonts w:cs="Arial"/>
          <w:color w:val="FF0000"/>
        </w:rPr>
        <w:t xml:space="preserve"> </w:t>
      </w:r>
    </w:p>
    <w:p w14:paraId="7B2D5662" w14:textId="77777777" w:rsidR="00872A70" w:rsidRPr="00EF6601" w:rsidRDefault="00872A70" w:rsidP="003152C7">
      <w:pPr>
        <w:pStyle w:val="Akapitzlist"/>
        <w:numPr>
          <w:ilvl w:val="0"/>
          <w:numId w:val="18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 w:rsidRPr="00EF6601">
        <w:rPr>
          <w:rFonts w:cs="Arial"/>
        </w:rPr>
        <w:t xml:space="preserve">Jeżeli na podstawie § 15 punkt 3, Instytucja Zarządzająca zwróci się do </w:t>
      </w:r>
      <w:r w:rsidR="00981246">
        <w:rPr>
          <w:rFonts w:cs="Arial"/>
        </w:rPr>
        <w:t>Beneficje</w:t>
      </w:r>
      <w:r w:rsidRPr="00EF6601">
        <w:rPr>
          <w:rFonts w:cs="Arial"/>
        </w:rPr>
        <w:t xml:space="preserve">nta </w:t>
      </w:r>
      <w:r w:rsidR="00981246">
        <w:rPr>
          <w:rFonts w:cs="Arial"/>
        </w:rPr>
        <w:t>Wiodąc</w:t>
      </w:r>
      <w:r w:rsidRPr="00EF6601">
        <w:rPr>
          <w:rFonts w:cs="Arial"/>
        </w:rPr>
        <w:t>ego o zwrot części</w:t>
      </w:r>
      <w:r w:rsidR="00252DB0">
        <w:rPr>
          <w:rFonts w:cs="Arial"/>
        </w:rPr>
        <w:t xml:space="preserve"> nieprawidłowo wydanej</w:t>
      </w:r>
      <w:r w:rsidRPr="00EF6601">
        <w:rPr>
          <w:rFonts w:cs="Arial"/>
        </w:rPr>
        <w:t xml:space="preserve"> kwoty dofinansowania związanej z działaniami przynajmniej jednego </w:t>
      </w:r>
      <w:r w:rsidR="00981246">
        <w:rPr>
          <w:rFonts w:cs="Arial"/>
        </w:rPr>
        <w:t>Beneficje</w:t>
      </w:r>
      <w:r w:rsidRPr="00EF6601">
        <w:rPr>
          <w:rFonts w:cs="Arial"/>
        </w:rPr>
        <w:t xml:space="preserve">nta, zastosowanie mają zapisy paragrafu 11. </w:t>
      </w:r>
    </w:p>
    <w:p w14:paraId="1557F3BA" w14:textId="77777777" w:rsidR="004623B4" w:rsidRPr="00F778A4" w:rsidRDefault="00C7039F" w:rsidP="002C1A07">
      <w:pPr>
        <w:spacing w:after="120" w:line="240" w:lineRule="auto"/>
        <w:jc w:val="center"/>
        <w:rPr>
          <w:rFonts w:cs="Arial"/>
          <w:b/>
        </w:rPr>
      </w:pPr>
      <w:r w:rsidRPr="00F778A4">
        <w:rPr>
          <w:rFonts w:cs="Arial"/>
          <w:b/>
        </w:rPr>
        <w:t xml:space="preserve">§ </w:t>
      </w:r>
      <w:r w:rsidR="00F72985" w:rsidRPr="00F778A4">
        <w:rPr>
          <w:rFonts w:cs="Arial"/>
          <w:b/>
        </w:rPr>
        <w:t>16</w:t>
      </w:r>
    </w:p>
    <w:p w14:paraId="6A2DDF70" w14:textId="77777777" w:rsidR="004623B4" w:rsidRPr="00F778A4" w:rsidRDefault="00F778A4" w:rsidP="002C1A07">
      <w:pPr>
        <w:spacing w:after="120" w:line="240" w:lineRule="auto"/>
        <w:jc w:val="center"/>
        <w:rPr>
          <w:rFonts w:cs="Arial"/>
          <w:b/>
        </w:rPr>
      </w:pPr>
      <w:r w:rsidRPr="00F778A4">
        <w:rPr>
          <w:rFonts w:cs="Arial"/>
          <w:b/>
        </w:rPr>
        <w:t xml:space="preserve">ZMIANY W UMOWIE </w:t>
      </w:r>
      <w:r w:rsidR="00981246">
        <w:rPr>
          <w:rFonts w:cs="Arial"/>
          <w:b/>
        </w:rPr>
        <w:t>PARTNERSK</w:t>
      </w:r>
      <w:r w:rsidRPr="00F778A4">
        <w:rPr>
          <w:rFonts w:cs="Arial"/>
          <w:b/>
        </w:rPr>
        <w:t>IEJ</w:t>
      </w:r>
    </w:p>
    <w:p w14:paraId="7CE1C6B7" w14:textId="2CCEA493" w:rsidR="00F778A4" w:rsidRDefault="00F778A4" w:rsidP="003152C7">
      <w:pPr>
        <w:pStyle w:val="Akapitzlist"/>
        <w:numPr>
          <w:ilvl w:val="0"/>
          <w:numId w:val="17"/>
        </w:numPr>
        <w:spacing w:after="120" w:line="240" w:lineRule="auto"/>
        <w:contextualSpacing w:val="0"/>
        <w:jc w:val="both"/>
        <w:rPr>
          <w:rFonts w:cs="Arial"/>
        </w:rPr>
      </w:pPr>
      <w:r w:rsidRPr="00EF6601">
        <w:rPr>
          <w:rFonts w:cs="Arial"/>
        </w:rPr>
        <w:t xml:space="preserve">Zmiany do Umowy </w:t>
      </w:r>
      <w:r w:rsidR="00981246">
        <w:rPr>
          <w:rFonts w:cs="Arial"/>
        </w:rPr>
        <w:t>Partnersk</w:t>
      </w:r>
      <w:r w:rsidRPr="00EF6601">
        <w:rPr>
          <w:rFonts w:cs="Arial"/>
        </w:rPr>
        <w:t xml:space="preserve">iej muszą zostać uzgodnione przez wszystkich Partnerów </w:t>
      </w:r>
      <w:r w:rsidR="00E34B35">
        <w:rPr>
          <w:rFonts w:cs="Arial"/>
        </w:rPr>
        <w:br/>
      </w:r>
      <w:r w:rsidRPr="00EF6601">
        <w:rPr>
          <w:rFonts w:cs="Arial"/>
        </w:rPr>
        <w:t xml:space="preserve">i </w:t>
      </w:r>
      <w:r w:rsidR="00E34B35">
        <w:rPr>
          <w:rFonts w:cs="Arial"/>
        </w:rPr>
        <w:t xml:space="preserve">być </w:t>
      </w:r>
      <w:r w:rsidRPr="00EF6601">
        <w:rPr>
          <w:rFonts w:cs="Arial"/>
        </w:rPr>
        <w:t xml:space="preserve">wprowadzone w formie pisemnej poprzez podpisanie aneksu do niniejszej Umowy. </w:t>
      </w:r>
      <w:r w:rsidR="00F42120" w:rsidRPr="00F42120">
        <w:rPr>
          <w:rFonts w:cs="Arial"/>
        </w:rPr>
        <w:t xml:space="preserve">Beneficjent Wiodący przedstawi WST zmienioną umowę nie później niż w ciągu 30 dni od </w:t>
      </w:r>
      <w:r w:rsidR="005A7D32">
        <w:rPr>
          <w:rFonts w:cs="Arial"/>
        </w:rPr>
        <w:t>podpisania aneksu</w:t>
      </w:r>
      <w:r w:rsidR="00F42120" w:rsidRPr="00F42120">
        <w:rPr>
          <w:rFonts w:cs="Arial"/>
        </w:rPr>
        <w:t>.</w:t>
      </w:r>
    </w:p>
    <w:p w14:paraId="7C91646C" w14:textId="1B5D4EA3" w:rsidR="00C00570" w:rsidRPr="003152C7" w:rsidRDefault="00C00570" w:rsidP="003152C7">
      <w:pPr>
        <w:pStyle w:val="Akapitzlist"/>
        <w:numPr>
          <w:ilvl w:val="0"/>
          <w:numId w:val="17"/>
        </w:numPr>
        <w:spacing w:after="120" w:line="240" w:lineRule="auto"/>
        <w:contextualSpacing w:val="0"/>
        <w:jc w:val="both"/>
        <w:rPr>
          <w:rFonts w:cs="Arial"/>
        </w:rPr>
      </w:pPr>
      <w:r w:rsidRPr="00C00570">
        <w:rPr>
          <w:rFonts w:cs="Arial"/>
        </w:rPr>
        <w:t xml:space="preserve">Znaczące zmiany w </w:t>
      </w:r>
      <w:r>
        <w:rPr>
          <w:rFonts w:cs="Arial"/>
        </w:rPr>
        <w:t>U</w:t>
      </w:r>
      <w:r w:rsidRPr="00C00570">
        <w:rPr>
          <w:rFonts w:cs="Arial"/>
        </w:rPr>
        <w:t xml:space="preserve">mowie </w:t>
      </w:r>
      <w:r>
        <w:rPr>
          <w:rFonts w:cs="Arial"/>
        </w:rPr>
        <w:t>P</w:t>
      </w:r>
      <w:r w:rsidRPr="00C00570">
        <w:rPr>
          <w:rFonts w:cs="Arial"/>
        </w:rPr>
        <w:t>artnerskiej</w:t>
      </w:r>
      <w:r w:rsidR="005A7D32">
        <w:rPr>
          <w:rFonts w:cs="Arial"/>
        </w:rPr>
        <w:t xml:space="preserve">, </w:t>
      </w:r>
      <w:r w:rsidRPr="00C00570">
        <w:rPr>
          <w:rFonts w:cs="Arial"/>
        </w:rPr>
        <w:t xml:space="preserve">m.in. modyfikacja wkładów finansowych </w:t>
      </w:r>
      <w:r>
        <w:rPr>
          <w:rFonts w:cs="Arial"/>
        </w:rPr>
        <w:t>B</w:t>
      </w:r>
      <w:r w:rsidRPr="00C00570">
        <w:rPr>
          <w:rFonts w:cs="Arial"/>
        </w:rPr>
        <w:t xml:space="preserve">eneficjenta </w:t>
      </w:r>
      <w:r>
        <w:rPr>
          <w:rFonts w:cs="Arial"/>
        </w:rPr>
        <w:t>W</w:t>
      </w:r>
      <w:r w:rsidRPr="00C00570">
        <w:rPr>
          <w:rFonts w:cs="Arial"/>
        </w:rPr>
        <w:t xml:space="preserve">iodącego i </w:t>
      </w:r>
      <w:r>
        <w:rPr>
          <w:rFonts w:cs="Arial"/>
        </w:rPr>
        <w:t>B</w:t>
      </w:r>
      <w:r w:rsidRPr="00C00570">
        <w:rPr>
          <w:rFonts w:cs="Arial"/>
        </w:rPr>
        <w:t xml:space="preserve">eneficjentów 1-2 (w razie potrzeby </w:t>
      </w:r>
      <w:r>
        <w:rPr>
          <w:rFonts w:cs="Arial"/>
        </w:rPr>
        <w:t>zmienić</w:t>
      </w:r>
      <w:r w:rsidRPr="00C00570">
        <w:rPr>
          <w:rFonts w:cs="Arial"/>
        </w:rPr>
        <w:t>)</w:t>
      </w:r>
      <w:r>
        <w:rPr>
          <w:rFonts w:cs="Arial"/>
        </w:rPr>
        <w:t xml:space="preserve">, </w:t>
      </w:r>
      <w:r w:rsidRPr="00C00570">
        <w:rPr>
          <w:rFonts w:cs="Arial"/>
        </w:rPr>
        <w:t xml:space="preserve">całkowitego budżetu </w:t>
      </w:r>
      <w:r w:rsidRPr="003152C7">
        <w:rPr>
          <w:rFonts w:cs="Arial"/>
        </w:rPr>
        <w:t xml:space="preserve">Projektu, a także maksymalnych kwot </w:t>
      </w:r>
      <w:r w:rsidR="00242867" w:rsidRPr="003152C7">
        <w:rPr>
          <w:rFonts w:cs="Arial"/>
        </w:rPr>
        <w:t>dofinansowania</w:t>
      </w:r>
      <w:r w:rsidRPr="003152C7">
        <w:rPr>
          <w:rFonts w:cs="Arial"/>
        </w:rPr>
        <w:t xml:space="preserve"> dla Beneficjenta Wiodącego i Beneficjentów 1-2 (w razie potrzeby zmienić) z budżetu Programu wymagają </w:t>
      </w:r>
      <w:r w:rsidR="00242867" w:rsidRPr="003152C7">
        <w:rPr>
          <w:rFonts w:cs="Arial"/>
        </w:rPr>
        <w:t>aneksowania</w:t>
      </w:r>
      <w:r w:rsidRPr="003152C7">
        <w:rPr>
          <w:rFonts w:cs="Arial"/>
        </w:rPr>
        <w:t xml:space="preserve">  Umowy Partnerskiej przed przedłożeniem raportu końcowego do WST.</w:t>
      </w:r>
    </w:p>
    <w:p w14:paraId="073D9903" w14:textId="0E1934FF" w:rsidR="00EF6601" w:rsidRDefault="00F778A4" w:rsidP="003152C7">
      <w:pPr>
        <w:pStyle w:val="Akapitzlist"/>
        <w:numPr>
          <w:ilvl w:val="0"/>
          <w:numId w:val="17"/>
        </w:numPr>
        <w:spacing w:after="120" w:line="240" w:lineRule="auto"/>
        <w:contextualSpacing w:val="0"/>
        <w:jc w:val="both"/>
        <w:rPr>
          <w:b/>
        </w:rPr>
      </w:pPr>
      <w:r w:rsidRPr="003152C7">
        <w:rPr>
          <w:rFonts w:cs="Arial"/>
        </w:rPr>
        <w:t xml:space="preserve">Zmiany rachunku bankowego </w:t>
      </w:r>
      <w:r w:rsidR="009A2A9F" w:rsidRPr="003152C7">
        <w:rPr>
          <w:rFonts w:cs="Arial"/>
        </w:rPr>
        <w:t xml:space="preserve">dla </w:t>
      </w:r>
      <w:r w:rsidRPr="003152C7">
        <w:rPr>
          <w:rFonts w:cs="Arial"/>
        </w:rPr>
        <w:t xml:space="preserve">projektu oraz kodu SWIFT i IBAN, a także zmiana nazwy </w:t>
      </w:r>
      <w:r w:rsidR="00E34B35" w:rsidRPr="003152C7">
        <w:rPr>
          <w:rFonts w:cs="Arial"/>
        </w:rPr>
        <w:br/>
      </w:r>
      <w:r w:rsidRPr="003152C7">
        <w:rPr>
          <w:rFonts w:cs="Arial"/>
        </w:rPr>
        <w:t xml:space="preserve">i adresu banku, w którym konto zostało otwarte, powinny być zgłoszone przez </w:t>
      </w:r>
      <w:r w:rsidR="00981246" w:rsidRPr="003152C7">
        <w:rPr>
          <w:rFonts w:cs="Arial"/>
        </w:rPr>
        <w:t>Beneficje</w:t>
      </w:r>
      <w:r w:rsidRPr="003152C7">
        <w:rPr>
          <w:rFonts w:cs="Arial"/>
        </w:rPr>
        <w:t xml:space="preserve">nta na piśmie </w:t>
      </w:r>
      <w:r w:rsidR="00981246" w:rsidRPr="003152C7">
        <w:rPr>
          <w:rFonts w:cs="Arial"/>
        </w:rPr>
        <w:t>Beneficje</w:t>
      </w:r>
      <w:r w:rsidRPr="003152C7">
        <w:rPr>
          <w:rFonts w:cs="Arial"/>
        </w:rPr>
        <w:t xml:space="preserve">ntowi </w:t>
      </w:r>
      <w:r w:rsidR="00981246" w:rsidRPr="003152C7">
        <w:rPr>
          <w:rFonts w:cs="Arial"/>
        </w:rPr>
        <w:t>Wiodąc</w:t>
      </w:r>
      <w:r w:rsidRPr="003152C7">
        <w:rPr>
          <w:rFonts w:cs="Arial"/>
        </w:rPr>
        <w:t xml:space="preserve">emu. W przypadku gdy </w:t>
      </w:r>
      <w:r w:rsidR="00981246" w:rsidRPr="003152C7">
        <w:rPr>
          <w:rFonts w:cs="Arial"/>
        </w:rPr>
        <w:t>Beneficje</w:t>
      </w:r>
      <w:r w:rsidRPr="003152C7">
        <w:rPr>
          <w:rFonts w:cs="Arial"/>
        </w:rPr>
        <w:t xml:space="preserve">nt nie poinformuje </w:t>
      </w:r>
      <w:r w:rsidR="00981246" w:rsidRPr="003152C7">
        <w:rPr>
          <w:rFonts w:cs="Arial"/>
        </w:rPr>
        <w:t>Beneficje</w:t>
      </w:r>
      <w:r w:rsidRPr="003152C7">
        <w:rPr>
          <w:rFonts w:cs="Arial"/>
        </w:rPr>
        <w:t xml:space="preserve">nta </w:t>
      </w:r>
      <w:r w:rsidR="00981246" w:rsidRPr="003152C7">
        <w:rPr>
          <w:rFonts w:cs="Arial"/>
        </w:rPr>
        <w:t>Wiodąc</w:t>
      </w:r>
      <w:r w:rsidRPr="003152C7">
        <w:rPr>
          <w:rFonts w:cs="Arial"/>
        </w:rPr>
        <w:t xml:space="preserve">ego o zmianie rachunku bankowego, dany </w:t>
      </w:r>
      <w:r w:rsidR="00981246" w:rsidRPr="003152C7">
        <w:rPr>
          <w:rFonts w:cs="Arial"/>
        </w:rPr>
        <w:t>Beneficje</w:t>
      </w:r>
      <w:r w:rsidRPr="003152C7">
        <w:rPr>
          <w:rFonts w:cs="Arial"/>
        </w:rPr>
        <w:t xml:space="preserve">nt poniesie wszystkie koszty z tym związane. </w:t>
      </w:r>
    </w:p>
    <w:p w14:paraId="6123BD36" w14:textId="77777777" w:rsidR="00863915" w:rsidRPr="009A2A9F" w:rsidRDefault="00BA44ED" w:rsidP="00BA44ED">
      <w:pPr>
        <w:spacing w:after="120" w:line="240" w:lineRule="auto"/>
        <w:jc w:val="center"/>
        <w:rPr>
          <w:rFonts w:cs="Arial"/>
          <w:b/>
        </w:rPr>
      </w:pPr>
      <w:r w:rsidRPr="009A2A9F">
        <w:rPr>
          <w:rFonts w:cs="Arial"/>
          <w:b/>
        </w:rPr>
        <w:t xml:space="preserve">§ </w:t>
      </w:r>
      <w:r w:rsidR="00F72985" w:rsidRPr="009A2A9F">
        <w:rPr>
          <w:rFonts w:cs="Arial"/>
          <w:b/>
        </w:rPr>
        <w:t>17</w:t>
      </w:r>
    </w:p>
    <w:p w14:paraId="331EB881" w14:textId="77777777" w:rsidR="009A2A9F" w:rsidRPr="009A2A9F" w:rsidRDefault="009A2A9F" w:rsidP="009A2A9F">
      <w:pPr>
        <w:spacing w:after="120" w:line="240" w:lineRule="auto"/>
        <w:jc w:val="center"/>
        <w:rPr>
          <w:rFonts w:cs="Arial"/>
          <w:b/>
        </w:rPr>
      </w:pPr>
      <w:r w:rsidRPr="009A2A9F">
        <w:rPr>
          <w:rFonts w:cs="Arial"/>
          <w:b/>
        </w:rPr>
        <w:t>OBOWIĄZUJĄCE PRAWO I ROZSTRZYGANIE SPORÓW</w:t>
      </w:r>
    </w:p>
    <w:p w14:paraId="3C98F851" w14:textId="77777777" w:rsidR="00863915" w:rsidRPr="00E35751" w:rsidRDefault="009A2A9F" w:rsidP="003152C7">
      <w:pPr>
        <w:pStyle w:val="Akapitzlist"/>
        <w:numPr>
          <w:ilvl w:val="0"/>
          <w:numId w:val="20"/>
        </w:numPr>
        <w:spacing w:after="120" w:line="240" w:lineRule="auto"/>
        <w:ind w:left="426"/>
        <w:contextualSpacing w:val="0"/>
        <w:jc w:val="both"/>
        <w:rPr>
          <w:rFonts w:cs="Arial"/>
          <w:lang w:val="en-GB"/>
        </w:rPr>
      </w:pPr>
      <w:r w:rsidRPr="009A2A9F">
        <w:rPr>
          <w:rFonts w:cs="Arial"/>
        </w:rPr>
        <w:t>Prawem właściwym dla niniejszej Umowy jest prawo obowiązujące w</w:t>
      </w:r>
      <w:r>
        <w:rPr>
          <w:rFonts w:cs="Arial"/>
        </w:rPr>
        <w:t xml:space="preserve"> </w:t>
      </w:r>
      <w:r w:rsidR="00A44292" w:rsidRPr="009A2A9F">
        <w:rPr>
          <w:rFonts w:cs="Arial"/>
          <w:highlight w:val="lightGray"/>
        </w:rPr>
        <w:t>.................</w:t>
      </w:r>
      <w:r w:rsidR="00362F75" w:rsidRPr="009A2A9F">
        <w:rPr>
          <w:rFonts w:cs="Arial"/>
          <w:highlight w:val="lightGray"/>
        </w:rPr>
        <w:t xml:space="preserve"> </w:t>
      </w:r>
      <w:r w:rsidR="00A44292" w:rsidRPr="00362F75">
        <w:rPr>
          <w:rFonts w:cs="Arial"/>
          <w:i/>
          <w:highlight w:val="lightGray"/>
          <w:lang w:val="en-GB"/>
        </w:rPr>
        <w:t>(</w:t>
      </w:r>
      <w:proofErr w:type="spellStart"/>
      <w:r w:rsidR="00A44292" w:rsidRPr="00362F75">
        <w:rPr>
          <w:rFonts w:cs="Arial"/>
          <w:i/>
          <w:highlight w:val="lightGray"/>
          <w:lang w:val="en-GB"/>
        </w:rPr>
        <w:t>p</w:t>
      </w:r>
      <w:r>
        <w:rPr>
          <w:rFonts w:cs="Arial"/>
          <w:i/>
          <w:highlight w:val="lightGray"/>
          <w:lang w:val="en-GB"/>
        </w:rPr>
        <w:t>roszę</w:t>
      </w:r>
      <w:proofErr w:type="spellEnd"/>
      <w:r>
        <w:rPr>
          <w:rFonts w:cs="Arial"/>
          <w:i/>
          <w:highlight w:val="lightGray"/>
          <w:lang w:val="en-GB"/>
        </w:rPr>
        <w:t xml:space="preserve"> </w:t>
      </w:r>
      <w:proofErr w:type="spellStart"/>
      <w:r>
        <w:rPr>
          <w:rFonts w:cs="Arial"/>
          <w:i/>
          <w:highlight w:val="lightGray"/>
          <w:lang w:val="en-GB"/>
        </w:rPr>
        <w:t>wskazać</w:t>
      </w:r>
      <w:proofErr w:type="spellEnd"/>
      <w:r>
        <w:rPr>
          <w:rFonts w:cs="Arial"/>
          <w:i/>
          <w:highlight w:val="lightGray"/>
          <w:lang w:val="en-GB"/>
        </w:rPr>
        <w:t xml:space="preserve"> </w:t>
      </w:r>
      <w:proofErr w:type="spellStart"/>
      <w:r>
        <w:rPr>
          <w:rFonts w:cs="Arial"/>
          <w:i/>
          <w:highlight w:val="lightGray"/>
          <w:lang w:val="en-GB"/>
        </w:rPr>
        <w:t>kraj</w:t>
      </w:r>
      <w:proofErr w:type="spellEnd"/>
      <w:r>
        <w:rPr>
          <w:rFonts w:cs="Arial"/>
          <w:i/>
          <w:highlight w:val="lightGray"/>
          <w:lang w:val="en-GB"/>
        </w:rPr>
        <w:t>)</w:t>
      </w:r>
      <w:r w:rsidR="00863915" w:rsidRPr="00E35751">
        <w:rPr>
          <w:rFonts w:cs="Arial"/>
          <w:lang w:val="en-GB"/>
        </w:rPr>
        <w:t>.</w:t>
      </w:r>
    </w:p>
    <w:p w14:paraId="537B11E4" w14:textId="77777777" w:rsidR="009A2A9F" w:rsidRDefault="009A2A9F" w:rsidP="003152C7">
      <w:pPr>
        <w:pStyle w:val="Akapitzlist"/>
        <w:numPr>
          <w:ilvl w:val="0"/>
          <w:numId w:val="20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 w:rsidRPr="009A2A9F">
        <w:rPr>
          <w:rFonts w:cs="Arial"/>
        </w:rPr>
        <w:t xml:space="preserve">W przypadku sporu pomiędzy Stronami dotyczącego interpretacji lub wykonania niniejszej Umowy </w:t>
      </w:r>
      <w:r w:rsidR="00981246">
        <w:rPr>
          <w:rFonts w:cs="Arial"/>
        </w:rPr>
        <w:t>Partnersk</w:t>
      </w:r>
      <w:r w:rsidRPr="009A2A9F">
        <w:rPr>
          <w:rFonts w:cs="Arial"/>
        </w:rPr>
        <w:t xml:space="preserve">iej, Strony dążą do rozstrzygnięcia sporu w drodze mediacji. W celu zakończenia sporu, każdy </w:t>
      </w:r>
      <w:r w:rsidR="00981246">
        <w:rPr>
          <w:rFonts w:cs="Arial"/>
        </w:rPr>
        <w:t>Beneficje</w:t>
      </w:r>
      <w:r w:rsidRPr="009A2A9F">
        <w:rPr>
          <w:rFonts w:cs="Arial"/>
        </w:rPr>
        <w:t>nt/</w:t>
      </w:r>
      <w:r w:rsidR="00981246">
        <w:rPr>
          <w:rFonts w:cs="Arial"/>
        </w:rPr>
        <w:t>Beneficje</w:t>
      </w:r>
      <w:r w:rsidRPr="009A2A9F">
        <w:rPr>
          <w:rFonts w:cs="Arial"/>
        </w:rPr>
        <w:t xml:space="preserve">nt </w:t>
      </w:r>
      <w:r w:rsidR="00981246">
        <w:rPr>
          <w:rFonts w:cs="Arial"/>
        </w:rPr>
        <w:t>Wiodąc</w:t>
      </w:r>
      <w:r w:rsidRPr="009A2A9F">
        <w:rPr>
          <w:rFonts w:cs="Arial"/>
        </w:rPr>
        <w:t>y wyznaczy jednego niezależnego mediatora. Zadaniem zespołu mediatorów będzie wypracowanie sp</w:t>
      </w:r>
      <w:r>
        <w:rPr>
          <w:rFonts w:cs="Arial"/>
        </w:rPr>
        <w:t xml:space="preserve">osobu </w:t>
      </w:r>
      <w:r w:rsidRPr="009A2A9F">
        <w:rPr>
          <w:rFonts w:cs="Arial"/>
        </w:rPr>
        <w:t>rozstrzygnięcia sporu w</w:t>
      </w:r>
      <w:r>
        <w:rPr>
          <w:rFonts w:cs="Arial"/>
        </w:rPr>
        <w:t xml:space="preserve"> </w:t>
      </w:r>
      <w:r w:rsidRPr="009A2A9F">
        <w:rPr>
          <w:rFonts w:cs="Arial"/>
        </w:rPr>
        <w:t xml:space="preserve">ciągu 1 miesiąca od daty powołania zespołu. </w:t>
      </w:r>
    </w:p>
    <w:p w14:paraId="336A4932" w14:textId="120A9B64" w:rsidR="009A2A9F" w:rsidRDefault="009A2A9F" w:rsidP="003152C7">
      <w:pPr>
        <w:pStyle w:val="Akapitzlist"/>
        <w:numPr>
          <w:ilvl w:val="0"/>
          <w:numId w:val="20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 w:rsidRPr="009A2A9F">
        <w:rPr>
          <w:rFonts w:cs="Arial"/>
        </w:rPr>
        <w:t xml:space="preserve">Jeżeli sposób rozstrzygnięcia sporu proponowany przez mediatorów nie zostanie zaakceptowany przez wszystkich </w:t>
      </w:r>
      <w:r w:rsidR="00981246">
        <w:rPr>
          <w:rFonts w:cs="Arial"/>
        </w:rPr>
        <w:t>Beneficje</w:t>
      </w:r>
      <w:r w:rsidRPr="009A2A9F">
        <w:rPr>
          <w:rFonts w:cs="Arial"/>
        </w:rPr>
        <w:t>ntów, spór podlega jurysdykcji posiadającego stosowne kompetencje sądu powszechnego w</w:t>
      </w:r>
      <w:r w:rsidR="00B95CD3" w:rsidRPr="009A2A9F">
        <w:rPr>
          <w:rFonts w:cs="Arial"/>
        </w:rPr>
        <w:t xml:space="preserve"> </w:t>
      </w:r>
      <w:r w:rsidRPr="009A2A9F">
        <w:rPr>
          <w:rFonts w:cs="Arial"/>
          <w:highlight w:val="lightGray"/>
        </w:rPr>
        <w:t xml:space="preserve">................. </w:t>
      </w:r>
      <w:r w:rsidRPr="00981246">
        <w:rPr>
          <w:rFonts w:cs="Arial"/>
          <w:i/>
          <w:highlight w:val="lightGray"/>
        </w:rPr>
        <w:t>(proszę wskazać kraj)</w:t>
      </w:r>
      <w:r w:rsidRPr="00981246">
        <w:rPr>
          <w:rFonts w:cs="Arial"/>
        </w:rPr>
        <w:t>.</w:t>
      </w:r>
    </w:p>
    <w:p w14:paraId="0F86D630" w14:textId="7F3CA86F" w:rsidR="00E80BD9" w:rsidRPr="003152C7" w:rsidRDefault="00E80BD9" w:rsidP="003152C7">
      <w:pPr>
        <w:pStyle w:val="Akapitzlist"/>
        <w:numPr>
          <w:ilvl w:val="0"/>
          <w:numId w:val="20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 w:rsidRPr="003152C7">
        <w:rPr>
          <w:rFonts w:cs="Arial"/>
        </w:rPr>
        <w:t>Jeżeli rozwiązanie zaproponowane przez mediatorów nie zostanie zaakceptowane przez wszystkich Beneficjentów, spór będzie dalej rozpatrywany zgodnie z przepisami regulującymi niniejszą Umowę Partnerską.</w:t>
      </w:r>
    </w:p>
    <w:p w14:paraId="42D3ACCE" w14:textId="77777777" w:rsidR="00863915" w:rsidRPr="00E35751" w:rsidRDefault="00B617BE" w:rsidP="00B617BE">
      <w:pPr>
        <w:spacing w:after="120" w:line="240" w:lineRule="auto"/>
        <w:jc w:val="center"/>
        <w:rPr>
          <w:rFonts w:cs="Arial"/>
          <w:b/>
          <w:lang w:val="en-GB"/>
        </w:rPr>
      </w:pPr>
      <w:r w:rsidRPr="00E35751">
        <w:rPr>
          <w:rFonts w:cs="Arial"/>
          <w:b/>
          <w:lang w:val="en-GB"/>
        </w:rPr>
        <w:t>§ 1</w:t>
      </w:r>
      <w:r w:rsidR="00F72985">
        <w:rPr>
          <w:rFonts w:cs="Arial"/>
          <w:b/>
          <w:lang w:val="en-GB"/>
        </w:rPr>
        <w:t>8</w:t>
      </w:r>
    </w:p>
    <w:p w14:paraId="4D992B9C" w14:textId="77777777" w:rsidR="00863915" w:rsidRPr="00E35751" w:rsidRDefault="00FF5EC5" w:rsidP="00B617BE">
      <w:pPr>
        <w:spacing w:after="120" w:line="240" w:lineRule="auto"/>
        <w:jc w:val="center"/>
        <w:rPr>
          <w:rFonts w:cs="Arial"/>
          <w:b/>
          <w:lang w:val="en-GB"/>
        </w:rPr>
      </w:pPr>
      <w:r>
        <w:rPr>
          <w:rFonts w:cs="Arial"/>
          <w:b/>
          <w:lang w:val="en-GB"/>
        </w:rPr>
        <w:t>POSTANOWIENIA KOŃCOWE</w:t>
      </w:r>
    </w:p>
    <w:p w14:paraId="082AD22C" w14:textId="77777777" w:rsidR="006137ED" w:rsidRPr="006137ED" w:rsidRDefault="006137ED" w:rsidP="003152C7">
      <w:pPr>
        <w:pStyle w:val="Akapitzlist"/>
        <w:numPr>
          <w:ilvl w:val="0"/>
          <w:numId w:val="21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 w:rsidRPr="006137ED">
        <w:rPr>
          <w:rFonts w:cs="Arial"/>
        </w:rPr>
        <w:t xml:space="preserve">Niniejsza Umowa została sporządzona w </w:t>
      </w:r>
      <w:r w:rsidRPr="006137ED">
        <w:rPr>
          <w:rFonts w:cs="Arial"/>
          <w:highlight w:val="lightGray"/>
        </w:rPr>
        <w:t>…………………...</w:t>
      </w:r>
      <w:r w:rsidRPr="006137ED">
        <w:rPr>
          <w:rFonts w:cs="Arial"/>
        </w:rPr>
        <w:t xml:space="preserve"> egzemplarzach.</w:t>
      </w:r>
    </w:p>
    <w:p w14:paraId="6DCD94EF" w14:textId="77777777" w:rsidR="006137ED" w:rsidRPr="006137ED" w:rsidRDefault="006137ED" w:rsidP="003152C7">
      <w:pPr>
        <w:pStyle w:val="Akapitzlist"/>
        <w:numPr>
          <w:ilvl w:val="0"/>
          <w:numId w:val="21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 w:rsidRPr="006137ED">
        <w:rPr>
          <w:rFonts w:cs="Arial"/>
        </w:rPr>
        <w:t>Niniejsza Umowa została sporządzona w języku</w:t>
      </w:r>
      <w:r>
        <w:rPr>
          <w:rFonts w:cs="Arial"/>
        </w:rPr>
        <w:t xml:space="preserve"> a</w:t>
      </w:r>
      <w:r w:rsidRPr="006137ED">
        <w:rPr>
          <w:rFonts w:cs="Arial"/>
        </w:rPr>
        <w:t xml:space="preserve">ngielskim i języku (ach) </w:t>
      </w:r>
      <w:r w:rsidRPr="006137ED">
        <w:rPr>
          <w:rFonts w:cs="Arial"/>
          <w:highlight w:val="lightGray"/>
        </w:rPr>
        <w:t xml:space="preserve">................ </w:t>
      </w:r>
      <w:r w:rsidRPr="006137ED">
        <w:rPr>
          <w:rFonts w:cs="Arial"/>
          <w:i/>
          <w:highlight w:val="lightGray"/>
        </w:rPr>
        <w:t xml:space="preserve">(w przypadku kilku języków, angielska wersja językowa </w:t>
      </w:r>
      <w:r>
        <w:rPr>
          <w:rFonts w:cs="Arial"/>
          <w:i/>
          <w:highlight w:val="lightGray"/>
        </w:rPr>
        <w:t>jest wersją obowiązującą</w:t>
      </w:r>
      <w:r w:rsidRPr="006137ED">
        <w:rPr>
          <w:rFonts w:cs="Arial"/>
          <w:i/>
          <w:highlight w:val="lightGray"/>
        </w:rPr>
        <w:t>)</w:t>
      </w:r>
      <w:r w:rsidRPr="006137ED">
        <w:rPr>
          <w:rFonts w:cs="Arial"/>
          <w:highlight w:val="lightGray"/>
        </w:rPr>
        <w:t>.</w:t>
      </w:r>
    </w:p>
    <w:p w14:paraId="02D78273" w14:textId="77777777" w:rsidR="006137ED" w:rsidRPr="006137ED" w:rsidRDefault="006137ED" w:rsidP="003152C7">
      <w:pPr>
        <w:pStyle w:val="Akapitzlist"/>
        <w:numPr>
          <w:ilvl w:val="0"/>
          <w:numId w:val="21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 w:rsidRPr="006137ED">
        <w:rPr>
          <w:rFonts w:cs="Arial"/>
        </w:rPr>
        <w:t xml:space="preserve">Każda ze Stron otrzymuje </w:t>
      </w:r>
      <w:r w:rsidRPr="006137ED">
        <w:rPr>
          <w:rFonts w:cs="Arial"/>
          <w:highlight w:val="lightGray"/>
        </w:rPr>
        <w:t>......</w:t>
      </w:r>
      <w:r w:rsidRPr="006137ED">
        <w:rPr>
          <w:rFonts w:cs="Arial"/>
        </w:rPr>
        <w:t xml:space="preserve"> egzemplarz/</w:t>
      </w:r>
      <w:proofErr w:type="spellStart"/>
      <w:r w:rsidRPr="006137ED">
        <w:rPr>
          <w:rFonts w:cs="Arial"/>
        </w:rPr>
        <w:t>rzy</w:t>
      </w:r>
      <w:proofErr w:type="spellEnd"/>
      <w:r w:rsidRPr="006137ED">
        <w:rPr>
          <w:rFonts w:cs="Arial"/>
        </w:rPr>
        <w:t xml:space="preserve"> </w:t>
      </w:r>
      <w:r>
        <w:rPr>
          <w:rFonts w:cs="Arial"/>
        </w:rPr>
        <w:t xml:space="preserve">Umowy </w:t>
      </w:r>
      <w:r w:rsidR="00981246">
        <w:rPr>
          <w:rFonts w:cs="Arial"/>
        </w:rPr>
        <w:t>Partnersk</w:t>
      </w:r>
      <w:r w:rsidRPr="006137ED">
        <w:rPr>
          <w:rFonts w:cs="Arial"/>
        </w:rPr>
        <w:t>iej.</w:t>
      </w:r>
    </w:p>
    <w:p w14:paraId="20B41F5D" w14:textId="77777777" w:rsidR="006137ED" w:rsidRDefault="006137ED" w:rsidP="003152C7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="Arial"/>
        </w:rPr>
      </w:pPr>
      <w:r w:rsidRPr="006137ED">
        <w:rPr>
          <w:rFonts w:cs="Arial"/>
        </w:rPr>
        <w:lastRenderedPageBreak/>
        <w:t xml:space="preserve">O ile Strony nie postanowią inaczej, wszelka komunikacja między nimi będzie odbywała się w </w:t>
      </w:r>
      <w:r w:rsidRPr="006137ED">
        <w:rPr>
          <w:rFonts w:cs="Arial"/>
          <w:i/>
          <w:highlight w:val="lightGray"/>
        </w:rPr>
        <w:t>(proszę wskazać język/języki)</w:t>
      </w:r>
      <w:r w:rsidRPr="006137ED">
        <w:rPr>
          <w:rFonts w:cs="Arial"/>
          <w:highlight w:val="lightGray"/>
        </w:rPr>
        <w:t>: …………………....</w:t>
      </w:r>
      <w:r w:rsidR="000B2C57">
        <w:rPr>
          <w:rFonts w:cs="Arial"/>
        </w:rPr>
        <w:t xml:space="preserve"> </w:t>
      </w:r>
      <w:r w:rsidR="000B2C57" w:rsidRPr="000B2C57">
        <w:rPr>
          <w:rFonts w:cs="Arial"/>
        </w:rPr>
        <w:t>Językiem</w:t>
      </w:r>
      <w:r w:rsidR="00D55E91">
        <w:rPr>
          <w:rFonts w:cs="Arial"/>
        </w:rPr>
        <w:t xml:space="preserve"> używanym do</w:t>
      </w:r>
      <w:r w:rsidR="000B2C57" w:rsidRPr="000B2C57">
        <w:rPr>
          <w:rFonts w:cs="Arial"/>
        </w:rPr>
        <w:t xml:space="preserve"> korespondencji z IZ / WST oraz językiem raportów będzie język angielski.</w:t>
      </w:r>
    </w:p>
    <w:p w14:paraId="3924055C" w14:textId="77777777" w:rsidR="00F60ABE" w:rsidRDefault="00F60ABE" w:rsidP="00F60ABE">
      <w:pPr>
        <w:spacing w:after="120" w:line="240" w:lineRule="auto"/>
        <w:jc w:val="both"/>
        <w:rPr>
          <w:rFonts w:cs="Arial"/>
        </w:rPr>
      </w:pPr>
    </w:p>
    <w:p w14:paraId="35EE6B58" w14:textId="77777777" w:rsidR="00F60ABE" w:rsidRPr="00F60ABE" w:rsidRDefault="00F60ABE" w:rsidP="00F60ABE">
      <w:pPr>
        <w:spacing w:after="120" w:line="240" w:lineRule="auto"/>
        <w:jc w:val="center"/>
        <w:rPr>
          <w:rFonts w:cs="Arial"/>
          <w:b/>
        </w:rPr>
      </w:pPr>
      <w:r w:rsidRPr="00F60ABE">
        <w:rPr>
          <w:rFonts w:cs="Arial"/>
          <w:b/>
        </w:rPr>
        <w:t>§ 19</w:t>
      </w:r>
    </w:p>
    <w:p w14:paraId="0425137F" w14:textId="07E6B8C4" w:rsidR="006137ED" w:rsidRPr="00F60ABE" w:rsidRDefault="006137ED" w:rsidP="00F60ABE">
      <w:pPr>
        <w:spacing w:after="120" w:line="240" w:lineRule="auto"/>
        <w:jc w:val="both"/>
        <w:rPr>
          <w:rFonts w:cs="Arial"/>
        </w:rPr>
      </w:pPr>
      <w:r w:rsidRPr="00F60ABE">
        <w:rPr>
          <w:rFonts w:cs="Arial"/>
        </w:rPr>
        <w:t xml:space="preserve">Poniższe </w:t>
      </w:r>
      <w:r w:rsidR="00F60ABE" w:rsidRPr="00F60ABE">
        <w:rPr>
          <w:rFonts w:cs="Arial"/>
        </w:rPr>
        <w:t xml:space="preserve">dokumenty są </w:t>
      </w:r>
      <w:r w:rsidR="00D55E91" w:rsidRPr="00F60ABE">
        <w:rPr>
          <w:rFonts w:cs="Arial"/>
        </w:rPr>
        <w:t>załączni</w:t>
      </w:r>
      <w:r w:rsidR="00D55E91">
        <w:rPr>
          <w:rFonts w:cs="Arial"/>
        </w:rPr>
        <w:t>kami</w:t>
      </w:r>
      <w:r w:rsidR="00F60ABE" w:rsidRPr="00F60ABE">
        <w:rPr>
          <w:rFonts w:cs="Arial"/>
        </w:rPr>
        <w:t xml:space="preserve"> do niniejszej Umowy </w:t>
      </w:r>
      <w:r w:rsidR="00F60ABE">
        <w:rPr>
          <w:rFonts w:cs="Arial"/>
        </w:rPr>
        <w:t>Partnerskiej</w:t>
      </w:r>
      <w:r w:rsidR="00F60ABE" w:rsidRPr="00F60ABE">
        <w:rPr>
          <w:rFonts w:cs="Arial"/>
        </w:rPr>
        <w:t xml:space="preserve"> i stanowią </w:t>
      </w:r>
      <w:r w:rsidR="00D55E91">
        <w:rPr>
          <w:rFonts w:cs="Arial"/>
        </w:rPr>
        <w:t xml:space="preserve">jej </w:t>
      </w:r>
      <w:r w:rsidR="00F60ABE" w:rsidRPr="00F60ABE">
        <w:rPr>
          <w:rFonts w:cs="Arial"/>
        </w:rPr>
        <w:t>integralną część</w:t>
      </w:r>
      <w:r w:rsidRPr="00F60ABE">
        <w:rPr>
          <w:rFonts w:cs="Arial"/>
        </w:rPr>
        <w:t>:</w:t>
      </w:r>
    </w:p>
    <w:p w14:paraId="1D6990C8" w14:textId="3D70A14E" w:rsidR="006137ED" w:rsidRDefault="006137ED" w:rsidP="003152C7">
      <w:pPr>
        <w:pStyle w:val="Tekstpodstawowy"/>
        <w:numPr>
          <w:ilvl w:val="0"/>
          <w:numId w:val="22"/>
        </w:numPr>
        <w:spacing w:line="240" w:lineRule="auto"/>
        <w:jc w:val="both"/>
        <w:rPr>
          <w:rFonts w:cs="Arial"/>
        </w:rPr>
      </w:pPr>
      <w:r w:rsidRPr="006137ED">
        <w:rPr>
          <w:rFonts w:cs="Arial"/>
        </w:rPr>
        <w:t>Załącznik 1</w:t>
      </w:r>
      <w:r w:rsidR="00750E6B">
        <w:rPr>
          <w:rFonts w:cs="Arial"/>
        </w:rPr>
        <w:t>.:</w:t>
      </w:r>
      <w:r w:rsidR="00750E6B" w:rsidRPr="00750E6B">
        <w:rPr>
          <w:rFonts w:cs="Arial"/>
        </w:rPr>
        <w:t xml:space="preserve">Formularz </w:t>
      </w:r>
      <w:r w:rsidR="003152C7">
        <w:rPr>
          <w:rFonts w:cs="Arial"/>
        </w:rPr>
        <w:t>I</w:t>
      </w:r>
      <w:r w:rsidR="00750E6B" w:rsidRPr="00750E6B">
        <w:rPr>
          <w:rFonts w:cs="Arial"/>
        </w:rPr>
        <w:t xml:space="preserve">dentyfikacji </w:t>
      </w:r>
      <w:r w:rsidR="003152C7">
        <w:rPr>
          <w:rFonts w:cs="Arial"/>
        </w:rPr>
        <w:t>F</w:t>
      </w:r>
      <w:r w:rsidR="00750E6B" w:rsidRPr="00750E6B">
        <w:rPr>
          <w:rFonts w:cs="Arial"/>
        </w:rPr>
        <w:t>inansowej [dla każdego beneficjenta projektu]</w:t>
      </w:r>
    </w:p>
    <w:p w14:paraId="75E4117C" w14:textId="77777777" w:rsidR="00750E6B" w:rsidRPr="006137ED" w:rsidRDefault="00750E6B" w:rsidP="003152C7">
      <w:pPr>
        <w:pStyle w:val="Tekstpodstawowy"/>
        <w:numPr>
          <w:ilvl w:val="0"/>
          <w:numId w:val="22"/>
        </w:numPr>
        <w:spacing w:line="240" w:lineRule="auto"/>
        <w:jc w:val="both"/>
        <w:rPr>
          <w:rFonts w:cs="Arial"/>
        </w:rPr>
      </w:pPr>
      <w:r w:rsidRPr="00750E6B">
        <w:rPr>
          <w:rFonts w:cs="Arial"/>
        </w:rPr>
        <w:t xml:space="preserve">Załącznik 2 .: Upoważnienie do podpisania </w:t>
      </w:r>
      <w:r>
        <w:rPr>
          <w:rFonts w:cs="Arial"/>
        </w:rPr>
        <w:t>Umowy Partnerskiej</w:t>
      </w:r>
      <w:r w:rsidRPr="00750E6B">
        <w:rPr>
          <w:rFonts w:cs="Arial"/>
        </w:rPr>
        <w:t xml:space="preserve"> w imieniu </w:t>
      </w:r>
      <w:r w:rsidR="00D55E91" w:rsidRPr="00750E6B">
        <w:rPr>
          <w:rFonts w:cs="Arial"/>
        </w:rPr>
        <w:t>Beneficjenta Wiodącego</w:t>
      </w:r>
      <w:r w:rsidRPr="00750E6B">
        <w:rPr>
          <w:rFonts w:cs="Arial"/>
        </w:rPr>
        <w:t>;</w:t>
      </w:r>
    </w:p>
    <w:p w14:paraId="497FB12A" w14:textId="03084699" w:rsidR="006137ED" w:rsidRPr="006137ED" w:rsidRDefault="00B0152F" w:rsidP="003152C7">
      <w:pPr>
        <w:pStyle w:val="Tekstpodstawowy"/>
        <w:numPr>
          <w:ilvl w:val="0"/>
          <w:numId w:val="22"/>
        </w:numPr>
        <w:spacing w:line="240" w:lineRule="auto"/>
        <w:jc w:val="both"/>
        <w:rPr>
          <w:rFonts w:cs="Arial"/>
        </w:rPr>
      </w:pPr>
      <w:r w:rsidRPr="00B0152F">
        <w:rPr>
          <w:rFonts w:cs="Arial"/>
        </w:rPr>
        <w:t xml:space="preserve">Załącznik 3 .: Upoważnienie do podpisania </w:t>
      </w:r>
      <w:r>
        <w:rPr>
          <w:rFonts w:cs="Arial"/>
        </w:rPr>
        <w:t>Umowy Partnerskiej</w:t>
      </w:r>
      <w:r w:rsidRPr="00B0152F">
        <w:rPr>
          <w:rFonts w:cs="Arial"/>
        </w:rPr>
        <w:t xml:space="preserve"> w imieniu </w:t>
      </w:r>
      <w:r w:rsidR="00D55E91">
        <w:rPr>
          <w:rFonts w:cs="Arial"/>
        </w:rPr>
        <w:t>B</w:t>
      </w:r>
      <w:r w:rsidRPr="00B0152F">
        <w:rPr>
          <w:rFonts w:cs="Arial"/>
        </w:rPr>
        <w:t>eneficjenta</w:t>
      </w:r>
      <w:r w:rsidR="003152C7">
        <w:rPr>
          <w:rFonts w:cs="Arial"/>
        </w:rPr>
        <w:t xml:space="preserve"> </w:t>
      </w:r>
      <w:r w:rsidRPr="003152C7">
        <w:rPr>
          <w:rFonts w:cs="Arial"/>
          <w:highlight w:val="lightGray"/>
        </w:rPr>
        <w:t>…</w:t>
      </w:r>
      <w:r w:rsidRPr="00B0152F">
        <w:rPr>
          <w:rFonts w:cs="Arial"/>
        </w:rPr>
        <w:t xml:space="preserve"> [dla każdego beneficjenta]</w:t>
      </w:r>
      <w:r w:rsidR="006137ED" w:rsidRPr="006137ED">
        <w:rPr>
          <w:rFonts w:cs="Arial"/>
        </w:rPr>
        <w:t xml:space="preserve">  </w:t>
      </w:r>
    </w:p>
    <w:p w14:paraId="42BC807C" w14:textId="1C5F1F42" w:rsidR="006137ED" w:rsidRDefault="00A850C4" w:rsidP="003152C7">
      <w:pPr>
        <w:pStyle w:val="Tekstpodstawowy"/>
        <w:numPr>
          <w:ilvl w:val="0"/>
          <w:numId w:val="22"/>
        </w:numPr>
        <w:spacing w:line="240" w:lineRule="auto"/>
        <w:jc w:val="both"/>
        <w:rPr>
          <w:rFonts w:cs="Arial"/>
        </w:rPr>
      </w:pPr>
      <w:r w:rsidRPr="00A850C4">
        <w:rPr>
          <w:rFonts w:cs="Arial"/>
        </w:rPr>
        <w:t xml:space="preserve">Załącznik 4 .: </w:t>
      </w:r>
      <w:r w:rsidR="005B689B">
        <w:rPr>
          <w:rFonts w:cs="Arial"/>
        </w:rPr>
        <w:t>Indykatywny</w:t>
      </w:r>
      <w:r w:rsidRPr="00A850C4">
        <w:rPr>
          <w:rFonts w:cs="Arial"/>
        </w:rPr>
        <w:t xml:space="preserve"> podział całkowitego budżetu projektu między </w:t>
      </w:r>
      <w:r w:rsidR="005B689B">
        <w:rPr>
          <w:rFonts w:cs="Arial"/>
        </w:rPr>
        <w:t>B</w:t>
      </w:r>
      <w:r w:rsidRPr="00A850C4">
        <w:rPr>
          <w:rFonts w:cs="Arial"/>
        </w:rPr>
        <w:t>eneficjent</w:t>
      </w:r>
      <w:r w:rsidR="00227B29">
        <w:rPr>
          <w:rFonts w:cs="Arial"/>
        </w:rPr>
        <w:t>ów</w:t>
      </w:r>
    </w:p>
    <w:p w14:paraId="5499E1EC" w14:textId="24FFFCEF" w:rsidR="005D7594" w:rsidRPr="00A850C4" w:rsidRDefault="005D7594" w:rsidP="003152C7">
      <w:pPr>
        <w:pStyle w:val="Tekstpodstawowy"/>
        <w:numPr>
          <w:ilvl w:val="0"/>
          <w:numId w:val="22"/>
        </w:numPr>
        <w:spacing w:line="240" w:lineRule="auto"/>
        <w:jc w:val="both"/>
        <w:rPr>
          <w:rFonts w:cs="Arial"/>
        </w:rPr>
      </w:pPr>
      <w:r w:rsidRPr="005D7594">
        <w:rPr>
          <w:rFonts w:cs="Arial"/>
        </w:rPr>
        <w:t>Załą</w:t>
      </w:r>
      <w:r>
        <w:rPr>
          <w:rFonts w:cs="Arial"/>
        </w:rPr>
        <w:t xml:space="preserve">cznik 5: </w:t>
      </w:r>
      <w:r w:rsidR="005B689B">
        <w:rPr>
          <w:rFonts w:cs="Arial"/>
        </w:rPr>
        <w:t>Przy</w:t>
      </w:r>
      <w:r w:rsidR="009A594B">
        <w:rPr>
          <w:rFonts w:cs="Arial"/>
        </w:rPr>
        <w:t>pisane</w:t>
      </w:r>
      <w:r>
        <w:rPr>
          <w:rFonts w:cs="Arial"/>
        </w:rPr>
        <w:t xml:space="preserve"> </w:t>
      </w:r>
      <w:r w:rsidR="00F62B32">
        <w:rPr>
          <w:rFonts w:cs="Arial"/>
        </w:rPr>
        <w:t>B</w:t>
      </w:r>
      <w:r w:rsidR="00F62B32" w:rsidRPr="005D7594">
        <w:rPr>
          <w:rFonts w:cs="Arial"/>
        </w:rPr>
        <w:t>eneficjentom</w:t>
      </w:r>
      <w:r w:rsidR="00F62B32">
        <w:rPr>
          <w:rFonts w:cs="Arial"/>
        </w:rPr>
        <w:t xml:space="preserve"> </w:t>
      </w:r>
      <w:r w:rsidR="00D5424F">
        <w:rPr>
          <w:rFonts w:cs="Arial"/>
        </w:rPr>
        <w:t>wskaźnik</w:t>
      </w:r>
      <w:r w:rsidR="00F62B32">
        <w:rPr>
          <w:rFonts w:cs="Arial"/>
        </w:rPr>
        <w:t>i</w:t>
      </w:r>
      <w:r w:rsidR="00D5424F">
        <w:rPr>
          <w:rFonts w:cs="Arial"/>
        </w:rPr>
        <w:t xml:space="preserve"> produktu</w:t>
      </w:r>
      <w:r>
        <w:rPr>
          <w:rFonts w:cs="Arial"/>
        </w:rPr>
        <w:t xml:space="preserve"> </w:t>
      </w:r>
      <w:r w:rsidRPr="005D7594">
        <w:rPr>
          <w:rFonts w:cs="Arial"/>
        </w:rPr>
        <w:t>i rezultat</w:t>
      </w:r>
      <w:r w:rsidR="005B689B">
        <w:rPr>
          <w:rFonts w:cs="Arial"/>
        </w:rPr>
        <w:t>u</w:t>
      </w:r>
      <w:r w:rsidR="003152C7">
        <w:rPr>
          <w:rFonts w:cs="Arial"/>
        </w:rPr>
        <w:t>.</w:t>
      </w:r>
    </w:p>
    <w:p w14:paraId="2E7D0283" w14:textId="77777777" w:rsidR="008E23DF" w:rsidRPr="00A850C4" w:rsidRDefault="008E23DF" w:rsidP="00863915">
      <w:pPr>
        <w:spacing w:after="120" w:line="240" w:lineRule="auto"/>
        <w:jc w:val="both"/>
        <w:rPr>
          <w:rFonts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06"/>
        <w:gridCol w:w="4982"/>
      </w:tblGrid>
      <w:tr w:rsidR="008E23DF" w:rsidRPr="00E35751" w14:paraId="4F7B9A58" w14:textId="77777777" w:rsidTr="007B0A02">
        <w:trPr>
          <w:trHeight w:val="567"/>
        </w:trPr>
        <w:tc>
          <w:tcPr>
            <w:tcW w:w="2318" w:type="pct"/>
            <w:shd w:val="clear" w:color="auto" w:fill="auto"/>
            <w:vAlign w:val="center"/>
          </w:tcPr>
          <w:p w14:paraId="0CD62506" w14:textId="77777777" w:rsidR="008E23DF" w:rsidRPr="00A850C4" w:rsidRDefault="008E23DF" w:rsidP="007B0A02">
            <w:pPr>
              <w:spacing w:before="240"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682" w:type="pct"/>
            <w:shd w:val="clear" w:color="auto" w:fill="auto"/>
            <w:vAlign w:val="center"/>
          </w:tcPr>
          <w:p w14:paraId="0E570AF5" w14:textId="77777777" w:rsidR="008E23DF" w:rsidRPr="00E35751" w:rsidRDefault="00B829FB" w:rsidP="007B0A02">
            <w:pPr>
              <w:spacing w:before="240" w:after="0" w:line="240" w:lineRule="auto"/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 xml:space="preserve">W </w:t>
            </w:r>
            <w:proofErr w:type="spellStart"/>
            <w:r>
              <w:rPr>
                <w:rFonts w:cs="Arial"/>
                <w:b/>
                <w:bCs/>
                <w:lang w:val="en-US"/>
              </w:rPr>
              <w:t>imieniu</w:t>
            </w:r>
            <w:proofErr w:type="spellEnd"/>
          </w:p>
          <w:p w14:paraId="3C4C2030" w14:textId="77777777" w:rsidR="008E23DF" w:rsidRPr="00E35751" w:rsidRDefault="00981246" w:rsidP="00BA080F">
            <w:pPr>
              <w:spacing w:before="240" w:after="0" w:line="240" w:lineRule="auto"/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BENEFICJE</w:t>
            </w:r>
            <w:r w:rsidR="00B829FB">
              <w:rPr>
                <w:rFonts w:cs="Arial"/>
                <w:b/>
                <w:bCs/>
                <w:lang w:val="en-US"/>
              </w:rPr>
              <w:t xml:space="preserve">NTA </w:t>
            </w:r>
            <w:r>
              <w:rPr>
                <w:rFonts w:cs="Arial"/>
                <w:b/>
                <w:bCs/>
                <w:lang w:val="en-US"/>
              </w:rPr>
              <w:t>WIODĄC</w:t>
            </w:r>
            <w:r w:rsidR="00B829FB">
              <w:rPr>
                <w:rFonts w:cs="Arial"/>
                <w:b/>
                <w:bCs/>
                <w:lang w:val="en-US"/>
              </w:rPr>
              <w:t>EGO</w:t>
            </w:r>
          </w:p>
        </w:tc>
      </w:tr>
      <w:tr w:rsidR="008E23DF" w:rsidRPr="00E35751" w14:paraId="178D3E2A" w14:textId="77777777" w:rsidTr="007B0A02">
        <w:trPr>
          <w:trHeight w:val="567"/>
        </w:trPr>
        <w:tc>
          <w:tcPr>
            <w:tcW w:w="2318" w:type="pct"/>
            <w:shd w:val="clear" w:color="auto" w:fill="auto"/>
            <w:vAlign w:val="center"/>
          </w:tcPr>
          <w:p w14:paraId="53DCF1B1" w14:textId="77777777" w:rsidR="008E23DF" w:rsidRPr="00E35751" w:rsidRDefault="008E23DF" w:rsidP="00B829FB">
            <w:pPr>
              <w:spacing w:before="240" w:after="0" w:line="240" w:lineRule="auto"/>
              <w:rPr>
                <w:rFonts w:cs="Arial"/>
                <w:lang w:val="en-US"/>
              </w:rPr>
            </w:pPr>
            <w:r w:rsidRPr="00E35751">
              <w:rPr>
                <w:rFonts w:cs="Arial"/>
                <w:highlight w:val="lightGray"/>
                <w:lang w:val="en-US"/>
              </w:rPr>
              <w:t>[</w:t>
            </w:r>
            <w:proofErr w:type="spellStart"/>
            <w:r w:rsidR="00B829FB">
              <w:rPr>
                <w:rFonts w:cs="Arial"/>
                <w:b/>
                <w:bCs/>
                <w:highlight w:val="lightGray"/>
                <w:lang w:val="en-US"/>
              </w:rPr>
              <w:t>Pełna</w:t>
            </w:r>
            <w:proofErr w:type="spellEnd"/>
            <w:r w:rsidR="00B829FB">
              <w:rPr>
                <w:rFonts w:cs="Arial"/>
                <w:b/>
                <w:bCs/>
                <w:highlight w:val="lightGray"/>
                <w:lang w:val="en-US"/>
              </w:rPr>
              <w:t xml:space="preserve"> </w:t>
            </w:r>
            <w:proofErr w:type="spellStart"/>
            <w:r w:rsidR="00B829FB">
              <w:rPr>
                <w:rFonts w:cs="Arial"/>
                <w:b/>
                <w:bCs/>
                <w:highlight w:val="lightGray"/>
                <w:lang w:val="en-US"/>
              </w:rPr>
              <w:t>nazwa</w:t>
            </w:r>
            <w:proofErr w:type="spellEnd"/>
            <w:r w:rsidR="00B829FB">
              <w:rPr>
                <w:rFonts w:cs="Arial"/>
                <w:b/>
                <w:bCs/>
                <w:highlight w:val="lightGray"/>
                <w:lang w:val="en-US"/>
              </w:rPr>
              <w:t xml:space="preserve"> </w:t>
            </w:r>
            <w:proofErr w:type="spellStart"/>
            <w:r w:rsidR="00981246">
              <w:rPr>
                <w:rFonts w:cs="Arial"/>
                <w:b/>
                <w:bCs/>
                <w:highlight w:val="lightGray"/>
                <w:lang w:val="en-US"/>
              </w:rPr>
              <w:t>Beneficje</w:t>
            </w:r>
            <w:r w:rsidR="00B829FB">
              <w:rPr>
                <w:rFonts w:cs="Arial"/>
                <w:b/>
                <w:bCs/>
                <w:highlight w:val="lightGray"/>
                <w:lang w:val="en-US"/>
              </w:rPr>
              <w:t>nta</w:t>
            </w:r>
            <w:proofErr w:type="spellEnd"/>
            <w:r w:rsidR="00B829FB">
              <w:rPr>
                <w:rFonts w:cs="Arial"/>
                <w:b/>
                <w:bCs/>
                <w:highlight w:val="lightGray"/>
                <w:lang w:val="en-US"/>
              </w:rPr>
              <w:t xml:space="preserve"> </w:t>
            </w:r>
            <w:proofErr w:type="spellStart"/>
            <w:r w:rsidR="00981246">
              <w:rPr>
                <w:rFonts w:cs="Arial"/>
                <w:b/>
                <w:bCs/>
                <w:highlight w:val="lightGray"/>
                <w:lang w:val="en-US"/>
              </w:rPr>
              <w:t>Wiodąc</w:t>
            </w:r>
            <w:r w:rsidR="00B829FB">
              <w:rPr>
                <w:rFonts w:cs="Arial"/>
                <w:b/>
                <w:bCs/>
                <w:highlight w:val="lightGray"/>
                <w:lang w:val="en-US"/>
              </w:rPr>
              <w:t>ego</w:t>
            </w:r>
            <w:proofErr w:type="spellEnd"/>
            <w:r w:rsidRPr="00E35751">
              <w:rPr>
                <w:rFonts w:cs="Arial"/>
                <w:highlight w:val="lightGray"/>
                <w:lang w:val="en-US"/>
              </w:rPr>
              <w:t>]</w:t>
            </w:r>
          </w:p>
        </w:tc>
        <w:tc>
          <w:tcPr>
            <w:tcW w:w="2682" w:type="pct"/>
            <w:shd w:val="clear" w:color="auto" w:fill="auto"/>
            <w:vAlign w:val="center"/>
          </w:tcPr>
          <w:p w14:paraId="5E30F754" w14:textId="77777777" w:rsidR="008E23DF" w:rsidRPr="00E35751" w:rsidRDefault="008E23DF" w:rsidP="007B0A02">
            <w:pPr>
              <w:pStyle w:val="Akapitzlist1"/>
              <w:spacing w:before="240" w:after="0" w:line="240" w:lineRule="auto"/>
              <w:ind w:left="0"/>
              <w:contextualSpacing w:val="0"/>
              <w:rPr>
                <w:rFonts w:asciiTheme="minorHAnsi" w:hAnsiTheme="minorHAnsi" w:cs="Arial"/>
                <w:b w:val="0"/>
                <w:highlight w:val="lightGray"/>
              </w:rPr>
            </w:pPr>
            <w:r w:rsidRPr="00E35751">
              <w:rPr>
                <w:rFonts w:asciiTheme="minorHAnsi" w:hAnsiTheme="minorHAnsi" w:cs="Arial"/>
                <w:b w:val="0"/>
                <w:highlight w:val="lightGray"/>
              </w:rPr>
              <w:t>…………………....</w:t>
            </w:r>
          </w:p>
        </w:tc>
      </w:tr>
      <w:tr w:rsidR="008E23DF" w:rsidRPr="00E35751" w14:paraId="51A1CF45" w14:textId="77777777" w:rsidTr="007B0A02">
        <w:trPr>
          <w:trHeight w:val="567"/>
        </w:trPr>
        <w:tc>
          <w:tcPr>
            <w:tcW w:w="2318" w:type="pct"/>
            <w:shd w:val="clear" w:color="auto" w:fill="auto"/>
            <w:vAlign w:val="center"/>
          </w:tcPr>
          <w:p w14:paraId="20969346" w14:textId="77777777" w:rsidR="008E23DF" w:rsidRPr="00E35751" w:rsidRDefault="00B829FB" w:rsidP="007B0A02">
            <w:pPr>
              <w:spacing w:before="240" w:after="0" w:line="240" w:lineRule="auto"/>
              <w:rPr>
                <w:rFonts w:cs="Arial"/>
              </w:rPr>
            </w:pPr>
            <w:r>
              <w:rPr>
                <w:rFonts w:cs="Arial"/>
              </w:rPr>
              <w:t>Imię i nazwisko</w:t>
            </w:r>
          </w:p>
        </w:tc>
        <w:tc>
          <w:tcPr>
            <w:tcW w:w="2682" w:type="pct"/>
            <w:shd w:val="clear" w:color="auto" w:fill="auto"/>
            <w:vAlign w:val="center"/>
          </w:tcPr>
          <w:p w14:paraId="4B9C98E1" w14:textId="77777777" w:rsidR="008E23DF" w:rsidRPr="00E35751" w:rsidRDefault="008E23DF" w:rsidP="007B0A02">
            <w:pPr>
              <w:pStyle w:val="Akapitzlist1"/>
              <w:spacing w:before="240" w:after="0" w:line="240" w:lineRule="auto"/>
              <w:ind w:left="0"/>
              <w:contextualSpacing w:val="0"/>
              <w:rPr>
                <w:rFonts w:asciiTheme="minorHAnsi" w:hAnsiTheme="minorHAnsi" w:cs="Arial"/>
                <w:b w:val="0"/>
              </w:rPr>
            </w:pPr>
            <w:r w:rsidRPr="00E35751">
              <w:rPr>
                <w:rFonts w:asciiTheme="minorHAnsi" w:hAnsiTheme="minorHAnsi" w:cs="Arial"/>
                <w:b w:val="0"/>
                <w:highlight w:val="lightGray"/>
              </w:rPr>
              <w:t>…………………....</w:t>
            </w:r>
          </w:p>
        </w:tc>
      </w:tr>
      <w:tr w:rsidR="008E23DF" w:rsidRPr="00E35751" w14:paraId="63759AE6" w14:textId="77777777" w:rsidTr="007B0A02">
        <w:trPr>
          <w:trHeight w:val="567"/>
        </w:trPr>
        <w:tc>
          <w:tcPr>
            <w:tcW w:w="2318" w:type="pct"/>
            <w:shd w:val="clear" w:color="auto" w:fill="auto"/>
            <w:vAlign w:val="center"/>
          </w:tcPr>
          <w:p w14:paraId="47997A9C" w14:textId="77777777" w:rsidR="008E23DF" w:rsidRPr="00E35751" w:rsidRDefault="00B829FB" w:rsidP="007B0A02">
            <w:pPr>
              <w:pStyle w:val="Akapitzlist1"/>
              <w:spacing w:before="240" w:after="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Stanowisko</w:t>
            </w:r>
          </w:p>
        </w:tc>
        <w:tc>
          <w:tcPr>
            <w:tcW w:w="2682" w:type="pct"/>
            <w:shd w:val="clear" w:color="auto" w:fill="auto"/>
            <w:vAlign w:val="center"/>
          </w:tcPr>
          <w:p w14:paraId="660185C4" w14:textId="77777777" w:rsidR="008E23DF" w:rsidRPr="00E35751" w:rsidRDefault="008E23DF" w:rsidP="007B0A02">
            <w:pPr>
              <w:pStyle w:val="Akapitzlist1"/>
              <w:spacing w:before="240" w:after="0" w:line="240" w:lineRule="auto"/>
              <w:ind w:left="0"/>
              <w:contextualSpacing w:val="0"/>
              <w:rPr>
                <w:rFonts w:asciiTheme="minorHAnsi" w:hAnsiTheme="minorHAnsi" w:cs="Arial"/>
                <w:b w:val="0"/>
              </w:rPr>
            </w:pPr>
            <w:r w:rsidRPr="00E35751">
              <w:rPr>
                <w:rFonts w:asciiTheme="minorHAnsi" w:hAnsiTheme="minorHAnsi" w:cs="Arial"/>
                <w:b w:val="0"/>
                <w:highlight w:val="lightGray"/>
              </w:rPr>
              <w:t>…………………....</w:t>
            </w:r>
          </w:p>
        </w:tc>
      </w:tr>
      <w:tr w:rsidR="008E23DF" w:rsidRPr="00E35751" w14:paraId="4C750370" w14:textId="77777777" w:rsidTr="007B0A02">
        <w:trPr>
          <w:trHeight w:val="567"/>
        </w:trPr>
        <w:tc>
          <w:tcPr>
            <w:tcW w:w="2318" w:type="pct"/>
            <w:shd w:val="clear" w:color="auto" w:fill="auto"/>
            <w:vAlign w:val="center"/>
          </w:tcPr>
          <w:p w14:paraId="31C45C92" w14:textId="77777777" w:rsidR="008E23DF" w:rsidRPr="00B829FB" w:rsidRDefault="00B829FB" w:rsidP="00B829FB">
            <w:pPr>
              <w:pStyle w:val="Akapitzlist1"/>
              <w:spacing w:before="240" w:after="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b w:val="0"/>
              </w:rPr>
            </w:pPr>
            <w:r w:rsidRPr="00B829FB">
              <w:rPr>
                <w:rFonts w:asciiTheme="minorHAnsi" w:hAnsiTheme="minorHAnsi" w:cs="Arial"/>
                <w:b w:val="0"/>
              </w:rPr>
              <w:t>Podpis i pieczęć</w:t>
            </w:r>
            <w:r w:rsidR="008E23DF" w:rsidRPr="00B829FB">
              <w:rPr>
                <w:rFonts w:asciiTheme="minorHAnsi" w:hAnsiTheme="minorHAnsi" w:cs="Arial"/>
                <w:b w:val="0"/>
              </w:rPr>
              <w:t xml:space="preserve"> (</w:t>
            </w:r>
            <w:r w:rsidRPr="00B829FB">
              <w:rPr>
                <w:rFonts w:asciiTheme="minorHAnsi" w:hAnsiTheme="minorHAnsi" w:cs="Arial"/>
                <w:b w:val="0"/>
              </w:rPr>
              <w:t>jeśli dotyczy</w:t>
            </w:r>
            <w:r w:rsidR="008E23DF" w:rsidRPr="00B829FB">
              <w:rPr>
                <w:rFonts w:asciiTheme="minorHAnsi" w:hAnsiTheme="minorHAnsi" w:cs="Arial"/>
                <w:b w:val="0"/>
              </w:rPr>
              <w:t>)</w:t>
            </w:r>
          </w:p>
        </w:tc>
        <w:tc>
          <w:tcPr>
            <w:tcW w:w="2682" w:type="pct"/>
            <w:shd w:val="clear" w:color="auto" w:fill="auto"/>
            <w:vAlign w:val="center"/>
          </w:tcPr>
          <w:p w14:paraId="55201FE9" w14:textId="77777777" w:rsidR="008E23DF" w:rsidRPr="00E35751" w:rsidRDefault="008E23DF" w:rsidP="007B0A02">
            <w:pPr>
              <w:pStyle w:val="Akapitzlist1"/>
              <w:spacing w:before="240" w:after="0" w:line="240" w:lineRule="auto"/>
              <w:ind w:left="0"/>
              <w:contextualSpacing w:val="0"/>
              <w:rPr>
                <w:rFonts w:asciiTheme="minorHAnsi" w:hAnsiTheme="minorHAnsi" w:cs="Arial"/>
                <w:b w:val="0"/>
              </w:rPr>
            </w:pPr>
            <w:r w:rsidRPr="00E35751">
              <w:rPr>
                <w:rFonts w:asciiTheme="minorHAnsi" w:hAnsiTheme="minorHAnsi" w:cs="Arial"/>
                <w:b w:val="0"/>
                <w:highlight w:val="lightGray"/>
              </w:rPr>
              <w:t>…………………....</w:t>
            </w:r>
          </w:p>
        </w:tc>
      </w:tr>
      <w:tr w:rsidR="008E23DF" w:rsidRPr="00E35751" w14:paraId="0B6A5613" w14:textId="77777777" w:rsidTr="007B0A02">
        <w:trPr>
          <w:trHeight w:val="567"/>
        </w:trPr>
        <w:tc>
          <w:tcPr>
            <w:tcW w:w="2318" w:type="pct"/>
            <w:shd w:val="clear" w:color="auto" w:fill="auto"/>
            <w:vAlign w:val="center"/>
          </w:tcPr>
          <w:p w14:paraId="4011B8B4" w14:textId="77777777" w:rsidR="008E23DF" w:rsidRPr="00E35751" w:rsidRDefault="00B829FB" w:rsidP="007B0A02">
            <w:pPr>
              <w:pStyle w:val="Akapitzlist1"/>
              <w:spacing w:before="240" w:after="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Miejscowość, data</w:t>
            </w:r>
          </w:p>
        </w:tc>
        <w:tc>
          <w:tcPr>
            <w:tcW w:w="2682" w:type="pct"/>
            <w:shd w:val="clear" w:color="auto" w:fill="auto"/>
            <w:vAlign w:val="center"/>
          </w:tcPr>
          <w:p w14:paraId="02E7A324" w14:textId="77777777" w:rsidR="008E23DF" w:rsidRPr="00E35751" w:rsidRDefault="008E23DF" w:rsidP="007B0A02">
            <w:pPr>
              <w:pStyle w:val="Akapitzlist1"/>
              <w:spacing w:before="240" w:after="0" w:line="240" w:lineRule="auto"/>
              <w:ind w:left="0"/>
              <w:contextualSpacing w:val="0"/>
              <w:rPr>
                <w:rFonts w:asciiTheme="minorHAnsi" w:hAnsiTheme="minorHAnsi" w:cs="Arial"/>
                <w:b w:val="0"/>
              </w:rPr>
            </w:pPr>
            <w:r w:rsidRPr="00E35751">
              <w:rPr>
                <w:rFonts w:asciiTheme="minorHAnsi" w:hAnsiTheme="minorHAnsi" w:cs="Arial"/>
                <w:b w:val="0"/>
                <w:highlight w:val="lightGray"/>
              </w:rPr>
              <w:t>…………………....</w:t>
            </w:r>
          </w:p>
        </w:tc>
      </w:tr>
    </w:tbl>
    <w:p w14:paraId="0974E103" w14:textId="77777777" w:rsidR="008E23DF" w:rsidRPr="00E35751" w:rsidRDefault="008E23DF" w:rsidP="008E23DF">
      <w:pPr>
        <w:spacing w:before="240" w:after="0" w:line="240" w:lineRule="auto"/>
        <w:rPr>
          <w:rFonts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06"/>
        <w:gridCol w:w="4982"/>
      </w:tblGrid>
      <w:tr w:rsidR="008E23DF" w:rsidRPr="009C31DA" w14:paraId="1A827326" w14:textId="77777777" w:rsidTr="007B0A02">
        <w:trPr>
          <w:trHeight w:val="567"/>
        </w:trPr>
        <w:tc>
          <w:tcPr>
            <w:tcW w:w="2318" w:type="pct"/>
            <w:shd w:val="clear" w:color="auto" w:fill="auto"/>
            <w:vAlign w:val="center"/>
          </w:tcPr>
          <w:p w14:paraId="63E8ECD8" w14:textId="77777777" w:rsidR="008E23DF" w:rsidRPr="00E35751" w:rsidRDefault="008E23DF" w:rsidP="003152C7">
            <w:pPr>
              <w:spacing w:before="240" w:after="0" w:line="240" w:lineRule="auto"/>
              <w:rPr>
                <w:rFonts w:cs="Arial"/>
              </w:rPr>
            </w:pPr>
          </w:p>
        </w:tc>
        <w:tc>
          <w:tcPr>
            <w:tcW w:w="2682" w:type="pct"/>
            <w:shd w:val="clear" w:color="auto" w:fill="auto"/>
            <w:vAlign w:val="center"/>
          </w:tcPr>
          <w:p w14:paraId="3232C3F0" w14:textId="77777777" w:rsidR="00B829FB" w:rsidRPr="00E35751" w:rsidRDefault="00B829FB" w:rsidP="00B829FB">
            <w:pPr>
              <w:spacing w:before="240" w:after="0" w:line="240" w:lineRule="auto"/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 xml:space="preserve">W </w:t>
            </w:r>
            <w:proofErr w:type="spellStart"/>
            <w:r>
              <w:rPr>
                <w:rFonts w:cs="Arial"/>
                <w:b/>
                <w:bCs/>
                <w:lang w:val="en-US"/>
              </w:rPr>
              <w:t>imieniu</w:t>
            </w:r>
            <w:proofErr w:type="spellEnd"/>
          </w:p>
          <w:p w14:paraId="6093A088" w14:textId="77777777" w:rsidR="008E23DF" w:rsidRPr="00E35751" w:rsidRDefault="00981246" w:rsidP="00B829FB">
            <w:pPr>
              <w:spacing w:before="240" w:after="0" w:line="240" w:lineRule="auto"/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BENEFICJE</w:t>
            </w:r>
            <w:r w:rsidR="00B829FB">
              <w:rPr>
                <w:rFonts w:cs="Arial"/>
                <w:b/>
                <w:bCs/>
                <w:lang w:val="en-US"/>
              </w:rPr>
              <w:t xml:space="preserve">NTA </w:t>
            </w:r>
            <w:r w:rsidR="008E23DF" w:rsidRPr="00E35751">
              <w:rPr>
                <w:rFonts w:cs="Arial"/>
                <w:b/>
                <w:bCs/>
                <w:lang w:val="en-US"/>
              </w:rPr>
              <w:t>n</w:t>
            </w:r>
            <w:r w:rsidR="00B829FB">
              <w:rPr>
                <w:rFonts w:cs="Arial"/>
                <w:b/>
                <w:bCs/>
                <w:lang w:val="en-US"/>
              </w:rPr>
              <w:t>r</w:t>
            </w:r>
            <w:r w:rsidR="008E23DF" w:rsidRPr="00E35751">
              <w:rPr>
                <w:rFonts w:cs="Arial"/>
                <w:b/>
                <w:bCs/>
                <w:lang w:val="en-US"/>
              </w:rPr>
              <w:t xml:space="preserve"> </w:t>
            </w:r>
            <w:r w:rsidR="008E23DF" w:rsidRPr="00E35751">
              <w:rPr>
                <w:rFonts w:cs="Arial"/>
                <w:highlight w:val="lightGray"/>
                <w:lang w:val="en-US"/>
              </w:rPr>
              <w:t>…………………....</w:t>
            </w:r>
            <w:r w:rsidR="008E23DF" w:rsidRPr="00E35751">
              <w:rPr>
                <w:rStyle w:val="Odwoanieprzypisudolnego"/>
                <w:rFonts w:cs="Arial"/>
                <w:highlight w:val="lightGray"/>
              </w:rPr>
              <w:footnoteReference w:id="2"/>
            </w:r>
          </w:p>
        </w:tc>
      </w:tr>
      <w:tr w:rsidR="008E23DF" w:rsidRPr="00E35751" w14:paraId="77072C83" w14:textId="77777777" w:rsidTr="007B0A02">
        <w:trPr>
          <w:trHeight w:val="567"/>
        </w:trPr>
        <w:tc>
          <w:tcPr>
            <w:tcW w:w="2318" w:type="pct"/>
            <w:shd w:val="clear" w:color="auto" w:fill="auto"/>
            <w:vAlign w:val="center"/>
          </w:tcPr>
          <w:p w14:paraId="1988484E" w14:textId="77777777" w:rsidR="008E23DF" w:rsidRPr="00E35751" w:rsidRDefault="008E23DF" w:rsidP="00B829FB">
            <w:pPr>
              <w:spacing w:before="240" w:after="0" w:line="240" w:lineRule="auto"/>
              <w:rPr>
                <w:rFonts w:cs="Arial"/>
                <w:lang w:val="en-US"/>
              </w:rPr>
            </w:pPr>
            <w:r w:rsidRPr="00E35751">
              <w:rPr>
                <w:rFonts w:cs="Arial"/>
                <w:b/>
                <w:bCs/>
                <w:highlight w:val="lightGray"/>
                <w:lang w:val="en-US"/>
              </w:rPr>
              <w:t>[</w:t>
            </w:r>
            <w:proofErr w:type="spellStart"/>
            <w:r w:rsidR="00B829FB">
              <w:rPr>
                <w:rFonts w:cs="Arial"/>
                <w:b/>
                <w:bCs/>
                <w:highlight w:val="lightGray"/>
                <w:lang w:val="en-US"/>
              </w:rPr>
              <w:t>Pełna</w:t>
            </w:r>
            <w:proofErr w:type="spellEnd"/>
            <w:r w:rsidR="00B829FB">
              <w:rPr>
                <w:rFonts w:cs="Arial"/>
                <w:b/>
                <w:bCs/>
                <w:highlight w:val="lightGray"/>
                <w:lang w:val="en-US"/>
              </w:rPr>
              <w:t xml:space="preserve"> </w:t>
            </w:r>
            <w:proofErr w:type="spellStart"/>
            <w:r w:rsidR="00B829FB">
              <w:rPr>
                <w:rFonts w:cs="Arial"/>
                <w:b/>
                <w:bCs/>
                <w:highlight w:val="lightGray"/>
                <w:lang w:val="en-US"/>
              </w:rPr>
              <w:t>nazwa</w:t>
            </w:r>
            <w:proofErr w:type="spellEnd"/>
            <w:r w:rsidR="00B829FB">
              <w:rPr>
                <w:rFonts w:cs="Arial"/>
                <w:b/>
                <w:bCs/>
                <w:highlight w:val="lightGray"/>
                <w:lang w:val="en-US"/>
              </w:rPr>
              <w:t xml:space="preserve"> </w:t>
            </w:r>
            <w:proofErr w:type="spellStart"/>
            <w:r w:rsidR="00981246">
              <w:rPr>
                <w:rFonts w:cs="Arial"/>
                <w:b/>
                <w:bCs/>
                <w:highlight w:val="lightGray"/>
                <w:lang w:val="en-US"/>
              </w:rPr>
              <w:t>Beneficje</w:t>
            </w:r>
            <w:r w:rsidR="00B829FB">
              <w:rPr>
                <w:rFonts w:cs="Arial"/>
                <w:b/>
                <w:bCs/>
                <w:highlight w:val="lightGray"/>
                <w:lang w:val="en-US"/>
              </w:rPr>
              <w:t>nta</w:t>
            </w:r>
            <w:proofErr w:type="spellEnd"/>
            <w:r w:rsidR="00B829FB">
              <w:rPr>
                <w:rFonts w:cs="Arial"/>
                <w:b/>
                <w:bCs/>
                <w:highlight w:val="lightGray"/>
                <w:lang w:val="en-US"/>
              </w:rPr>
              <w:t xml:space="preserve"> </w:t>
            </w:r>
            <w:r w:rsidRPr="00E35751">
              <w:rPr>
                <w:rFonts w:cs="Arial"/>
                <w:b/>
                <w:bCs/>
                <w:highlight w:val="lightGray"/>
                <w:lang w:val="en-US"/>
              </w:rPr>
              <w:t>n</w:t>
            </w:r>
            <w:r w:rsidR="00B829FB">
              <w:rPr>
                <w:rFonts w:cs="Arial"/>
                <w:b/>
                <w:bCs/>
                <w:highlight w:val="lightGray"/>
                <w:lang w:val="en-US"/>
              </w:rPr>
              <w:t>r</w:t>
            </w:r>
            <w:r w:rsidRPr="00E35751">
              <w:rPr>
                <w:rFonts w:cs="Arial"/>
                <w:b/>
                <w:bCs/>
                <w:highlight w:val="lightGray"/>
                <w:lang w:val="en-US"/>
              </w:rPr>
              <w:t xml:space="preserve"> ...</w:t>
            </w:r>
            <w:r w:rsidRPr="00E35751">
              <w:rPr>
                <w:rFonts w:cs="Arial"/>
                <w:highlight w:val="lightGray"/>
                <w:lang w:val="en-US"/>
              </w:rPr>
              <w:t>]</w:t>
            </w:r>
          </w:p>
        </w:tc>
        <w:tc>
          <w:tcPr>
            <w:tcW w:w="2682" w:type="pct"/>
            <w:shd w:val="clear" w:color="auto" w:fill="auto"/>
            <w:vAlign w:val="center"/>
          </w:tcPr>
          <w:p w14:paraId="1C4AA776" w14:textId="77777777" w:rsidR="008E23DF" w:rsidRPr="00E35751" w:rsidRDefault="008E23DF" w:rsidP="007B0A02">
            <w:pPr>
              <w:spacing w:before="240" w:after="0" w:line="240" w:lineRule="auto"/>
              <w:jc w:val="center"/>
              <w:rPr>
                <w:rFonts w:eastAsia="Times New Roman" w:cs="Arial"/>
                <w:highlight w:val="lightGray"/>
              </w:rPr>
            </w:pPr>
            <w:r w:rsidRPr="00E35751">
              <w:rPr>
                <w:rFonts w:eastAsia="Times New Roman" w:cs="Arial"/>
                <w:highlight w:val="lightGray"/>
              </w:rPr>
              <w:t>…………………....</w:t>
            </w:r>
          </w:p>
        </w:tc>
      </w:tr>
      <w:tr w:rsidR="00B829FB" w:rsidRPr="00E35751" w14:paraId="274D526A" w14:textId="77777777" w:rsidTr="007B0A02">
        <w:trPr>
          <w:trHeight w:val="567"/>
        </w:trPr>
        <w:tc>
          <w:tcPr>
            <w:tcW w:w="2318" w:type="pct"/>
            <w:shd w:val="clear" w:color="auto" w:fill="auto"/>
            <w:vAlign w:val="center"/>
          </w:tcPr>
          <w:p w14:paraId="694384D7" w14:textId="77777777" w:rsidR="00B829FB" w:rsidRPr="00E35751" w:rsidRDefault="00B829FB" w:rsidP="007B0A02">
            <w:pPr>
              <w:spacing w:before="240" w:after="0" w:line="240" w:lineRule="auto"/>
              <w:rPr>
                <w:rFonts w:cs="Arial"/>
              </w:rPr>
            </w:pPr>
            <w:r>
              <w:rPr>
                <w:rFonts w:cs="Arial"/>
              </w:rPr>
              <w:t>Imię i nazwisko</w:t>
            </w:r>
          </w:p>
        </w:tc>
        <w:tc>
          <w:tcPr>
            <w:tcW w:w="2682" w:type="pct"/>
            <w:shd w:val="clear" w:color="auto" w:fill="auto"/>
            <w:vAlign w:val="center"/>
          </w:tcPr>
          <w:p w14:paraId="5E4C11A2" w14:textId="77777777" w:rsidR="00B829FB" w:rsidRPr="00E35751" w:rsidRDefault="00B829FB" w:rsidP="007B0A02">
            <w:pPr>
              <w:spacing w:before="240" w:after="0" w:line="240" w:lineRule="auto"/>
              <w:jc w:val="center"/>
              <w:rPr>
                <w:rFonts w:eastAsia="Times New Roman" w:cs="Arial"/>
              </w:rPr>
            </w:pPr>
            <w:r w:rsidRPr="00E35751">
              <w:rPr>
                <w:rFonts w:eastAsia="Times New Roman" w:cs="Arial"/>
                <w:highlight w:val="lightGray"/>
              </w:rPr>
              <w:t>…………………....</w:t>
            </w:r>
          </w:p>
        </w:tc>
      </w:tr>
      <w:tr w:rsidR="00B829FB" w:rsidRPr="00E35751" w14:paraId="240CC4D5" w14:textId="77777777" w:rsidTr="007B0A02">
        <w:trPr>
          <w:trHeight w:val="567"/>
        </w:trPr>
        <w:tc>
          <w:tcPr>
            <w:tcW w:w="2318" w:type="pct"/>
            <w:shd w:val="clear" w:color="auto" w:fill="auto"/>
            <w:vAlign w:val="center"/>
          </w:tcPr>
          <w:p w14:paraId="5C5F68D3" w14:textId="77777777" w:rsidR="00B829FB" w:rsidRPr="00B829FB" w:rsidRDefault="00B829FB" w:rsidP="007B0A02">
            <w:pPr>
              <w:spacing w:before="240" w:after="0" w:line="240" w:lineRule="auto"/>
              <w:rPr>
                <w:rFonts w:cs="Arial"/>
              </w:rPr>
            </w:pPr>
            <w:r w:rsidRPr="00B829FB">
              <w:rPr>
                <w:rFonts w:cs="Arial"/>
              </w:rPr>
              <w:t>Stanowisko</w:t>
            </w:r>
          </w:p>
        </w:tc>
        <w:tc>
          <w:tcPr>
            <w:tcW w:w="2682" w:type="pct"/>
            <w:shd w:val="clear" w:color="auto" w:fill="auto"/>
            <w:vAlign w:val="center"/>
          </w:tcPr>
          <w:p w14:paraId="534548F5" w14:textId="77777777" w:rsidR="00B829FB" w:rsidRPr="00E35751" w:rsidRDefault="00B829FB" w:rsidP="007B0A02">
            <w:pPr>
              <w:spacing w:before="240" w:after="0" w:line="240" w:lineRule="auto"/>
              <w:jc w:val="center"/>
              <w:rPr>
                <w:rFonts w:eastAsia="Times New Roman" w:cs="Arial"/>
              </w:rPr>
            </w:pPr>
            <w:r w:rsidRPr="00E35751">
              <w:rPr>
                <w:rFonts w:eastAsia="Times New Roman" w:cs="Arial"/>
                <w:highlight w:val="lightGray"/>
              </w:rPr>
              <w:t>…………………....</w:t>
            </w:r>
          </w:p>
        </w:tc>
      </w:tr>
      <w:tr w:rsidR="00B829FB" w:rsidRPr="00E35751" w14:paraId="048FB844" w14:textId="77777777" w:rsidTr="007B0A02">
        <w:trPr>
          <w:trHeight w:val="567"/>
        </w:trPr>
        <w:tc>
          <w:tcPr>
            <w:tcW w:w="2318" w:type="pct"/>
            <w:shd w:val="clear" w:color="auto" w:fill="auto"/>
            <w:vAlign w:val="center"/>
          </w:tcPr>
          <w:p w14:paraId="18E7F373" w14:textId="77777777" w:rsidR="00B829FB" w:rsidRPr="00B829FB" w:rsidRDefault="00B829FB" w:rsidP="007B0A02">
            <w:pPr>
              <w:spacing w:before="240" w:after="0" w:line="240" w:lineRule="auto"/>
              <w:rPr>
                <w:rFonts w:cs="Arial"/>
              </w:rPr>
            </w:pPr>
            <w:r w:rsidRPr="00B829FB">
              <w:rPr>
                <w:rFonts w:cs="Arial"/>
              </w:rPr>
              <w:t>Podpis i pieczęć (jeśli dotyczy)</w:t>
            </w:r>
          </w:p>
        </w:tc>
        <w:tc>
          <w:tcPr>
            <w:tcW w:w="2682" w:type="pct"/>
            <w:shd w:val="clear" w:color="auto" w:fill="auto"/>
            <w:vAlign w:val="center"/>
          </w:tcPr>
          <w:p w14:paraId="157354FA" w14:textId="77777777" w:rsidR="00B829FB" w:rsidRPr="00E35751" w:rsidRDefault="00B829FB" w:rsidP="007B0A02">
            <w:pPr>
              <w:spacing w:before="240" w:after="0" w:line="240" w:lineRule="auto"/>
              <w:jc w:val="center"/>
              <w:rPr>
                <w:rFonts w:eastAsia="Times New Roman" w:cs="Arial"/>
              </w:rPr>
            </w:pPr>
            <w:r w:rsidRPr="00E35751">
              <w:rPr>
                <w:rFonts w:eastAsia="Times New Roman" w:cs="Arial"/>
                <w:highlight w:val="lightGray"/>
              </w:rPr>
              <w:t>…………………....</w:t>
            </w:r>
          </w:p>
        </w:tc>
      </w:tr>
      <w:tr w:rsidR="00B829FB" w:rsidRPr="00E35751" w14:paraId="1C70AE0E" w14:textId="77777777" w:rsidTr="007B0A02">
        <w:trPr>
          <w:trHeight w:val="567"/>
        </w:trPr>
        <w:tc>
          <w:tcPr>
            <w:tcW w:w="2318" w:type="pct"/>
            <w:shd w:val="clear" w:color="auto" w:fill="auto"/>
            <w:vAlign w:val="center"/>
          </w:tcPr>
          <w:p w14:paraId="189CBA15" w14:textId="77777777" w:rsidR="00B829FB" w:rsidRPr="00B829FB" w:rsidRDefault="00B829FB" w:rsidP="007B0A02">
            <w:pPr>
              <w:spacing w:before="240" w:after="0" w:line="240" w:lineRule="auto"/>
              <w:rPr>
                <w:rFonts w:cs="Arial"/>
              </w:rPr>
            </w:pPr>
            <w:r w:rsidRPr="00B829FB">
              <w:rPr>
                <w:rFonts w:cs="Arial"/>
              </w:rPr>
              <w:t>Miejsco</w:t>
            </w:r>
            <w:r>
              <w:rPr>
                <w:rFonts w:cs="Arial"/>
              </w:rPr>
              <w:t>w</w:t>
            </w:r>
            <w:r w:rsidRPr="00B829FB">
              <w:rPr>
                <w:rFonts w:cs="Arial"/>
              </w:rPr>
              <w:t>ość, data</w:t>
            </w:r>
          </w:p>
        </w:tc>
        <w:tc>
          <w:tcPr>
            <w:tcW w:w="2682" w:type="pct"/>
            <w:shd w:val="clear" w:color="auto" w:fill="auto"/>
            <w:vAlign w:val="center"/>
          </w:tcPr>
          <w:p w14:paraId="4F9B8601" w14:textId="77777777" w:rsidR="00B829FB" w:rsidRPr="00E35751" w:rsidRDefault="00B829FB" w:rsidP="007B0A02">
            <w:pPr>
              <w:spacing w:before="240" w:after="0" w:line="240" w:lineRule="auto"/>
              <w:jc w:val="center"/>
              <w:rPr>
                <w:rFonts w:eastAsia="Times New Roman" w:cs="Arial"/>
              </w:rPr>
            </w:pPr>
            <w:r w:rsidRPr="00E35751">
              <w:rPr>
                <w:rFonts w:eastAsia="Times New Roman" w:cs="Arial"/>
                <w:highlight w:val="lightGray"/>
              </w:rPr>
              <w:t>…………………....</w:t>
            </w:r>
          </w:p>
        </w:tc>
      </w:tr>
    </w:tbl>
    <w:p w14:paraId="29D212D3" w14:textId="77777777" w:rsidR="008E23DF" w:rsidRDefault="008E23DF" w:rsidP="00863915">
      <w:pPr>
        <w:spacing w:after="120" w:line="240" w:lineRule="auto"/>
        <w:jc w:val="both"/>
        <w:rPr>
          <w:rFonts w:cs="Arial"/>
          <w:lang w:val="en-GB"/>
        </w:rPr>
      </w:pPr>
    </w:p>
    <w:p w14:paraId="7B28E3EB" w14:textId="77777777" w:rsidR="00F72985" w:rsidRDefault="00F72985" w:rsidP="00863915">
      <w:pPr>
        <w:spacing w:after="120" w:line="240" w:lineRule="auto"/>
        <w:jc w:val="both"/>
        <w:rPr>
          <w:rFonts w:cs="Arial"/>
          <w:lang w:val="en-GB"/>
        </w:rPr>
      </w:pPr>
    </w:p>
    <w:p w14:paraId="6ABCA235" w14:textId="77777777" w:rsidR="00F72985" w:rsidRDefault="00F72985" w:rsidP="00863915">
      <w:pPr>
        <w:spacing w:after="120" w:line="240" w:lineRule="auto"/>
        <w:jc w:val="both"/>
        <w:rPr>
          <w:rFonts w:cs="Arial"/>
          <w:lang w:val="en-GB"/>
        </w:rPr>
      </w:pPr>
    </w:p>
    <w:p w14:paraId="61A7C490" w14:textId="77777777" w:rsidR="002C62D2" w:rsidRDefault="002C62D2" w:rsidP="00863915">
      <w:pPr>
        <w:spacing w:after="120" w:line="240" w:lineRule="auto"/>
        <w:jc w:val="both"/>
        <w:rPr>
          <w:rFonts w:cs="Arial"/>
          <w:lang w:val="en-GB"/>
        </w:rPr>
      </w:pPr>
    </w:p>
    <w:p w14:paraId="7C2CA512" w14:textId="77777777" w:rsidR="002C62D2" w:rsidRDefault="002C62D2" w:rsidP="00863915">
      <w:pPr>
        <w:spacing w:after="120" w:line="240" w:lineRule="auto"/>
        <w:jc w:val="both"/>
        <w:rPr>
          <w:rFonts w:cs="Arial"/>
          <w:lang w:val="en-GB"/>
        </w:rPr>
      </w:pPr>
    </w:p>
    <w:p w14:paraId="57C59ECC" w14:textId="77777777" w:rsidR="002C62D2" w:rsidRDefault="002C62D2" w:rsidP="00863915">
      <w:pPr>
        <w:spacing w:after="120" w:line="240" w:lineRule="auto"/>
        <w:jc w:val="both"/>
        <w:rPr>
          <w:rFonts w:cs="Arial"/>
          <w:lang w:val="en-GB"/>
        </w:rPr>
      </w:pPr>
    </w:p>
    <w:p w14:paraId="5369CA4E" w14:textId="77777777" w:rsidR="002C62D2" w:rsidRDefault="002C62D2" w:rsidP="00863915">
      <w:pPr>
        <w:spacing w:after="120" w:line="240" w:lineRule="auto"/>
        <w:jc w:val="both"/>
        <w:rPr>
          <w:rFonts w:cs="Arial"/>
          <w:lang w:val="en-GB"/>
        </w:rPr>
      </w:pPr>
    </w:p>
    <w:p w14:paraId="1C82F625" w14:textId="77777777" w:rsidR="002C62D2" w:rsidRDefault="002C62D2" w:rsidP="00863915">
      <w:pPr>
        <w:spacing w:after="120" w:line="240" w:lineRule="auto"/>
        <w:jc w:val="both"/>
        <w:rPr>
          <w:rFonts w:cs="Arial"/>
          <w:lang w:val="en-GB"/>
        </w:rPr>
      </w:pPr>
    </w:p>
    <w:p w14:paraId="67299AD1" w14:textId="77777777" w:rsidR="002C62D2" w:rsidRDefault="002C62D2" w:rsidP="00863915">
      <w:pPr>
        <w:spacing w:after="120" w:line="240" w:lineRule="auto"/>
        <w:jc w:val="both"/>
        <w:rPr>
          <w:rFonts w:cs="Arial"/>
          <w:lang w:val="en-GB"/>
        </w:rPr>
      </w:pPr>
    </w:p>
    <w:p w14:paraId="422538AA" w14:textId="77777777" w:rsidR="002C62D2" w:rsidRDefault="002C62D2" w:rsidP="00863915">
      <w:pPr>
        <w:spacing w:after="120" w:line="240" w:lineRule="auto"/>
        <w:jc w:val="both"/>
        <w:rPr>
          <w:rFonts w:cs="Arial"/>
          <w:lang w:val="en-GB"/>
        </w:rPr>
      </w:pPr>
    </w:p>
    <w:p w14:paraId="28FBAB73" w14:textId="77777777" w:rsidR="002C62D2" w:rsidRDefault="002C62D2" w:rsidP="00863915">
      <w:pPr>
        <w:spacing w:after="120" w:line="240" w:lineRule="auto"/>
        <w:jc w:val="both"/>
        <w:rPr>
          <w:rFonts w:cs="Arial"/>
          <w:lang w:val="en-GB"/>
        </w:rPr>
      </w:pPr>
    </w:p>
    <w:p w14:paraId="59ED1E83" w14:textId="77777777" w:rsidR="002C62D2" w:rsidRDefault="002C62D2" w:rsidP="00863915">
      <w:pPr>
        <w:spacing w:after="120" w:line="240" w:lineRule="auto"/>
        <w:jc w:val="both"/>
        <w:rPr>
          <w:rFonts w:cs="Arial"/>
          <w:lang w:val="en-GB"/>
        </w:rPr>
      </w:pPr>
    </w:p>
    <w:p w14:paraId="01A3A2AE" w14:textId="77777777" w:rsidR="00334A3B" w:rsidRDefault="00334A3B" w:rsidP="002C62D2">
      <w:pPr>
        <w:spacing w:after="120" w:line="240" w:lineRule="auto"/>
        <w:rPr>
          <w:rFonts w:ascii="Calibri" w:eastAsia="Times New Roman" w:hAnsi="Calibri" w:cs="Arial"/>
          <w:lang w:val="en-GB"/>
        </w:rPr>
        <w:sectPr w:rsidR="00334A3B" w:rsidSect="005D71B9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A49F2F" w14:textId="302FF004" w:rsidR="002C62D2" w:rsidRPr="00FF127F" w:rsidRDefault="002C62D2" w:rsidP="002C62D2">
      <w:pPr>
        <w:spacing w:after="120" w:line="240" w:lineRule="auto"/>
        <w:rPr>
          <w:rFonts w:ascii="Calibri" w:eastAsia="Times New Roman" w:hAnsi="Calibri" w:cs="Arial"/>
          <w:lang w:val="en-GB"/>
        </w:rPr>
      </w:pPr>
      <w:proofErr w:type="spellStart"/>
      <w:r>
        <w:rPr>
          <w:rFonts w:ascii="Calibri" w:eastAsia="Times New Roman" w:hAnsi="Calibri" w:cs="Arial"/>
          <w:lang w:val="en-GB"/>
        </w:rPr>
        <w:lastRenderedPageBreak/>
        <w:t>Załącznik</w:t>
      </w:r>
      <w:proofErr w:type="spellEnd"/>
      <w:r w:rsidRPr="00FF127F">
        <w:rPr>
          <w:rFonts w:ascii="Calibri" w:eastAsia="Times New Roman" w:hAnsi="Calibri" w:cs="Arial"/>
          <w:lang w:val="en-GB"/>
        </w:rPr>
        <w:t xml:space="preserve"> </w:t>
      </w:r>
      <w:r>
        <w:rPr>
          <w:rFonts w:ascii="Calibri" w:eastAsia="Times New Roman" w:hAnsi="Calibri" w:cs="Arial"/>
          <w:lang w:val="en-GB"/>
        </w:rPr>
        <w:t>4</w:t>
      </w:r>
    </w:p>
    <w:p w14:paraId="2F7BD433" w14:textId="36874E9C" w:rsidR="002C62D2" w:rsidRPr="00334A3B" w:rsidRDefault="00AE3067" w:rsidP="002C62D2">
      <w:pPr>
        <w:spacing w:after="120" w:line="240" w:lineRule="auto"/>
        <w:jc w:val="center"/>
        <w:rPr>
          <w:rFonts w:ascii="Calibri" w:eastAsia="Times New Roman" w:hAnsi="Calibri" w:cs="Arial"/>
          <w:b/>
        </w:rPr>
      </w:pPr>
      <w:r>
        <w:rPr>
          <w:rFonts w:cs="Arial"/>
        </w:rPr>
        <w:t>Indykatywny</w:t>
      </w:r>
      <w:r w:rsidR="00334A3B" w:rsidRPr="00A850C4">
        <w:rPr>
          <w:rFonts w:cs="Arial"/>
        </w:rPr>
        <w:t xml:space="preserve"> podział całkowitego budżetu projektu między </w:t>
      </w:r>
      <w:r>
        <w:rPr>
          <w:rFonts w:cs="Arial"/>
        </w:rPr>
        <w:t>B</w:t>
      </w:r>
      <w:r w:rsidR="00334A3B" w:rsidRPr="00A850C4">
        <w:rPr>
          <w:rFonts w:cs="Arial"/>
        </w:rPr>
        <w:t>eneficjent</w:t>
      </w:r>
      <w:r>
        <w:rPr>
          <w:rFonts w:cs="Arial"/>
        </w:rPr>
        <w:t>ami</w:t>
      </w:r>
    </w:p>
    <w:p w14:paraId="3C886CCA" w14:textId="77777777" w:rsidR="002C62D2" w:rsidRPr="00334A3B" w:rsidRDefault="002C62D2" w:rsidP="002C62D2">
      <w:pPr>
        <w:spacing w:after="120" w:line="240" w:lineRule="auto"/>
        <w:jc w:val="center"/>
        <w:rPr>
          <w:rFonts w:ascii="Calibri" w:eastAsia="Times New Roman" w:hAnsi="Calibri" w:cs="Arial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786"/>
        <w:gridCol w:w="1401"/>
        <w:gridCol w:w="992"/>
        <w:gridCol w:w="2410"/>
        <w:gridCol w:w="2074"/>
        <w:gridCol w:w="2774"/>
        <w:gridCol w:w="2551"/>
      </w:tblGrid>
      <w:tr w:rsidR="002C62D2" w:rsidRPr="00334A3B" w14:paraId="2E5268F9" w14:textId="77777777" w:rsidTr="002C11F2">
        <w:trPr>
          <w:trHeight w:val="388"/>
        </w:trPr>
        <w:tc>
          <w:tcPr>
            <w:tcW w:w="2802" w:type="dxa"/>
            <w:gridSpan w:val="3"/>
            <w:vMerge w:val="restart"/>
            <w:shd w:val="clear" w:color="auto" w:fill="auto"/>
            <w:vAlign w:val="center"/>
          </w:tcPr>
          <w:p w14:paraId="58C24711" w14:textId="77777777" w:rsidR="002C62D2" w:rsidRPr="00E920A3" w:rsidRDefault="00334A3B" w:rsidP="002C11F2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lang w:val="en-GB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lang w:val="en-GB"/>
              </w:rPr>
              <w:t>Beneficjent</w:t>
            </w:r>
            <w:proofErr w:type="spellEnd"/>
            <w:r w:rsidR="002C62D2" w:rsidRPr="00E920A3">
              <w:rPr>
                <w:rFonts w:ascii="Calibri" w:eastAsia="Times New Roman" w:hAnsi="Calibri" w:cs="Arial"/>
                <w:b/>
                <w:lang w:val="en-GB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02D2E2B" w14:textId="77777777" w:rsidR="002C62D2" w:rsidRPr="00E920A3" w:rsidRDefault="00334A3B" w:rsidP="002C11F2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lang w:val="en-GB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lang w:val="en-GB"/>
              </w:rPr>
              <w:t>Kraj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050FD0A" w14:textId="77777777" w:rsidR="002C62D2" w:rsidRPr="00E920A3" w:rsidRDefault="00334A3B" w:rsidP="00334A3B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lang w:val="en-GB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lang w:val="en-GB"/>
              </w:rPr>
              <w:t>Całkowity</w:t>
            </w:r>
            <w:proofErr w:type="spellEnd"/>
            <w:r>
              <w:rPr>
                <w:rFonts w:ascii="Calibri" w:eastAsia="Times New Roman" w:hAnsi="Calibri" w:cs="Arial"/>
                <w:b/>
                <w:lang w:val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b/>
                <w:lang w:val="en-GB"/>
              </w:rPr>
              <w:t>budżet</w:t>
            </w:r>
            <w:proofErr w:type="spellEnd"/>
          </w:p>
        </w:tc>
        <w:tc>
          <w:tcPr>
            <w:tcW w:w="7399" w:type="dxa"/>
            <w:gridSpan w:val="3"/>
            <w:vAlign w:val="center"/>
          </w:tcPr>
          <w:p w14:paraId="4E08452B" w14:textId="7FDF8B1D" w:rsidR="002C62D2" w:rsidRPr="00334A3B" w:rsidRDefault="00334A3B" w:rsidP="0044228D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334A3B">
              <w:rPr>
                <w:rFonts w:ascii="Calibri" w:eastAsia="Times New Roman" w:hAnsi="Calibri" w:cs="Arial"/>
                <w:b/>
              </w:rPr>
              <w:t xml:space="preserve">Całkowity budżet projektu, </w:t>
            </w:r>
            <w:r w:rsidR="0044228D">
              <w:rPr>
                <w:rFonts w:ascii="Calibri" w:eastAsia="Times New Roman" w:hAnsi="Calibri" w:cs="Arial"/>
                <w:b/>
              </w:rPr>
              <w:t>w tym</w:t>
            </w:r>
            <w:r w:rsidR="002C62D2" w:rsidRPr="00334A3B">
              <w:rPr>
                <w:rFonts w:ascii="Calibri" w:eastAsia="Times New Roman" w:hAnsi="Calibri" w:cs="Arial"/>
                <w:b/>
              </w:rPr>
              <w:t>:</w:t>
            </w:r>
          </w:p>
        </w:tc>
      </w:tr>
      <w:tr w:rsidR="002C62D2" w:rsidRPr="002C62D2" w14:paraId="78DB094D" w14:textId="77777777" w:rsidTr="002C11F2">
        <w:trPr>
          <w:trHeight w:val="388"/>
        </w:trPr>
        <w:tc>
          <w:tcPr>
            <w:tcW w:w="2802" w:type="dxa"/>
            <w:gridSpan w:val="3"/>
            <w:vMerge/>
            <w:shd w:val="clear" w:color="auto" w:fill="auto"/>
            <w:vAlign w:val="center"/>
          </w:tcPr>
          <w:p w14:paraId="2A91F6F1" w14:textId="77777777" w:rsidR="002C62D2" w:rsidRPr="00334A3B" w:rsidRDefault="002C62D2" w:rsidP="002C11F2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CBB5743" w14:textId="77777777" w:rsidR="002C62D2" w:rsidRPr="00334A3B" w:rsidRDefault="002C62D2" w:rsidP="002C11F2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A0F8BC3" w14:textId="77777777" w:rsidR="002C62D2" w:rsidRPr="00334A3B" w:rsidRDefault="002C62D2" w:rsidP="002C11F2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4848" w:type="dxa"/>
            <w:gridSpan w:val="2"/>
            <w:vAlign w:val="center"/>
          </w:tcPr>
          <w:p w14:paraId="4171C3A8" w14:textId="3DE8CC93" w:rsidR="002C62D2" w:rsidRPr="00E920A3" w:rsidRDefault="00334A3B" w:rsidP="0044228D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lang w:val="en-GB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lang w:val="en-GB"/>
              </w:rPr>
              <w:t>Maksymalna</w:t>
            </w:r>
            <w:proofErr w:type="spellEnd"/>
            <w:r>
              <w:rPr>
                <w:rFonts w:ascii="Calibri" w:eastAsia="Times New Roman" w:hAnsi="Calibri" w:cs="Arial"/>
                <w:b/>
                <w:lang w:val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b/>
                <w:lang w:val="en-GB"/>
              </w:rPr>
              <w:t>kwota</w:t>
            </w:r>
            <w:proofErr w:type="spellEnd"/>
            <w:r>
              <w:rPr>
                <w:rFonts w:ascii="Calibri" w:eastAsia="Times New Roman" w:hAnsi="Calibri" w:cs="Arial"/>
                <w:b/>
                <w:lang w:val="en-GB"/>
              </w:rPr>
              <w:t xml:space="preserve"> </w:t>
            </w:r>
            <w:proofErr w:type="spellStart"/>
            <w:r w:rsidR="0044228D">
              <w:rPr>
                <w:rFonts w:ascii="Calibri" w:eastAsia="Times New Roman" w:hAnsi="Calibri" w:cs="Arial"/>
                <w:b/>
                <w:lang w:val="en-GB"/>
              </w:rPr>
              <w:t>dofinansowania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446BDBC6" w14:textId="26FCF2C1" w:rsidR="002C62D2" w:rsidRPr="00E920A3" w:rsidRDefault="00334A3B" w:rsidP="0044228D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lang w:val="en-GB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lang w:val="en-GB"/>
              </w:rPr>
              <w:t>Minimalna</w:t>
            </w:r>
            <w:proofErr w:type="spellEnd"/>
            <w:r>
              <w:rPr>
                <w:rFonts w:ascii="Calibri" w:eastAsia="Times New Roman" w:hAnsi="Calibri" w:cs="Arial"/>
                <w:b/>
                <w:lang w:val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b/>
                <w:lang w:val="en-GB"/>
              </w:rPr>
              <w:t>kwota</w:t>
            </w:r>
            <w:proofErr w:type="spellEnd"/>
            <w:r>
              <w:rPr>
                <w:rFonts w:ascii="Calibri" w:eastAsia="Times New Roman" w:hAnsi="Calibri" w:cs="Arial"/>
                <w:b/>
                <w:lang w:val="en-GB"/>
              </w:rPr>
              <w:t xml:space="preserve"> </w:t>
            </w:r>
            <w:proofErr w:type="spellStart"/>
            <w:r w:rsidR="0044228D">
              <w:rPr>
                <w:rFonts w:ascii="Calibri" w:eastAsia="Times New Roman" w:hAnsi="Calibri" w:cs="Arial"/>
                <w:b/>
                <w:lang w:val="en-GB"/>
              </w:rPr>
              <w:t>wkładu</w:t>
            </w:r>
            <w:proofErr w:type="spellEnd"/>
            <w:r w:rsidR="0044228D">
              <w:rPr>
                <w:rFonts w:ascii="Calibri" w:eastAsia="Times New Roman" w:hAnsi="Calibri" w:cs="Arial"/>
                <w:b/>
                <w:lang w:val="en-GB"/>
              </w:rPr>
              <w:t xml:space="preserve"> </w:t>
            </w:r>
            <w:proofErr w:type="spellStart"/>
            <w:r w:rsidR="0044228D">
              <w:rPr>
                <w:rFonts w:ascii="Calibri" w:eastAsia="Times New Roman" w:hAnsi="Calibri" w:cs="Arial"/>
                <w:b/>
                <w:lang w:val="en-GB"/>
              </w:rPr>
              <w:t>własnego</w:t>
            </w:r>
            <w:proofErr w:type="spellEnd"/>
          </w:p>
        </w:tc>
      </w:tr>
      <w:tr w:rsidR="002C62D2" w:rsidRPr="00363B4D" w14:paraId="48657568" w14:textId="77777777" w:rsidTr="002C11F2">
        <w:tc>
          <w:tcPr>
            <w:tcW w:w="1401" w:type="dxa"/>
            <w:gridSpan w:val="2"/>
            <w:shd w:val="clear" w:color="auto" w:fill="auto"/>
            <w:vAlign w:val="center"/>
          </w:tcPr>
          <w:p w14:paraId="0600CF07" w14:textId="50F9974D" w:rsidR="002C62D2" w:rsidRPr="00E920A3" w:rsidRDefault="00334A3B" w:rsidP="0044228D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lang w:val="en-GB"/>
              </w:rPr>
            </w:pPr>
            <w:r>
              <w:rPr>
                <w:rFonts w:ascii="Calibri" w:eastAsia="Times New Roman" w:hAnsi="Calibri" w:cs="Arial"/>
                <w:b/>
                <w:lang w:val="en-GB"/>
              </w:rPr>
              <w:t>Nr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813035A" w14:textId="77777777" w:rsidR="002C62D2" w:rsidRPr="00E920A3" w:rsidRDefault="00334A3B" w:rsidP="002C11F2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lang w:val="en-GB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lang w:val="en-GB"/>
              </w:rPr>
              <w:t>Nazwa</w:t>
            </w:r>
            <w:proofErr w:type="spellEnd"/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C747C4C" w14:textId="77777777" w:rsidR="002C62D2" w:rsidRPr="00E920A3" w:rsidRDefault="002C62D2" w:rsidP="002C11F2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lang w:val="en-GB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BD138F6" w14:textId="77777777" w:rsidR="002C62D2" w:rsidRPr="00E920A3" w:rsidRDefault="002C62D2" w:rsidP="002C11F2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lang w:val="en-GB"/>
              </w:rPr>
            </w:pPr>
            <w:r w:rsidRPr="00E920A3">
              <w:rPr>
                <w:rFonts w:ascii="Calibri" w:eastAsia="Times New Roman" w:hAnsi="Calibri" w:cs="Arial"/>
                <w:b/>
                <w:lang w:val="en-GB"/>
              </w:rPr>
              <w:t>EUR</w:t>
            </w:r>
            <w:r>
              <w:rPr>
                <w:rFonts w:ascii="Calibri" w:eastAsia="Times New Roman" w:hAnsi="Calibri" w:cs="Arial"/>
                <w:b/>
                <w:lang w:val="en-GB"/>
              </w:rPr>
              <w:t xml:space="preserve"> </w:t>
            </w:r>
          </w:p>
        </w:tc>
        <w:tc>
          <w:tcPr>
            <w:tcW w:w="2074" w:type="dxa"/>
            <w:vAlign w:val="center"/>
          </w:tcPr>
          <w:p w14:paraId="04832EE8" w14:textId="77777777" w:rsidR="002C62D2" w:rsidRPr="00E920A3" w:rsidRDefault="002C62D2" w:rsidP="002C11F2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lang w:val="en-GB"/>
              </w:rPr>
            </w:pPr>
            <w:r w:rsidRPr="00E920A3">
              <w:rPr>
                <w:rFonts w:ascii="Calibri" w:eastAsia="Times New Roman" w:hAnsi="Calibri" w:cs="Arial"/>
                <w:b/>
                <w:lang w:val="en-GB"/>
              </w:rPr>
              <w:t>EUR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37AB1F39" w14:textId="1354C16D" w:rsidR="00334A3B" w:rsidRPr="00E920A3" w:rsidRDefault="0044228D" w:rsidP="002C11F2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lang w:val="en-GB"/>
              </w:rPr>
            </w:pPr>
            <w:r>
              <w:rPr>
                <w:rFonts w:ascii="Calibri" w:eastAsia="Times New Roman" w:hAnsi="Calibri" w:cs="Arial"/>
                <w:b/>
                <w:lang w:val="en-GB"/>
              </w:rPr>
              <w:t>%</w:t>
            </w:r>
            <w:r w:rsidR="00C1214C">
              <w:rPr>
                <w:rFonts w:ascii="Calibri" w:eastAsia="Times New Roman" w:hAnsi="Calibri" w:cs="Arial"/>
                <w:b/>
                <w:lang w:val="en-GB"/>
              </w:rPr>
              <w:t xml:space="preserve"> </w:t>
            </w:r>
            <w:proofErr w:type="spellStart"/>
            <w:r w:rsidR="00C1214C">
              <w:rPr>
                <w:rFonts w:ascii="Calibri" w:eastAsia="Times New Roman" w:hAnsi="Calibri" w:cs="Arial"/>
                <w:b/>
                <w:lang w:val="en-GB"/>
              </w:rPr>
              <w:t>wkładu</w:t>
            </w:r>
            <w:proofErr w:type="spellEnd"/>
            <w:r w:rsidR="00C1214C">
              <w:rPr>
                <w:rFonts w:ascii="Calibri" w:eastAsia="Times New Roman" w:hAnsi="Calibri" w:cs="Arial"/>
                <w:b/>
                <w:lang w:val="en-GB"/>
              </w:rPr>
              <w:t xml:space="preserve"> </w:t>
            </w:r>
            <w:proofErr w:type="spellStart"/>
            <w:r w:rsidR="00C1214C">
              <w:rPr>
                <w:rFonts w:ascii="Calibri" w:eastAsia="Times New Roman" w:hAnsi="Calibri" w:cs="Arial"/>
                <w:b/>
                <w:lang w:val="en-GB"/>
              </w:rPr>
              <w:t>unijnego</w:t>
            </w:r>
            <w:proofErr w:type="spellEnd"/>
            <w:r w:rsidR="00C1214C">
              <w:rPr>
                <w:rFonts w:ascii="Calibri" w:eastAsia="Times New Roman" w:hAnsi="Calibri" w:cs="Arial"/>
                <w:b/>
                <w:lang w:val="en-GB"/>
              </w:rPr>
              <w:t xml:space="preserve"> </w:t>
            </w:r>
            <w:proofErr w:type="spellStart"/>
            <w:r w:rsidR="00C1214C">
              <w:rPr>
                <w:rFonts w:ascii="Calibri" w:eastAsia="Times New Roman" w:hAnsi="Calibri" w:cs="Arial"/>
                <w:b/>
                <w:lang w:val="en-GB"/>
              </w:rPr>
              <w:t>przypadający</w:t>
            </w:r>
            <w:proofErr w:type="spellEnd"/>
            <w:r w:rsidR="00C1214C">
              <w:rPr>
                <w:rFonts w:ascii="Calibri" w:eastAsia="Times New Roman" w:hAnsi="Calibri" w:cs="Arial"/>
                <w:b/>
                <w:lang w:val="en-GB"/>
              </w:rPr>
              <w:t xml:space="preserve"> </w:t>
            </w:r>
            <w:proofErr w:type="spellStart"/>
            <w:r w:rsidR="00C1214C">
              <w:rPr>
                <w:rFonts w:ascii="Calibri" w:eastAsia="Times New Roman" w:hAnsi="Calibri" w:cs="Arial"/>
                <w:b/>
                <w:lang w:val="en-GB"/>
              </w:rPr>
              <w:t>na</w:t>
            </w:r>
            <w:proofErr w:type="spellEnd"/>
            <w:r w:rsidR="00C1214C">
              <w:rPr>
                <w:rFonts w:ascii="Calibri" w:eastAsia="Times New Roman" w:hAnsi="Calibri" w:cs="Arial"/>
                <w:b/>
                <w:lang w:val="en-GB"/>
              </w:rPr>
              <w:t xml:space="preserve"> </w:t>
            </w:r>
            <w:proofErr w:type="spellStart"/>
            <w:r w:rsidR="00C1214C">
              <w:rPr>
                <w:rFonts w:ascii="Calibri" w:eastAsia="Times New Roman" w:hAnsi="Calibri" w:cs="Arial"/>
                <w:b/>
                <w:lang w:val="en-GB"/>
              </w:rPr>
              <w:t>beneficjenta</w:t>
            </w:r>
            <w:proofErr w:type="spellEnd"/>
            <w:r w:rsidR="00C1214C">
              <w:rPr>
                <w:rFonts w:ascii="Calibri" w:eastAsia="Times New Roman" w:hAnsi="Calibri" w:cs="Arial"/>
                <w:b/>
                <w:lang w:val="en-GB"/>
              </w:rPr>
              <w:t xml:space="preserve"> </w:t>
            </w:r>
            <w:r w:rsidR="00334A3B">
              <w:rPr>
                <w:rFonts w:ascii="Calibri" w:eastAsia="Times New Roman" w:hAnsi="Calibri" w:cs="Arial"/>
                <w:b/>
                <w:lang w:val="en-GB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AD9963D" w14:textId="77777777" w:rsidR="002C62D2" w:rsidRPr="00E920A3" w:rsidRDefault="002C62D2" w:rsidP="002C11F2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lang w:val="en-GB"/>
              </w:rPr>
            </w:pPr>
            <w:r w:rsidRPr="00E920A3">
              <w:rPr>
                <w:rFonts w:ascii="Calibri" w:eastAsia="Times New Roman" w:hAnsi="Calibri" w:cs="Arial"/>
                <w:b/>
                <w:lang w:val="en-GB"/>
              </w:rPr>
              <w:t>EUR</w:t>
            </w:r>
          </w:p>
        </w:tc>
      </w:tr>
      <w:tr w:rsidR="002C62D2" w:rsidRPr="00FF127F" w14:paraId="1AF50520" w14:textId="77777777" w:rsidTr="002C11F2">
        <w:tc>
          <w:tcPr>
            <w:tcW w:w="615" w:type="dxa"/>
            <w:shd w:val="clear" w:color="auto" w:fill="auto"/>
          </w:tcPr>
          <w:p w14:paraId="7755E90D" w14:textId="77777777" w:rsidR="002C62D2" w:rsidRPr="00FF127F" w:rsidRDefault="00334A3B" w:rsidP="002C11F2">
            <w:pPr>
              <w:spacing w:after="120" w:line="240" w:lineRule="auto"/>
              <w:rPr>
                <w:rFonts w:ascii="Calibri" w:eastAsia="Times New Roman" w:hAnsi="Calibri" w:cs="Arial"/>
                <w:lang w:val="en-GB"/>
              </w:rPr>
            </w:pPr>
            <w:r>
              <w:rPr>
                <w:rFonts w:ascii="Calibri" w:eastAsia="Times New Roman" w:hAnsi="Calibri" w:cs="Arial"/>
                <w:lang w:val="en-GB"/>
              </w:rPr>
              <w:t>BW</w:t>
            </w:r>
          </w:p>
        </w:tc>
        <w:tc>
          <w:tcPr>
            <w:tcW w:w="2187" w:type="dxa"/>
            <w:gridSpan w:val="2"/>
            <w:shd w:val="clear" w:color="auto" w:fill="auto"/>
          </w:tcPr>
          <w:p w14:paraId="35DA827F" w14:textId="77777777" w:rsidR="002C62D2" w:rsidRPr="00FF127F" w:rsidRDefault="002C62D2" w:rsidP="002C11F2">
            <w:pPr>
              <w:spacing w:after="120" w:line="240" w:lineRule="auto"/>
              <w:rPr>
                <w:rFonts w:ascii="Calibri" w:eastAsia="Times New Roman" w:hAnsi="Calibri" w:cs="Arial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1ACD15D6" w14:textId="77777777" w:rsidR="002C62D2" w:rsidRPr="00FF127F" w:rsidRDefault="002C62D2" w:rsidP="002C11F2">
            <w:pPr>
              <w:spacing w:after="120" w:line="240" w:lineRule="auto"/>
              <w:rPr>
                <w:rFonts w:ascii="Calibri" w:eastAsia="Times New Roman" w:hAnsi="Calibri" w:cs="Arial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48CB6219" w14:textId="77777777" w:rsidR="002C62D2" w:rsidRPr="00FF127F" w:rsidRDefault="002C62D2" w:rsidP="002C11F2">
            <w:pPr>
              <w:spacing w:after="120" w:line="240" w:lineRule="auto"/>
              <w:rPr>
                <w:rFonts w:ascii="Calibri" w:eastAsia="Times New Roman" w:hAnsi="Calibri" w:cs="Arial"/>
                <w:lang w:val="en-GB"/>
              </w:rPr>
            </w:pPr>
          </w:p>
        </w:tc>
        <w:tc>
          <w:tcPr>
            <w:tcW w:w="2074" w:type="dxa"/>
          </w:tcPr>
          <w:p w14:paraId="3D7F2B21" w14:textId="77777777" w:rsidR="002C62D2" w:rsidRPr="00FF127F" w:rsidRDefault="002C62D2" w:rsidP="002C11F2">
            <w:pPr>
              <w:spacing w:after="120" w:line="240" w:lineRule="auto"/>
              <w:rPr>
                <w:rFonts w:ascii="Calibri" w:eastAsia="Times New Roman" w:hAnsi="Calibri" w:cs="Arial"/>
                <w:lang w:val="en-GB"/>
              </w:rPr>
            </w:pPr>
          </w:p>
        </w:tc>
        <w:tc>
          <w:tcPr>
            <w:tcW w:w="2774" w:type="dxa"/>
            <w:shd w:val="clear" w:color="auto" w:fill="auto"/>
          </w:tcPr>
          <w:p w14:paraId="52A666DB" w14:textId="77777777" w:rsidR="002C62D2" w:rsidRPr="00FF127F" w:rsidRDefault="002C62D2" w:rsidP="002C11F2">
            <w:pPr>
              <w:spacing w:after="120" w:line="240" w:lineRule="auto"/>
              <w:rPr>
                <w:rFonts w:ascii="Calibri" w:eastAsia="Times New Roman" w:hAnsi="Calibri" w:cs="Arial"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14:paraId="54C4BF8A" w14:textId="77777777" w:rsidR="002C62D2" w:rsidRPr="00FF127F" w:rsidRDefault="002C62D2" w:rsidP="002C11F2">
            <w:pPr>
              <w:spacing w:after="120" w:line="240" w:lineRule="auto"/>
              <w:rPr>
                <w:rFonts w:ascii="Calibri" w:eastAsia="Times New Roman" w:hAnsi="Calibri" w:cs="Arial"/>
                <w:lang w:val="en-GB"/>
              </w:rPr>
            </w:pPr>
          </w:p>
        </w:tc>
      </w:tr>
      <w:tr w:rsidR="002C62D2" w:rsidRPr="00FF127F" w14:paraId="168AEA78" w14:textId="77777777" w:rsidTr="002C11F2">
        <w:tc>
          <w:tcPr>
            <w:tcW w:w="615" w:type="dxa"/>
            <w:shd w:val="clear" w:color="auto" w:fill="auto"/>
          </w:tcPr>
          <w:p w14:paraId="44D256FF" w14:textId="77777777" w:rsidR="002C62D2" w:rsidRPr="00FF127F" w:rsidRDefault="002C62D2" w:rsidP="002C11F2">
            <w:pPr>
              <w:spacing w:after="120" w:line="240" w:lineRule="auto"/>
              <w:rPr>
                <w:rFonts w:ascii="Calibri" w:eastAsia="Times New Roman" w:hAnsi="Calibri" w:cs="Arial"/>
                <w:lang w:val="en-GB"/>
              </w:rPr>
            </w:pPr>
            <w:r w:rsidRPr="00FF127F">
              <w:rPr>
                <w:rFonts w:ascii="Calibri" w:eastAsia="Times New Roman" w:hAnsi="Calibri" w:cs="Arial"/>
                <w:lang w:val="en-GB"/>
              </w:rPr>
              <w:t>B1</w:t>
            </w:r>
          </w:p>
        </w:tc>
        <w:tc>
          <w:tcPr>
            <w:tcW w:w="2187" w:type="dxa"/>
            <w:gridSpan w:val="2"/>
            <w:shd w:val="clear" w:color="auto" w:fill="auto"/>
          </w:tcPr>
          <w:p w14:paraId="54603B38" w14:textId="77777777" w:rsidR="002C62D2" w:rsidRPr="00FF127F" w:rsidRDefault="002C62D2" w:rsidP="002C11F2">
            <w:pPr>
              <w:spacing w:after="120" w:line="240" w:lineRule="auto"/>
              <w:rPr>
                <w:rFonts w:ascii="Calibri" w:eastAsia="Times New Roman" w:hAnsi="Calibri" w:cs="Arial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0ACCB13C" w14:textId="77777777" w:rsidR="002C62D2" w:rsidRPr="00FF127F" w:rsidRDefault="002C62D2" w:rsidP="002C11F2">
            <w:pPr>
              <w:spacing w:after="120" w:line="240" w:lineRule="auto"/>
              <w:rPr>
                <w:rFonts w:ascii="Calibri" w:eastAsia="Times New Roman" w:hAnsi="Calibri" w:cs="Arial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69B7EEC3" w14:textId="77777777" w:rsidR="002C62D2" w:rsidRPr="00FF127F" w:rsidRDefault="002C62D2" w:rsidP="002C11F2">
            <w:pPr>
              <w:spacing w:after="120" w:line="240" w:lineRule="auto"/>
              <w:rPr>
                <w:rFonts w:ascii="Calibri" w:eastAsia="Times New Roman" w:hAnsi="Calibri" w:cs="Arial"/>
                <w:lang w:val="en-GB"/>
              </w:rPr>
            </w:pPr>
          </w:p>
        </w:tc>
        <w:tc>
          <w:tcPr>
            <w:tcW w:w="2074" w:type="dxa"/>
          </w:tcPr>
          <w:p w14:paraId="504F8FDF" w14:textId="77777777" w:rsidR="002C62D2" w:rsidRPr="00FF127F" w:rsidRDefault="002C62D2" w:rsidP="002C11F2">
            <w:pPr>
              <w:spacing w:after="120" w:line="240" w:lineRule="auto"/>
              <w:rPr>
                <w:rFonts w:ascii="Calibri" w:eastAsia="Times New Roman" w:hAnsi="Calibri" w:cs="Arial"/>
                <w:lang w:val="en-GB"/>
              </w:rPr>
            </w:pPr>
          </w:p>
        </w:tc>
        <w:tc>
          <w:tcPr>
            <w:tcW w:w="2774" w:type="dxa"/>
            <w:shd w:val="clear" w:color="auto" w:fill="auto"/>
          </w:tcPr>
          <w:p w14:paraId="174F4078" w14:textId="77777777" w:rsidR="002C62D2" w:rsidRPr="00FF127F" w:rsidRDefault="002C62D2" w:rsidP="002C11F2">
            <w:pPr>
              <w:spacing w:after="120" w:line="240" w:lineRule="auto"/>
              <w:rPr>
                <w:rFonts w:ascii="Calibri" w:eastAsia="Times New Roman" w:hAnsi="Calibri" w:cs="Arial"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14:paraId="566908FE" w14:textId="77777777" w:rsidR="002C62D2" w:rsidRPr="00FF127F" w:rsidRDefault="002C62D2" w:rsidP="002C11F2">
            <w:pPr>
              <w:spacing w:after="120" w:line="240" w:lineRule="auto"/>
              <w:rPr>
                <w:rFonts w:ascii="Calibri" w:eastAsia="Times New Roman" w:hAnsi="Calibri" w:cs="Arial"/>
                <w:lang w:val="en-GB"/>
              </w:rPr>
            </w:pPr>
          </w:p>
        </w:tc>
      </w:tr>
      <w:tr w:rsidR="002C62D2" w:rsidRPr="00FF127F" w14:paraId="39A61CF5" w14:textId="77777777" w:rsidTr="002C11F2">
        <w:tc>
          <w:tcPr>
            <w:tcW w:w="615" w:type="dxa"/>
            <w:shd w:val="clear" w:color="auto" w:fill="auto"/>
          </w:tcPr>
          <w:p w14:paraId="6A51AA2D" w14:textId="77777777" w:rsidR="002C62D2" w:rsidRPr="00FF127F" w:rsidRDefault="002C62D2" w:rsidP="002C11F2">
            <w:pPr>
              <w:spacing w:after="120" w:line="240" w:lineRule="auto"/>
              <w:rPr>
                <w:rFonts w:ascii="Calibri" w:eastAsia="Times New Roman" w:hAnsi="Calibri" w:cs="Arial"/>
                <w:lang w:val="en-GB"/>
              </w:rPr>
            </w:pPr>
            <w:r w:rsidRPr="00FF127F">
              <w:rPr>
                <w:rFonts w:ascii="Calibri" w:eastAsia="Times New Roman" w:hAnsi="Calibri" w:cs="Arial"/>
                <w:lang w:val="en-GB"/>
              </w:rPr>
              <w:t>…</w:t>
            </w:r>
          </w:p>
        </w:tc>
        <w:tc>
          <w:tcPr>
            <w:tcW w:w="2187" w:type="dxa"/>
            <w:gridSpan w:val="2"/>
            <w:shd w:val="clear" w:color="auto" w:fill="auto"/>
          </w:tcPr>
          <w:p w14:paraId="59FA5D1C" w14:textId="77777777" w:rsidR="002C62D2" w:rsidRPr="00FF127F" w:rsidRDefault="002C62D2" w:rsidP="002C11F2">
            <w:pPr>
              <w:spacing w:after="120" w:line="240" w:lineRule="auto"/>
              <w:rPr>
                <w:rFonts w:ascii="Calibri" w:eastAsia="Times New Roman" w:hAnsi="Calibri" w:cs="Arial"/>
                <w:lang w:val="en-GB"/>
              </w:rPr>
            </w:pPr>
            <w:r w:rsidRPr="00FF127F">
              <w:rPr>
                <w:rFonts w:ascii="Calibri" w:eastAsia="Times New Roman" w:hAnsi="Calibri" w:cs="Arial"/>
                <w:lang w:val="en-GB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14:paraId="74D2D010" w14:textId="77777777" w:rsidR="002C62D2" w:rsidRPr="00FF127F" w:rsidRDefault="002C62D2" w:rsidP="002C11F2">
            <w:pPr>
              <w:spacing w:after="120" w:line="240" w:lineRule="auto"/>
              <w:rPr>
                <w:rFonts w:ascii="Calibri" w:eastAsia="Times New Roman" w:hAnsi="Calibri" w:cs="Arial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5684EE4C" w14:textId="77777777" w:rsidR="002C62D2" w:rsidRPr="00FF127F" w:rsidRDefault="002C62D2" w:rsidP="002C11F2">
            <w:pPr>
              <w:spacing w:after="120" w:line="240" w:lineRule="auto"/>
              <w:rPr>
                <w:rFonts w:ascii="Calibri" w:eastAsia="Times New Roman" w:hAnsi="Calibri" w:cs="Arial"/>
                <w:lang w:val="en-GB"/>
              </w:rPr>
            </w:pPr>
          </w:p>
        </w:tc>
        <w:tc>
          <w:tcPr>
            <w:tcW w:w="2074" w:type="dxa"/>
          </w:tcPr>
          <w:p w14:paraId="44B6B672" w14:textId="77777777" w:rsidR="002C62D2" w:rsidRPr="00FF127F" w:rsidRDefault="002C62D2" w:rsidP="002C11F2">
            <w:pPr>
              <w:spacing w:after="120" w:line="240" w:lineRule="auto"/>
              <w:rPr>
                <w:rFonts w:ascii="Calibri" w:eastAsia="Times New Roman" w:hAnsi="Calibri" w:cs="Arial"/>
                <w:lang w:val="en-GB"/>
              </w:rPr>
            </w:pPr>
          </w:p>
        </w:tc>
        <w:tc>
          <w:tcPr>
            <w:tcW w:w="2774" w:type="dxa"/>
            <w:shd w:val="clear" w:color="auto" w:fill="auto"/>
          </w:tcPr>
          <w:p w14:paraId="30820F47" w14:textId="77777777" w:rsidR="002C62D2" w:rsidRPr="00FF127F" w:rsidRDefault="002C62D2" w:rsidP="002C11F2">
            <w:pPr>
              <w:spacing w:after="120" w:line="240" w:lineRule="auto"/>
              <w:rPr>
                <w:rFonts w:ascii="Calibri" w:eastAsia="Times New Roman" w:hAnsi="Calibri" w:cs="Arial"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14:paraId="0890E4CC" w14:textId="77777777" w:rsidR="002C62D2" w:rsidRPr="00FF127F" w:rsidRDefault="002C62D2" w:rsidP="002C11F2">
            <w:pPr>
              <w:spacing w:after="120" w:line="240" w:lineRule="auto"/>
              <w:rPr>
                <w:rFonts w:ascii="Calibri" w:eastAsia="Times New Roman" w:hAnsi="Calibri" w:cs="Arial"/>
                <w:lang w:val="en-GB"/>
              </w:rPr>
            </w:pPr>
          </w:p>
        </w:tc>
      </w:tr>
      <w:tr w:rsidR="002C62D2" w:rsidRPr="00FF127F" w14:paraId="37692ED8" w14:textId="77777777" w:rsidTr="00334A3B">
        <w:trPr>
          <w:trHeight w:val="70"/>
        </w:trPr>
        <w:tc>
          <w:tcPr>
            <w:tcW w:w="3794" w:type="dxa"/>
            <w:gridSpan w:val="4"/>
            <w:shd w:val="clear" w:color="auto" w:fill="auto"/>
          </w:tcPr>
          <w:p w14:paraId="34B1BB58" w14:textId="358D38A8" w:rsidR="002C62D2" w:rsidRPr="00E920A3" w:rsidRDefault="0044228D" w:rsidP="002C11F2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lang w:val="en-GB"/>
              </w:rPr>
            </w:pPr>
            <w:r>
              <w:rPr>
                <w:rFonts w:ascii="Calibri" w:eastAsia="Times New Roman" w:hAnsi="Calibri" w:cs="Arial"/>
                <w:b/>
                <w:lang w:val="en-GB"/>
              </w:rPr>
              <w:t>Suma</w:t>
            </w:r>
          </w:p>
        </w:tc>
        <w:tc>
          <w:tcPr>
            <w:tcW w:w="2410" w:type="dxa"/>
            <w:shd w:val="clear" w:color="auto" w:fill="auto"/>
          </w:tcPr>
          <w:p w14:paraId="216CFEBB" w14:textId="77777777" w:rsidR="002C62D2" w:rsidRPr="00E920A3" w:rsidRDefault="002C62D2" w:rsidP="002C11F2">
            <w:pPr>
              <w:spacing w:after="120" w:line="240" w:lineRule="auto"/>
              <w:rPr>
                <w:rFonts w:ascii="Calibri" w:eastAsia="Times New Roman" w:hAnsi="Calibri" w:cs="Arial"/>
                <w:b/>
                <w:lang w:val="en-GB"/>
              </w:rPr>
            </w:pPr>
          </w:p>
        </w:tc>
        <w:tc>
          <w:tcPr>
            <w:tcW w:w="2074" w:type="dxa"/>
          </w:tcPr>
          <w:p w14:paraId="6D7504A7" w14:textId="77777777" w:rsidR="002C62D2" w:rsidRPr="00E920A3" w:rsidRDefault="002C62D2" w:rsidP="002C11F2">
            <w:pPr>
              <w:spacing w:after="120" w:line="240" w:lineRule="auto"/>
              <w:rPr>
                <w:rFonts w:ascii="Calibri" w:eastAsia="Times New Roman" w:hAnsi="Calibri" w:cs="Arial"/>
                <w:b/>
                <w:lang w:val="en-GB"/>
              </w:rPr>
            </w:pPr>
          </w:p>
        </w:tc>
        <w:tc>
          <w:tcPr>
            <w:tcW w:w="2774" w:type="dxa"/>
            <w:shd w:val="clear" w:color="auto" w:fill="auto"/>
          </w:tcPr>
          <w:p w14:paraId="3D4067C4" w14:textId="77777777" w:rsidR="002C62D2" w:rsidRPr="00E920A3" w:rsidRDefault="002C62D2" w:rsidP="002C11F2">
            <w:pPr>
              <w:spacing w:after="120" w:line="240" w:lineRule="auto"/>
              <w:rPr>
                <w:rFonts w:ascii="Calibri" w:eastAsia="Times New Roman" w:hAnsi="Calibri" w:cs="Arial"/>
                <w:b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14:paraId="6AD98FA9" w14:textId="77777777" w:rsidR="002C62D2" w:rsidRPr="00E920A3" w:rsidRDefault="002C62D2" w:rsidP="002C11F2">
            <w:pPr>
              <w:spacing w:after="120" w:line="240" w:lineRule="auto"/>
              <w:rPr>
                <w:rFonts w:ascii="Calibri" w:eastAsia="Times New Roman" w:hAnsi="Calibri" w:cs="Arial"/>
                <w:b/>
                <w:lang w:val="en-GB"/>
              </w:rPr>
            </w:pPr>
          </w:p>
        </w:tc>
      </w:tr>
    </w:tbl>
    <w:p w14:paraId="5936F666" w14:textId="77777777" w:rsidR="002C62D2" w:rsidRDefault="002C62D2" w:rsidP="00863915">
      <w:pPr>
        <w:spacing w:after="120" w:line="240" w:lineRule="auto"/>
        <w:jc w:val="both"/>
        <w:rPr>
          <w:rFonts w:cs="Arial"/>
          <w:lang w:val="en-GB"/>
        </w:rPr>
      </w:pPr>
    </w:p>
    <w:p w14:paraId="2C979068" w14:textId="77777777" w:rsidR="000D7793" w:rsidRDefault="000D7793" w:rsidP="00863915">
      <w:pPr>
        <w:spacing w:after="120" w:line="240" w:lineRule="auto"/>
        <w:jc w:val="both"/>
        <w:rPr>
          <w:rFonts w:cs="Arial"/>
          <w:lang w:val="en-GB"/>
        </w:rPr>
      </w:pPr>
    </w:p>
    <w:p w14:paraId="4D8BA818" w14:textId="77777777" w:rsidR="000D7793" w:rsidRDefault="000D7793" w:rsidP="00863915">
      <w:pPr>
        <w:spacing w:after="120" w:line="240" w:lineRule="auto"/>
        <w:jc w:val="both"/>
        <w:rPr>
          <w:rFonts w:cs="Arial"/>
          <w:lang w:val="en-GB"/>
        </w:rPr>
      </w:pPr>
    </w:p>
    <w:p w14:paraId="01BC710C" w14:textId="77777777" w:rsidR="000D7793" w:rsidRDefault="000D7793" w:rsidP="00863915">
      <w:pPr>
        <w:spacing w:after="120" w:line="240" w:lineRule="auto"/>
        <w:jc w:val="both"/>
        <w:rPr>
          <w:rFonts w:cs="Arial"/>
          <w:lang w:val="en-GB"/>
        </w:rPr>
      </w:pPr>
    </w:p>
    <w:p w14:paraId="3549820C" w14:textId="77777777" w:rsidR="000D7793" w:rsidRDefault="000D7793" w:rsidP="00863915">
      <w:pPr>
        <w:spacing w:after="120" w:line="240" w:lineRule="auto"/>
        <w:jc w:val="both"/>
        <w:rPr>
          <w:rFonts w:cs="Arial"/>
          <w:lang w:val="en-GB"/>
        </w:rPr>
      </w:pPr>
    </w:p>
    <w:p w14:paraId="600ED20A" w14:textId="77777777" w:rsidR="000D7793" w:rsidRDefault="000D7793" w:rsidP="00863915">
      <w:pPr>
        <w:spacing w:after="120" w:line="240" w:lineRule="auto"/>
        <w:jc w:val="both"/>
        <w:rPr>
          <w:rFonts w:cs="Arial"/>
          <w:lang w:val="en-GB"/>
        </w:rPr>
      </w:pPr>
    </w:p>
    <w:p w14:paraId="339CA5A5" w14:textId="77777777" w:rsidR="00F72985" w:rsidRDefault="00F72985" w:rsidP="00863915">
      <w:pPr>
        <w:spacing w:after="120" w:line="240" w:lineRule="auto"/>
        <w:jc w:val="both"/>
        <w:rPr>
          <w:rFonts w:cs="Arial"/>
          <w:lang w:val="en-GB"/>
        </w:rPr>
      </w:pPr>
    </w:p>
    <w:p w14:paraId="1B8B86E2" w14:textId="77777777" w:rsidR="005F0656" w:rsidRDefault="005F0656" w:rsidP="00863915">
      <w:pPr>
        <w:spacing w:after="120" w:line="240" w:lineRule="auto"/>
        <w:jc w:val="both"/>
        <w:rPr>
          <w:rFonts w:cs="Arial"/>
          <w:lang w:val="en-GB"/>
        </w:rPr>
      </w:pPr>
    </w:p>
    <w:p w14:paraId="52C23AB5" w14:textId="77777777" w:rsidR="005F0656" w:rsidRDefault="005F0656" w:rsidP="00863915">
      <w:pPr>
        <w:spacing w:after="120" w:line="240" w:lineRule="auto"/>
        <w:jc w:val="both"/>
        <w:rPr>
          <w:rFonts w:cs="Arial"/>
          <w:lang w:val="en-GB"/>
        </w:rPr>
      </w:pPr>
    </w:p>
    <w:p w14:paraId="00530AD9" w14:textId="77777777" w:rsidR="005F0656" w:rsidRDefault="005F0656" w:rsidP="00863915">
      <w:pPr>
        <w:spacing w:after="120" w:line="240" w:lineRule="auto"/>
        <w:jc w:val="both"/>
        <w:rPr>
          <w:rFonts w:cs="Arial"/>
          <w:lang w:val="en-GB"/>
        </w:rPr>
      </w:pPr>
    </w:p>
    <w:p w14:paraId="0CD3D930" w14:textId="77777777" w:rsidR="005F0656" w:rsidRDefault="005F0656" w:rsidP="00863915">
      <w:pPr>
        <w:spacing w:after="120" w:line="240" w:lineRule="auto"/>
        <w:jc w:val="both"/>
        <w:rPr>
          <w:rFonts w:cs="Arial"/>
          <w:lang w:val="en-GB"/>
        </w:rPr>
      </w:pPr>
    </w:p>
    <w:p w14:paraId="363FBC50" w14:textId="77777777" w:rsidR="005F0656" w:rsidRDefault="005F0656" w:rsidP="00863915">
      <w:pPr>
        <w:spacing w:after="120" w:line="240" w:lineRule="auto"/>
        <w:jc w:val="both"/>
        <w:rPr>
          <w:rFonts w:cs="Arial"/>
          <w:lang w:val="en-GB"/>
        </w:rPr>
      </w:pPr>
    </w:p>
    <w:p w14:paraId="462821EB" w14:textId="77777777" w:rsidR="00D5424F" w:rsidRPr="00D5424F" w:rsidRDefault="00D5424F" w:rsidP="00D5424F">
      <w:pPr>
        <w:spacing w:after="0" w:line="240" w:lineRule="auto"/>
        <w:outlineLvl w:val="0"/>
        <w:rPr>
          <w:rFonts w:cs="Arial"/>
        </w:rPr>
      </w:pPr>
      <w:r w:rsidRPr="00D5424F">
        <w:rPr>
          <w:rFonts w:cs="Arial"/>
        </w:rPr>
        <w:t xml:space="preserve">Załącznik 5. </w:t>
      </w:r>
    </w:p>
    <w:p w14:paraId="0CAA0F43" w14:textId="77777777" w:rsidR="00D5424F" w:rsidRPr="00D5424F" w:rsidRDefault="00D5424F" w:rsidP="00D5424F">
      <w:pPr>
        <w:spacing w:after="0" w:line="240" w:lineRule="auto"/>
        <w:jc w:val="right"/>
        <w:rPr>
          <w:rFonts w:cs="Arial"/>
        </w:rPr>
      </w:pPr>
    </w:p>
    <w:p w14:paraId="73183D7A" w14:textId="2292ACB9" w:rsidR="00D5424F" w:rsidRPr="00D5424F" w:rsidRDefault="00F62B32" w:rsidP="00D5424F">
      <w:pPr>
        <w:spacing w:after="0" w:line="240" w:lineRule="auto"/>
        <w:jc w:val="center"/>
        <w:outlineLvl w:val="0"/>
        <w:rPr>
          <w:rFonts w:cs="Arial"/>
          <w:b/>
        </w:rPr>
      </w:pPr>
      <w:r w:rsidRPr="00F62B32">
        <w:rPr>
          <w:rFonts w:cs="Arial"/>
        </w:rPr>
        <w:t>Przydzielone Beneficjentom wskaźniki produktu i rezultatu</w:t>
      </w:r>
      <w:r w:rsidR="00D5424F" w:rsidRPr="00D5424F">
        <w:rPr>
          <w:rFonts w:cs="Arial"/>
          <w:b/>
        </w:rPr>
        <w:t xml:space="preserve"> </w:t>
      </w:r>
    </w:p>
    <w:p w14:paraId="03FB5DBF" w14:textId="77777777" w:rsidR="00F62B32" w:rsidRDefault="00F62B32" w:rsidP="00D5424F">
      <w:pPr>
        <w:spacing w:after="0" w:line="240" w:lineRule="auto"/>
        <w:rPr>
          <w:rFonts w:cs="Arial"/>
        </w:rPr>
      </w:pPr>
    </w:p>
    <w:p w14:paraId="5D481591" w14:textId="77777777" w:rsidR="00D5424F" w:rsidRPr="00C96CFA" w:rsidRDefault="006B2E2E" w:rsidP="00D5424F">
      <w:pPr>
        <w:spacing w:after="0" w:line="240" w:lineRule="auto"/>
        <w:rPr>
          <w:rFonts w:cs="Arial"/>
          <w:lang w:val="en-US"/>
        </w:rPr>
      </w:pPr>
      <w:proofErr w:type="spellStart"/>
      <w:r>
        <w:rPr>
          <w:rFonts w:cs="Arial"/>
          <w:lang w:val="en-US"/>
        </w:rPr>
        <w:t>Wskaźniki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produktu</w:t>
      </w:r>
      <w:proofErr w:type="spellEnd"/>
    </w:p>
    <w:p w14:paraId="317049D2" w14:textId="77777777" w:rsidR="00D5424F" w:rsidRPr="00C96CFA" w:rsidRDefault="00D5424F" w:rsidP="00D5424F">
      <w:pPr>
        <w:spacing w:after="0" w:line="240" w:lineRule="auto"/>
        <w:rPr>
          <w:rFonts w:cs="Arial"/>
          <w:lang w:val="en-US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1701"/>
        <w:gridCol w:w="4536"/>
        <w:gridCol w:w="4678"/>
      </w:tblGrid>
      <w:tr w:rsidR="00D5424F" w:rsidRPr="00B0074B" w14:paraId="118343DB" w14:textId="77777777" w:rsidTr="002C11F2">
        <w:trPr>
          <w:trHeight w:val="340"/>
        </w:trPr>
        <w:tc>
          <w:tcPr>
            <w:tcW w:w="3686" w:type="dxa"/>
            <w:vAlign w:val="center"/>
          </w:tcPr>
          <w:p w14:paraId="3BCCD794" w14:textId="77777777" w:rsidR="00D5424F" w:rsidRPr="00E920A3" w:rsidRDefault="00B0074B" w:rsidP="002C11F2">
            <w:pPr>
              <w:spacing w:after="0" w:line="240" w:lineRule="auto"/>
              <w:jc w:val="center"/>
              <w:rPr>
                <w:rFonts w:cs="Arial"/>
                <w:b/>
                <w:lang w:val="en-US"/>
              </w:rPr>
            </w:pPr>
            <w:proofErr w:type="spellStart"/>
            <w:r>
              <w:rPr>
                <w:rFonts w:cs="Arial"/>
                <w:b/>
                <w:lang w:val="en-US"/>
              </w:rPr>
              <w:t>Wskaźnik</w:t>
            </w:r>
            <w:proofErr w:type="spellEnd"/>
            <w:r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lang w:val="en-US"/>
              </w:rPr>
              <w:t>produktu</w:t>
            </w:r>
            <w:proofErr w:type="spellEnd"/>
          </w:p>
        </w:tc>
        <w:tc>
          <w:tcPr>
            <w:tcW w:w="1701" w:type="dxa"/>
            <w:vAlign w:val="center"/>
          </w:tcPr>
          <w:p w14:paraId="3C771DE2" w14:textId="77777777" w:rsidR="00D5424F" w:rsidRPr="00E920A3" w:rsidRDefault="00B0074B" w:rsidP="002C11F2">
            <w:pPr>
              <w:spacing w:after="0" w:line="240" w:lineRule="auto"/>
              <w:jc w:val="center"/>
              <w:rPr>
                <w:rFonts w:cs="Arial"/>
                <w:b/>
                <w:lang w:val="en-US"/>
              </w:rPr>
            </w:pPr>
            <w:proofErr w:type="spellStart"/>
            <w:r w:rsidRPr="00B0074B">
              <w:rPr>
                <w:rFonts w:cs="Arial"/>
                <w:b/>
                <w:lang w:val="en-US"/>
              </w:rPr>
              <w:t>Jednostka</w:t>
            </w:r>
            <w:proofErr w:type="spellEnd"/>
            <w:r w:rsidRPr="00B0074B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B0074B">
              <w:rPr>
                <w:rFonts w:cs="Arial"/>
                <w:b/>
                <w:lang w:val="en-US"/>
              </w:rPr>
              <w:t>miary</w:t>
            </w:r>
            <w:proofErr w:type="spellEnd"/>
          </w:p>
        </w:tc>
        <w:tc>
          <w:tcPr>
            <w:tcW w:w="4536" w:type="dxa"/>
            <w:vAlign w:val="center"/>
          </w:tcPr>
          <w:p w14:paraId="40C24E21" w14:textId="18F3AEF9" w:rsidR="00D5424F" w:rsidRPr="00B0074B" w:rsidRDefault="00B0074B" w:rsidP="00F62B32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0074B">
              <w:rPr>
                <w:rFonts w:cs="Arial"/>
                <w:b/>
              </w:rPr>
              <w:t xml:space="preserve">Wartość docelowa </w:t>
            </w:r>
            <w:r w:rsidR="00D65C05">
              <w:rPr>
                <w:rFonts w:cs="Arial"/>
                <w:b/>
              </w:rPr>
              <w:t xml:space="preserve">dla </w:t>
            </w:r>
            <w:r w:rsidRPr="00B0074B">
              <w:rPr>
                <w:rFonts w:cs="Arial"/>
                <w:b/>
              </w:rPr>
              <w:t xml:space="preserve">projektu </w:t>
            </w:r>
            <w:r w:rsidR="00F62B32">
              <w:rPr>
                <w:rFonts w:cs="Arial"/>
                <w:b/>
              </w:rPr>
              <w:t>oraz</w:t>
            </w:r>
            <w:r w:rsidRPr="00B0074B">
              <w:rPr>
                <w:rFonts w:cs="Arial"/>
                <w:b/>
              </w:rPr>
              <w:t xml:space="preserve"> wartości docelowe </w:t>
            </w:r>
            <w:r w:rsidR="00F62B32">
              <w:rPr>
                <w:rFonts w:cs="Arial"/>
                <w:b/>
              </w:rPr>
              <w:t>dla poszczególnych</w:t>
            </w:r>
            <w:r w:rsidRPr="00B0074B">
              <w:rPr>
                <w:rFonts w:cs="Arial"/>
                <w:b/>
              </w:rPr>
              <w:t xml:space="preserve"> beneficjent</w:t>
            </w:r>
            <w:r w:rsidR="00F62B32">
              <w:rPr>
                <w:rFonts w:cs="Arial"/>
                <w:b/>
              </w:rPr>
              <w:t>ów</w:t>
            </w:r>
          </w:p>
        </w:tc>
        <w:tc>
          <w:tcPr>
            <w:tcW w:w="4678" w:type="dxa"/>
            <w:vAlign w:val="center"/>
          </w:tcPr>
          <w:p w14:paraId="793C1875" w14:textId="578C3C1B" w:rsidR="00D5424F" w:rsidRPr="00B0074B" w:rsidRDefault="00B0074B" w:rsidP="00F62B32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0074B">
              <w:rPr>
                <w:rFonts w:cs="Arial"/>
                <w:b/>
              </w:rPr>
              <w:t xml:space="preserve">Opis źródeł i </w:t>
            </w:r>
            <w:r w:rsidR="00F62B32">
              <w:rPr>
                <w:rFonts w:cs="Arial"/>
                <w:b/>
              </w:rPr>
              <w:t>sposobów</w:t>
            </w:r>
            <w:r w:rsidRPr="00B0074B">
              <w:rPr>
                <w:rFonts w:cs="Arial"/>
                <w:b/>
              </w:rPr>
              <w:t xml:space="preserve"> weryfikacji </w:t>
            </w:r>
            <w:r w:rsidR="00D65C05">
              <w:rPr>
                <w:rFonts w:cs="Arial"/>
                <w:b/>
              </w:rPr>
              <w:t xml:space="preserve">przyjętych </w:t>
            </w:r>
            <w:r w:rsidRPr="00B0074B">
              <w:rPr>
                <w:rFonts w:cs="Arial"/>
                <w:b/>
              </w:rPr>
              <w:t>przez beneficjenta</w:t>
            </w:r>
          </w:p>
        </w:tc>
      </w:tr>
      <w:tr w:rsidR="00D5424F" w:rsidRPr="00930216" w14:paraId="35180525" w14:textId="77777777" w:rsidTr="002C11F2">
        <w:trPr>
          <w:trHeight w:val="340"/>
        </w:trPr>
        <w:tc>
          <w:tcPr>
            <w:tcW w:w="3686" w:type="dxa"/>
          </w:tcPr>
          <w:p w14:paraId="73CEEC11" w14:textId="77777777" w:rsidR="00D5424F" w:rsidRPr="00B0074B" w:rsidRDefault="00D5424F" w:rsidP="00B0074B">
            <w:pPr>
              <w:spacing w:after="0" w:line="240" w:lineRule="auto"/>
              <w:rPr>
                <w:rFonts w:cs="Arial"/>
              </w:rPr>
            </w:pPr>
            <w:r w:rsidRPr="00B0074B">
              <w:rPr>
                <w:rFonts w:cs="Arial"/>
              </w:rPr>
              <w:t>-</w:t>
            </w:r>
            <w:r w:rsidR="00B0074B">
              <w:t xml:space="preserve"> </w:t>
            </w:r>
            <w:r w:rsidR="00B0074B" w:rsidRPr="00B0074B">
              <w:rPr>
                <w:rFonts w:cs="Arial"/>
              </w:rPr>
              <w:t xml:space="preserve">Pełna nazwa wskaźnika podana w </w:t>
            </w:r>
            <w:r w:rsidR="00B0074B">
              <w:rPr>
                <w:rFonts w:cs="Arial"/>
              </w:rPr>
              <w:t>WA</w:t>
            </w:r>
            <w:r w:rsidR="00B0074B" w:rsidRPr="00B0074B">
              <w:rPr>
                <w:rFonts w:cs="Arial"/>
              </w:rPr>
              <w:t xml:space="preserve"> </w:t>
            </w:r>
            <w:r w:rsidRPr="00B0074B">
              <w:rPr>
                <w:rFonts w:cs="Arial"/>
              </w:rPr>
              <w:t>-</w:t>
            </w:r>
          </w:p>
        </w:tc>
        <w:tc>
          <w:tcPr>
            <w:tcW w:w="1701" w:type="dxa"/>
          </w:tcPr>
          <w:p w14:paraId="64433B44" w14:textId="39EAB3BF" w:rsidR="00D5424F" w:rsidRPr="00B0074B" w:rsidRDefault="00D5424F" w:rsidP="00F62B32">
            <w:pPr>
              <w:spacing w:after="0" w:line="240" w:lineRule="auto"/>
              <w:rPr>
                <w:rFonts w:cs="Arial"/>
              </w:rPr>
            </w:pPr>
            <w:r w:rsidRPr="00B0074B">
              <w:rPr>
                <w:rFonts w:cs="Arial"/>
              </w:rPr>
              <w:t>-</w:t>
            </w:r>
            <w:proofErr w:type="spellStart"/>
            <w:r w:rsidR="00B0074B" w:rsidRPr="00B0074B">
              <w:rPr>
                <w:rFonts w:cs="Arial"/>
              </w:rPr>
              <w:t>t</w:t>
            </w:r>
            <w:r w:rsidRPr="00B0074B">
              <w:rPr>
                <w:rFonts w:cs="Arial"/>
              </w:rPr>
              <w:t>.</w:t>
            </w:r>
            <w:r w:rsidR="00B0074B" w:rsidRPr="00B0074B">
              <w:rPr>
                <w:rFonts w:cs="Arial"/>
              </w:rPr>
              <w:t>j</w:t>
            </w:r>
            <w:proofErr w:type="spellEnd"/>
            <w:r w:rsidRPr="00B0074B">
              <w:rPr>
                <w:rFonts w:cs="Arial"/>
              </w:rPr>
              <w:t>. km/</w:t>
            </w:r>
            <w:r w:rsidR="00F62B32">
              <w:rPr>
                <w:rFonts w:cs="Arial"/>
              </w:rPr>
              <w:t>sztuki</w:t>
            </w:r>
            <w:r w:rsidRPr="00B0074B">
              <w:rPr>
                <w:rFonts w:cs="Arial"/>
              </w:rPr>
              <w:t>/</w:t>
            </w:r>
            <w:r w:rsidR="00B0074B" w:rsidRPr="00B0074B">
              <w:rPr>
                <w:rFonts w:cs="Arial"/>
              </w:rPr>
              <w:t>wydarzenia</w:t>
            </w:r>
            <w:r w:rsidRPr="00B0074B">
              <w:rPr>
                <w:rFonts w:cs="Arial"/>
              </w:rPr>
              <w:t>/</w:t>
            </w:r>
            <w:r w:rsidR="00B0074B">
              <w:rPr>
                <w:rFonts w:cs="Arial"/>
              </w:rPr>
              <w:t>itd</w:t>
            </w:r>
            <w:r w:rsidRPr="00B0074B">
              <w:rPr>
                <w:rFonts w:cs="Arial"/>
              </w:rPr>
              <w:t>. -</w:t>
            </w:r>
          </w:p>
        </w:tc>
        <w:tc>
          <w:tcPr>
            <w:tcW w:w="4536" w:type="dxa"/>
          </w:tcPr>
          <w:p w14:paraId="0245798C" w14:textId="77777777" w:rsidR="00D5424F" w:rsidRPr="00B0074B" w:rsidRDefault="00EB55C0" w:rsidP="002C11F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W sumie</w:t>
            </w:r>
            <w:r w:rsidR="00D5424F" w:rsidRPr="00B0074B">
              <w:rPr>
                <w:rFonts w:cs="Arial"/>
              </w:rPr>
              <w:t xml:space="preserve"> – xxx, </w:t>
            </w:r>
            <w:r w:rsidR="00B0074B" w:rsidRPr="00B0074B">
              <w:rPr>
                <w:rFonts w:cs="Arial"/>
              </w:rPr>
              <w:t>w tym</w:t>
            </w:r>
            <w:r w:rsidR="00D5424F" w:rsidRPr="00B0074B">
              <w:rPr>
                <w:rFonts w:cs="Arial"/>
              </w:rPr>
              <w:t>:</w:t>
            </w:r>
          </w:p>
          <w:p w14:paraId="3E549B2B" w14:textId="77777777" w:rsidR="00D5424F" w:rsidRPr="00B0074B" w:rsidRDefault="00B0074B" w:rsidP="002C11F2">
            <w:pPr>
              <w:spacing w:after="0" w:line="240" w:lineRule="auto"/>
              <w:rPr>
                <w:rFonts w:cs="Arial"/>
              </w:rPr>
            </w:pPr>
            <w:r w:rsidRPr="00B0074B">
              <w:rPr>
                <w:rFonts w:cs="Arial"/>
              </w:rPr>
              <w:t>BW</w:t>
            </w:r>
            <w:r w:rsidR="00D5424F" w:rsidRPr="00B0074B">
              <w:rPr>
                <w:rFonts w:cs="Arial"/>
              </w:rPr>
              <w:t xml:space="preserve"> – x</w:t>
            </w:r>
          </w:p>
          <w:p w14:paraId="4ED19A03" w14:textId="77777777" w:rsidR="00D5424F" w:rsidRPr="00C96CFA" w:rsidRDefault="00D5424F" w:rsidP="002C11F2">
            <w:pPr>
              <w:spacing w:after="0" w:line="240" w:lineRule="auto"/>
              <w:rPr>
                <w:rFonts w:cs="Arial"/>
                <w:lang w:val="en-US"/>
              </w:rPr>
            </w:pPr>
            <w:r w:rsidRPr="00C96CFA">
              <w:rPr>
                <w:rFonts w:cs="Arial"/>
                <w:lang w:val="en-US"/>
              </w:rPr>
              <w:t>B</w:t>
            </w:r>
            <w:r w:rsidRPr="00930216">
              <w:rPr>
                <w:rFonts w:cs="Arial"/>
                <w:lang w:val="en-US"/>
              </w:rPr>
              <w:t>1</w:t>
            </w:r>
            <w:r w:rsidRPr="00C96CFA">
              <w:rPr>
                <w:rFonts w:cs="Arial"/>
                <w:lang w:val="en-US"/>
              </w:rPr>
              <w:t xml:space="preserve"> – x </w:t>
            </w:r>
          </w:p>
          <w:p w14:paraId="5A0E4A51" w14:textId="77777777" w:rsidR="00D5424F" w:rsidRPr="00C96CFA" w:rsidRDefault="00D5424F" w:rsidP="002C11F2">
            <w:pPr>
              <w:spacing w:after="0" w:line="240" w:lineRule="auto"/>
              <w:rPr>
                <w:rFonts w:cs="Arial"/>
                <w:lang w:val="en-US"/>
              </w:rPr>
            </w:pPr>
            <w:r w:rsidRPr="00C96CFA">
              <w:rPr>
                <w:rFonts w:cs="Arial"/>
                <w:lang w:val="en-US"/>
              </w:rPr>
              <w:t>B</w:t>
            </w:r>
            <w:r w:rsidRPr="00930216">
              <w:rPr>
                <w:rFonts w:cs="Arial"/>
                <w:lang w:val="en-US"/>
              </w:rPr>
              <w:t>2</w:t>
            </w:r>
            <w:r w:rsidRPr="00C96CFA">
              <w:rPr>
                <w:rFonts w:cs="Arial"/>
                <w:lang w:val="en-US"/>
              </w:rPr>
              <w:t xml:space="preserve"> – x</w:t>
            </w:r>
          </w:p>
          <w:p w14:paraId="7145EE79" w14:textId="77777777" w:rsidR="00D5424F" w:rsidRPr="00C96CFA" w:rsidRDefault="00D5424F" w:rsidP="002C11F2">
            <w:pPr>
              <w:spacing w:after="0" w:line="240" w:lineRule="auto"/>
              <w:rPr>
                <w:rFonts w:cs="Arial"/>
                <w:lang w:val="en-US"/>
              </w:rPr>
            </w:pPr>
            <w:r w:rsidRPr="00C96CFA">
              <w:rPr>
                <w:rFonts w:cs="Arial"/>
                <w:lang w:val="en-US"/>
              </w:rPr>
              <w:t>B__ – x</w:t>
            </w:r>
          </w:p>
        </w:tc>
        <w:tc>
          <w:tcPr>
            <w:tcW w:w="4678" w:type="dxa"/>
          </w:tcPr>
          <w:p w14:paraId="22DA8B20" w14:textId="77777777" w:rsidR="00D5424F" w:rsidRPr="00C96CFA" w:rsidRDefault="00D5424F" w:rsidP="002C11F2">
            <w:pPr>
              <w:spacing w:after="0" w:line="240" w:lineRule="auto"/>
              <w:rPr>
                <w:rFonts w:cs="Arial"/>
                <w:lang w:val="en-US"/>
              </w:rPr>
            </w:pPr>
          </w:p>
        </w:tc>
      </w:tr>
      <w:tr w:rsidR="00D5424F" w:rsidRPr="00930216" w14:paraId="76AC4651" w14:textId="77777777" w:rsidTr="002C11F2">
        <w:trPr>
          <w:trHeight w:val="340"/>
        </w:trPr>
        <w:tc>
          <w:tcPr>
            <w:tcW w:w="3686" w:type="dxa"/>
          </w:tcPr>
          <w:p w14:paraId="758A30F5" w14:textId="77777777" w:rsidR="00D5424F" w:rsidRPr="00C96CFA" w:rsidRDefault="00D5424F" w:rsidP="002C11F2">
            <w:pPr>
              <w:spacing w:after="0" w:line="240" w:lineRule="auto"/>
              <w:rPr>
                <w:rFonts w:cs="Arial"/>
                <w:lang w:val="en-US"/>
              </w:rPr>
            </w:pPr>
            <w:r w:rsidRPr="00C96CFA">
              <w:rPr>
                <w:rFonts w:cs="Arial"/>
                <w:lang w:val="en-US"/>
              </w:rPr>
              <w:t>…</w:t>
            </w:r>
          </w:p>
        </w:tc>
        <w:tc>
          <w:tcPr>
            <w:tcW w:w="1701" w:type="dxa"/>
          </w:tcPr>
          <w:p w14:paraId="51852302" w14:textId="77777777" w:rsidR="00D5424F" w:rsidRPr="00C96CFA" w:rsidRDefault="00D5424F" w:rsidP="002C11F2">
            <w:pPr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4536" w:type="dxa"/>
          </w:tcPr>
          <w:p w14:paraId="7B9CF53D" w14:textId="77777777" w:rsidR="00D5424F" w:rsidRPr="00C96CFA" w:rsidRDefault="00D5424F" w:rsidP="002C11F2">
            <w:pPr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4678" w:type="dxa"/>
          </w:tcPr>
          <w:p w14:paraId="4F792C7B" w14:textId="77777777" w:rsidR="00D5424F" w:rsidRPr="00C96CFA" w:rsidRDefault="00D5424F" w:rsidP="002C11F2">
            <w:pPr>
              <w:spacing w:after="0" w:line="240" w:lineRule="auto"/>
              <w:rPr>
                <w:rFonts w:cs="Arial"/>
                <w:lang w:val="en-US"/>
              </w:rPr>
            </w:pPr>
          </w:p>
        </w:tc>
      </w:tr>
    </w:tbl>
    <w:p w14:paraId="4A12973F" w14:textId="77777777" w:rsidR="00D5424F" w:rsidRPr="00C96CFA" w:rsidRDefault="00D5424F" w:rsidP="00D5424F">
      <w:pPr>
        <w:spacing w:after="0" w:line="240" w:lineRule="auto"/>
        <w:rPr>
          <w:rFonts w:cs="Arial"/>
          <w:lang w:val="en-US"/>
        </w:rPr>
      </w:pPr>
    </w:p>
    <w:p w14:paraId="4641359C" w14:textId="77777777" w:rsidR="00D5424F" w:rsidRPr="00C96CFA" w:rsidRDefault="006B2E2E" w:rsidP="00D5424F">
      <w:pPr>
        <w:spacing w:after="0" w:line="240" w:lineRule="auto"/>
        <w:rPr>
          <w:rFonts w:cs="Arial"/>
          <w:lang w:val="en-US"/>
        </w:rPr>
      </w:pPr>
      <w:proofErr w:type="spellStart"/>
      <w:r>
        <w:rPr>
          <w:rFonts w:cs="Arial"/>
          <w:lang w:val="en-US"/>
        </w:rPr>
        <w:t>Wskaźniki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rezultatu</w:t>
      </w:r>
      <w:proofErr w:type="spellEnd"/>
    </w:p>
    <w:p w14:paraId="4EB286D3" w14:textId="77777777" w:rsidR="00D5424F" w:rsidRPr="00C96CFA" w:rsidRDefault="00D5424F" w:rsidP="00D5424F">
      <w:pPr>
        <w:spacing w:after="0" w:line="240" w:lineRule="auto"/>
        <w:rPr>
          <w:rFonts w:cs="Arial"/>
          <w:lang w:val="en-US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1701"/>
        <w:gridCol w:w="3544"/>
        <w:gridCol w:w="3260"/>
        <w:gridCol w:w="2410"/>
      </w:tblGrid>
      <w:tr w:rsidR="00D5424F" w:rsidRPr="00EB55C0" w14:paraId="07E7DF5E" w14:textId="77777777" w:rsidTr="002C11F2">
        <w:trPr>
          <w:trHeight w:val="340"/>
        </w:trPr>
        <w:tc>
          <w:tcPr>
            <w:tcW w:w="3686" w:type="dxa"/>
            <w:vAlign w:val="center"/>
          </w:tcPr>
          <w:p w14:paraId="31EB2EBC" w14:textId="77777777" w:rsidR="00D5424F" w:rsidRPr="00E920A3" w:rsidRDefault="006B2E2E" w:rsidP="002C11F2">
            <w:pPr>
              <w:spacing w:after="0" w:line="240" w:lineRule="auto"/>
              <w:jc w:val="center"/>
              <w:rPr>
                <w:rFonts w:cs="Arial"/>
                <w:b/>
                <w:lang w:val="en-US"/>
              </w:rPr>
            </w:pPr>
            <w:proofErr w:type="spellStart"/>
            <w:r>
              <w:rPr>
                <w:rFonts w:cs="Arial"/>
                <w:b/>
                <w:lang w:val="en-US"/>
              </w:rPr>
              <w:t>Wskaźnik</w:t>
            </w:r>
            <w:proofErr w:type="spellEnd"/>
            <w:r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lang w:val="en-US"/>
              </w:rPr>
              <w:t>rezultatu</w:t>
            </w:r>
            <w:proofErr w:type="spellEnd"/>
          </w:p>
        </w:tc>
        <w:tc>
          <w:tcPr>
            <w:tcW w:w="1701" w:type="dxa"/>
            <w:vAlign w:val="center"/>
          </w:tcPr>
          <w:p w14:paraId="266CB339" w14:textId="77777777" w:rsidR="00D5424F" w:rsidRPr="00E920A3" w:rsidRDefault="00EB55C0" w:rsidP="002C11F2">
            <w:pPr>
              <w:spacing w:after="0" w:line="240" w:lineRule="auto"/>
              <w:jc w:val="center"/>
              <w:rPr>
                <w:rFonts w:cs="Arial"/>
                <w:b/>
                <w:lang w:val="en-US"/>
              </w:rPr>
            </w:pPr>
            <w:proofErr w:type="spellStart"/>
            <w:r w:rsidRPr="00EB55C0">
              <w:rPr>
                <w:rFonts w:cs="Arial"/>
                <w:b/>
                <w:lang w:val="en-US"/>
              </w:rPr>
              <w:t>Jednostka</w:t>
            </w:r>
            <w:proofErr w:type="spellEnd"/>
            <w:r w:rsidRPr="00EB55C0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EB55C0">
              <w:rPr>
                <w:rFonts w:cs="Arial"/>
                <w:b/>
                <w:lang w:val="en-US"/>
              </w:rPr>
              <w:t>miary</w:t>
            </w:r>
            <w:proofErr w:type="spellEnd"/>
          </w:p>
        </w:tc>
        <w:tc>
          <w:tcPr>
            <w:tcW w:w="3544" w:type="dxa"/>
            <w:vAlign w:val="center"/>
          </w:tcPr>
          <w:p w14:paraId="33244BC7" w14:textId="62B72998" w:rsidR="00D5424F" w:rsidRPr="00EB55C0" w:rsidRDefault="00EB55C0" w:rsidP="00D65C05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EB55C0">
              <w:rPr>
                <w:rFonts w:cs="Arial"/>
                <w:b/>
              </w:rPr>
              <w:t xml:space="preserve">Wartość bazowa </w:t>
            </w:r>
            <w:r w:rsidR="00D65C05">
              <w:rPr>
                <w:rFonts w:cs="Arial"/>
                <w:b/>
              </w:rPr>
              <w:t xml:space="preserve">dla </w:t>
            </w:r>
            <w:r w:rsidRPr="00EB55C0">
              <w:rPr>
                <w:rFonts w:cs="Arial"/>
                <w:b/>
              </w:rPr>
              <w:t xml:space="preserve">projektu </w:t>
            </w:r>
            <w:r w:rsidR="00D65C05">
              <w:rPr>
                <w:rFonts w:cs="Arial"/>
                <w:b/>
              </w:rPr>
              <w:t xml:space="preserve">oraz </w:t>
            </w:r>
            <w:r w:rsidRPr="00EB55C0">
              <w:rPr>
                <w:rFonts w:cs="Arial"/>
                <w:b/>
              </w:rPr>
              <w:t xml:space="preserve">wartości bazowe </w:t>
            </w:r>
            <w:r w:rsidR="00D65C05">
              <w:rPr>
                <w:rFonts w:cs="Arial"/>
                <w:b/>
              </w:rPr>
              <w:t xml:space="preserve">dla poszczególnych </w:t>
            </w:r>
            <w:r w:rsidRPr="00EB55C0">
              <w:rPr>
                <w:rFonts w:cs="Arial"/>
                <w:b/>
              </w:rPr>
              <w:t>beneficjent</w:t>
            </w:r>
            <w:r w:rsidR="00D65C05">
              <w:rPr>
                <w:rFonts w:cs="Arial"/>
                <w:b/>
              </w:rPr>
              <w:t>ów</w:t>
            </w:r>
          </w:p>
        </w:tc>
        <w:tc>
          <w:tcPr>
            <w:tcW w:w="3260" w:type="dxa"/>
            <w:vAlign w:val="center"/>
          </w:tcPr>
          <w:p w14:paraId="127BE25E" w14:textId="7F2AFFDF" w:rsidR="00D5424F" w:rsidRPr="00EB55C0" w:rsidRDefault="00EB55C0" w:rsidP="00D65C05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EB55C0">
              <w:rPr>
                <w:rFonts w:cs="Arial"/>
                <w:b/>
              </w:rPr>
              <w:t>Wartość docelowa</w:t>
            </w:r>
            <w:r w:rsidR="00D65C05">
              <w:rPr>
                <w:rFonts w:cs="Arial"/>
                <w:b/>
              </w:rPr>
              <w:t xml:space="preserve"> dla</w:t>
            </w:r>
            <w:r w:rsidRPr="00EB55C0">
              <w:rPr>
                <w:rFonts w:cs="Arial"/>
                <w:b/>
              </w:rPr>
              <w:t xml:space="preserve"> projektu </w:t>
            </w:r>
            <w:r w:rsidR="00D65C05">
              <w:rPr>
                <w:rFonts w:cs="Arial"/>
                <w:b/>
              </w:rPr>
              <w:t>oraz</w:t>
            </w:r>
            <w:r w:rsidRPr="00EB55C0">
              <w:rPr>
                <w:rFonts w:cs="Arial"/>
                <w:b/>
              </w:rPr>
              <w:t xml:space="preserve"> wartości docelowe</w:t>
            </w:r>
            <w:r w:rsidR="00D65C05">
              <w:rPr>
                <w:rFonts w:cs="Arial"/>
                <w:b/>
              </w:rPr>
              <w:t xml:space="preserve"> dla poszczególnych </w:t>
            </w:r>
            <w:r w:rsidRPr="00EB55C0">
              <w:rPr>
                <w:rFonts w:cs="Arial"/>
                <w:b/>
              </w:rPr>
              <w:t xml:space="preserve"> beneficjent</w:t>
            </w:r>
            <w:r w:rsidR="00D65C05">
              <w:rPr>
                <w:rFonts w:cs="Arial"/>
                <w:b/>
              </w:rPr>
              <w:t>ów</w:t>
            </w:r>
            <w:r w:rsidR="00D5424F" w:rsidRPr="00EB55C0" w:rsidDel="0069742A">
              <w:rPr>
                <w:rFonts w:cs="Arial"/>
                <w:b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35A7F828" w14:textId="2FA70B71" w:rsidR="00D5424F" w:rsidRPr="00EB55C0" w:rsidRDefault="00EB55C0" w:rsidP="00D65C05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EB55C0">
              <w:rPr>
                <w:rFonts w:cs="Arial"/>
                <w:b/>
              </w:rPr>
              <w:t xml:space="preserve">Opis źródeł i </w:t>
            </w:r>
            <w:r w:rsidR="00D65C05">
              <w:rPr>
                <w:rFonts w:cs="Arial"/>
                <w:b/>
              </w:rPr>
              <w:t>sposobów</w:t>
            </w:r>
            <w:r w:rsidRPr="00EB55C0">
              <w:rPr>
                <w:rFonts w:cs="Arial"/>
                <w:b/>
              </w:rPr>
              <w:t xml:space="preserve"> weryfikacji </w:t>
            </w:r>
            <w:r w:rsidR="00D65C05">
              <w:rPr>
                <w:rFonts w:cs="Arial"/>
                <w:b/>
              </w:rPr>
              <w:t xml:space="preserve">przyjętych </w:t>
            </w:r>
            <w:r w:rsidRPr="00EB55C0">
              <w:rPr>
                <w:rFonts w:cs="Arial"/>
                <w:b/>
              </w:rPr>
              <w:t>przez beneficjenta</w:t>
            </w:r>
          </w:p>
        </w:tc>
      </w:tr>
      <w:tr w:rsidR="00D5424F" w:rsidRPr="00930216" w14:paraId="2A54DD41" w14:textId="77777777" w:rsidTr="002C11F2">
        <w:trPr>
          <w:trHeight w:val="340"/>
        </w:trPr>
        <w:tc>
          <w:tcPr>
            <w:tcW w:w="3686" w:type="dxa"/>
          </w:tcPr>
          <w:p w14:paraId="6570BB8A" w14:textId="77777777" w:rsidR="00D5424F" w:rsidRPr="00EB55C0" w:rsidRDefault="00D5424F" w:rsidP="002C11F2">
            <w:pPr>
              <w:spacing w:after="0" w:line="240" w:lineRule="auto"/>
              <w:rPr>
                <w:rFonts w:cs="Arial"/>
              </w:rPr>
            </w:pPr>
            <w:r w:rsidRPr="00EB55C0">
              <w:rPr>
                <w:rFonts w:cs="Arial"/>
              </w:rPr>
              <w:t>-</w:t>
            </w:r>
            <w:r w:rsidR="00EB55C0" w:rsidRPr="00B0074B">
              <w:rPr>
                <w:rFonts w:cs="Arial"/>
              </w:rPr>
              <w:t xml:space="preserve"> Pełna nazwa wskaźnika podana w </w:t>
            </w:r>
            <w:r w:rsidR="00EB55C0">
              <w:rPr>
                <w:rFonts w:cs="Arial"/>
              </w:rPr>
              <w:t>WA</w:t>
            </w:r>
            <w:r w:rsidR="00EB55C0" w:rsidRPr="00EB55C0">
              <w:rPr>
                <w:rFonts w:cs="Arial"/>
              </w:rPr>
              <w:t xml:space="preserve"> </w:t>
            </w:r>
            <w:r w:rsidRPr="00EB55C0">
              <w:rPr>
                <w:rFonts w:cs="Arial"/>
              </w:rPr>
              <w:t>-</w:t>
            </w:r>
          </w:p>
        </w:tc>
        <w:tc>
          <w:tcPr>
            <w:tcW w:w="1701" w:type="dxa"/>
          </w:tcPr>
          <w:p w14:paraId="30D78549" w14:textId="77777777" w:rsidR="00D5424F" w:rsidRPr="00EB55C0" w:rsidRDefault="00D5424F" w:rsidP="002C11F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544" w:type="dxa"/>
          </w:tcPr>
          <w:p w14:paraId="5721076D" w14:textId="77777777" w:rsidR="00D5424F" w:rsidRPr="00EB55C0" w:rsidRDefault="00EB55C0" w:rsidP="002C11F2">
            <w:pPr>
              <w:spacing w:after="0" w:line="240" w:lineRule="auto"/>
              <w:rPr>
                <w:rFonts w:cs="Arial"/>
              </w:rPr>
            </w:pPr>
            <w:r w:rsidRPr="00EB55C0">
              <w:rPr>
                <w:rFonts w:cs="Arial"/>
              </w:rPr>
              <w:t>W sumie</w:t>
            </w:r>
            <w:r w:rsidR="00D5424F" w:rsidRPr="00EB55C0">
              <w:rPr>
                <w:rFonts w:cs="Arial"/>
              </w:rPr>
              <w:t xml:space="preserve"> – xxx, </w:t>
            </w:r>
            <w:r w:rsidRPr="00EB55C0">
              <w:rPr>
                <w:rFonts w:cs="Arial"/>
              </w:rPr>
              <w:t>w tym</w:t>
            </w:r>
            <w:r w:rsidR="00D5424F" w:rsidRPr="00EB55C0">
              <w:rPr>
                <w:rFonts w:cs="Arial"/>
              </w:rPr>
              <w:t>:</w:t>
            </w:r>
          </w:p>
          <w:p w14:paraId="2926CC7F" w14:textId="77777777" w:rsidR="00D5424F" w:rsidRPr="00C96CFA" w:rsidRDefault="00EB55C0" w:rsidP="002C11F2">
            <w:pPr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BW</w:t>
            </w:r>
            <w:r w:rsidR="00D5424F" w:rsidRPr="00C96CFA">
              <w:rPr>
                <w:rFonts w:cs="Arial"/>
                <w:lang w:val="en-US"/>
              </w:rPr>
              <w:t xml:space="preserve"> – x</w:t>
            </w:r>
          </w:p>
          <w:p w14:paraId="507FED31" w14:textId="77777777" w:rsidR="00D5424F" w:rsidRPr="00C96CFA" w:rsidRDefault="00D5424F" w:rsidP="002C11F2">
            <w:pPr>
              <w:spacing w:after="0" w:line="240" w:lineRule="auto"/>
              <w:rPr>
                <w:rFonts w:cs="Arial"/>
                <w:lang w:val="en-US"/>
              </w:rPr>
            </w:pPr>
            <w:r w:rsidRPr="00C96CFA">
              <w:rPr>
                <w:rFonts w:cs="Arial"/>
                <w:lang w:val="en-US"/>
              </w:rPr>
              <w:t>B</w:t>
            </w:r>
            <w:r w:rsidRPr="00930216">
              <w:rPr>
                <w:rFonts w:cs="Arial"/>
                <w:lang w:val="en-US"/>
              </w:rPr>
              <w:t>1</w:t>
            </w:r>
            <w:r w:rsidRPr="00C96CFA">
              <w:rPr>
                <w:rFonts w:cs="Arial"/>
                <w:lang w:val="en-US"/>
              </w:rPr>
              <w:t xml:space="preserve"> – x </w:t>
            </w:r>
          </w:p>
          <w:p w14:paraId="56BB4E76" w14:textId="77777777" w:rsidR="00D5424F" w:rsidRPr="00C96CFA" w:rsidRDefault="00D5424F" w:rsidP="002C11F2">
            <w:pPr>
              <w:spacing w:after="0" w:line="240" w:lineRule="auto"/>
              <w:rPr>
                <w:rFonts w:cs="Arial"/>
                <w:lang w:val="en-US"/>
              </w:rPr>
            </w:pPr>
            <w:r w:rsidRPr="00C96CFA">
              <w:rPr>
                <w:rFonts w:cs="Arial"/>
                <w:lang w:val="en-US"/>
              </w:rPr>
              <w:t>B</w:t>
            </w:r>
            <w:r w:rsidRPr="00930216">
              <w:rPr>
                <w:rFonts w:cs="Arial"/>
                <w:lang w:val="en-US"/>
              </w:rPr>
              <w:t>2</w:t>
            </w:r>
            <w:r w:rsidRPr="00C96CFA">
              <w:rPr>
                <w:rFonts w:cs="Arial"/>
                <w:lang w:val="en-US"/>
              </w:rPr>
              <w:t xml:space="preserve"> – x</w:t>
            </w:r>
          </w:p>
          <w:p w14:paraId="6ABDE0A7" w14:textId="77777777" w:rsidR="00D5424F" w:rsidRPr="00C96CFA" w:rsidRDefault="00D5424F" w:rsidP="002C11F2">
            <w:pPr>
              <w:spacing w:after="0" w:line="240" w:lineRule="auto"/>
              <w:rPr>
                <w:rFonts w:cs="Arial"/>
                <w:lang w:val="en-US"/>
              </w:rPr>
            </w:pPr>
            <w:r w:rsidRPr="00C96CFA">
              <w:rPr>
                <w:rFonts w:cs="Arial"/>
                <w:lang w:val="en-US"/>
              </w:rPr>
              <w:t>B__ – x</w:t>
            </w:r>
          </w:p>
        </w:tc>
        <w:tc>
          <w:tcPr>
            <w:tcW w:w="3260" w:type="dxa"/>
          </w:tcPr>
          <w:p w14:paraId="11605411" w14:textId="77777777" w:rsidR="00D5424F" w:rsidRPr="00EB55C0" w:rsidRDefault="00EB55C0" w:rsidP="002C11F2">
            <w:pPr>
              <w:spacing w:after="0" w:line="240" w:lineRule="auto"/>
              <w:rPr>
                <w:rFonts w:cs="Arial"/>
              </w:rPr>
            </w:pPr>
            <w:r w:rsidRPr="00EB55C0">
              <w:rPr>
                <w:rFonts w:cs="Arial"/>
              </w:rPr>
              <w:t>W sumie – xxx, w tym</w:t>
            </w:r>
            <w:r w:rsidR="00D5424F" w:rsidRPr="00EB55C0">
              <w:rPr>
                <w:rFonts w:cs="Arial"/>
              </w:rPr>
              <w:t>:</w:t>
            </w:r>
          </w:p>
          <w:p w14:paraId="3785CB25" w14:textId="77777777" w:rsidR="00D5424F" w:rsidRPr="00C96CFA" w:rsidRDefault="00EB55C0" w:rsidP="002C11F2">
            <w:pPr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BW</w:t>
            </w:r>
            <w:r w:rsidR="00D5424F" w:rsidRPr="00C96CFA">
              <w:rPr>
                <w:rFonts w:cs="Arial"/>
                <w:lang w:val="en-US"/>
              </w:rPr>
              <w:t xml:space="preserve"> – x</w:t>
            </w:r>
          </w:p>
          <w:p w14:paraId="22CF2269" w14:textId="77777777" w:rsidR="00D5424F" w:rsidRPr="00C96CFA" w:rsidRDefault="00D5424F" w:rsidP="002C11F2">
            <w:pPr>
              <w:spacing w:after="0" w:line="240" w:lineRule="auto"/>
              <w:rPr>
                <w:rFonts w:cs="Arial"/>
                <w:lang w:val="en-US"/>
              </w:rPr>
            </w:pPr>
            <w:r w:rsidRPr="00C96CFA">
              <w:rPr>
                <w:rFonts w:cs="Arial"/>
                <w:lang w:val="en-US"/>
              </w:rPr>
              <w:t>B</w:t>
            </w:r>
            <w:r w:rsidRPr="00930216">
              <w:rPr>
                <w:rFonts w:cs="Arial"/>
                <w:lang w:val="en-US"/>
              </w:rPr>
              <w:t>1</w:t>
            </w:r>
            <w:r w:rsidRPr="00C96CFA">
              <w:rPr>
                <w:rFonts w:cs="Arial"/>
                <w:lang w:val="en-US"/>
              </w:rPr>
              <w:t xml:space="preserve"> – x </w:t>
            </w:r>
          </w:p>
          <w:p w14:paraId="7F67D30F" w14:textId="77777777" w:rsidR="00D5424F" w:rsidRPr="00C96CFA" w:rsidRDefault="00D5424F" w:rsidP="002C11F2">
            <w:pPr>
              <w:spacing w:after="0" w:line="240" w:lineRule="auto"/>
              <w:rPr>
                <w:rFonts w:cs="Arial"/>
                <w:lang w:val="en-US"/>
              </w:rPr>
            </w:pPr>
            <w:r w:rsidRPr="00C96CFA">
              <w:rPr>
                <w:rFonts w:cs="Arial"/>
                <w:lang w:val="en-US"/>
              </w:rPr>
              <w:t>B</w:t>
            </w:r>
            <w:r w:rsidRPr="00930216">
              <w:rPr>
                <w:rFonts w:cs="Arial"/>
                <w:lang w:val="en-US"/>
              </w:rPr>
              <w:t>2</w:t>
            </w:r>
            <w:r w:rsidRPr="00C96CFA">
              <w:rPr>
                <w:rFonts w:cs="Arial"/>
                <w:lang w:val="en-US"/>
              </w:rPr>
              <w:t xml:space="preserve"> – x</w:t>
            </w:r>
          </w:p>
          <w:p w14:paraId="4D18DA23" w14:textId="77777777" w:rsidR="00D5424F" w:rsidRPr="00C96CFA" w:rsidRDefault="00D5424F" w:rsidP="002C11F2">
            <w:pPr>
              <w:spacing w:after="0" w:line="240" w:lineRule="auto"/>
              <w:rPr>
                <w:rFonts w:cs="Arial"/>
                <w:lang w:val="en-US"/>
              </w:rPr>
            </w:pPr>
            <w:r w:rsidRPr="00C96CFA">
              <w:rPr>
                <w:rFonts w:cs="Arial"/>
                <w:lang w:val="en-US"/>
              </w:rPr>
              <w:t>B__ – x</w:t>
            </w:r>
          </w:p>
        </w:tc>
        <w:tc>
          <w:tcPr>
            <w:tcW w:w="2410" w:type="dxa"/>
          </w:tcPr>
          <w:p w14:paraId="4D755BF0" w14:textId="77777777" w:rsidR="00D5424F" w:rsidRPr="00C96CFA" w:rsidRDefault="00D5424F" w:rsidP="002C11F2">
            <w:pPr>
              <w:spacing w:after="0" w:line="240" w:lineRule="auto"/>
              <w:rPr>
                <w:rFonts w:cs="Arial"/>
                <w:lang w:val="en-US"/>
              </w:rPr>
            </w:pPr>
          </w:p>
        </w:tc>
      </w:tr>
      <w:tr w:rsidR="00D5424F" w:rsidRPr="00930216" w14:paraId="71CB92F4" w14:textId="77777777" w:rsidTr="002C11F2">
        <w:trPr>
          <w:trHeight w:val="340"/>
        </w:trPr>
        <w:tc>
          <w:tcPr>
            <w:tcW w:w="3686" w:type="dxa"/>
          </w:tcPr>
          <w:p w14:paraId="14B8E301" w14:textId="77777777" w:rsidR="00D5424F" w:rsidRPr="009E7AEE" w:rsidRDefault="00D5424F" w:rsidP="002C11F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 w:eastAsia="lt-LT"/>
              </w:rPr>
            </w:pPr>
          </w:p>
        </w:tc>
        <w:tc>
          <w:tcPr>
            <w:tcW w:w="1701" w:type="dxa"/>
          </w:tcPr>
          <w:p w14:paraId="13E94F6B" w14:textId="77777777" w:rsidR="00D5424F" w:rsidRPr="009E7AEE" w:rsidRDefault="00D5424F" w:rsidP="002C11F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 w:eastAsia="lt-LT"/>
              </w:rPr>
            </w:pPr>
          </w:p>
        </w:tc>
        <w:tc>
          <w:tcPr>
            <w:tcW w:w="3544" w:type="dxa"/>
          </w:tcPr>
          <w:p w14:paraId="78987C3B" w14:textId="77777777" w:rsidR="00D5424F" w:rsidRPr="009E7AEE" w:rsidRDefault="00D5424F" w:rsidP="002C11F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 w:eastAsia="lt-LT"/>
              </w:rPr>
            </w:pPr>
          </w:p>
        </w:tc>
        <w:tc>
          <w:tcPr>
            <w:tcW w:w="3260" w:type="dxa"/>
          </w:tcPr>
          <w:p w14:paraId="0CE2E4C3" w14:textId="77777777" w:rsidR="00D5424F" w:rsidRPr="009E7AEE" w:rsidRDefault="00D5424F" w:rsidP="002C11F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 w:eastAsia="lt-LT"/>
              </w:rPr>
            </w:pPr>
          </w:p>
        </w:tc>
        <w:tc>
          <w:tcPr>
            <w:tcW w:w="2410" w:type="dxa"/>
          </w:tcPr>
          <w:p w14:paraId="776ED418" w14:textId="77777777" w:rsidR="00D5424F" w:rsidRPr="009E7AEE" w:rsidRDefault="00D5424F" w:rsidP="002C11F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 w:eastAsia="lt-LT"/>
              </w:rPr>
            </w:pPr>
          </w:p>
        </w:tc>
      </w:tr>
    </w:tbl>
    <w:p w14:paraId="29D18CC2" w14:textId="77777777" w:rsidR="005F0656" w:rsidRPr="00E35751" w:rsidRDefault="005F0656" w:rsidP="00863915">
      <w:pPr>
        <w:spacing w:after="120" w:line="240" w:lineRule="auto"/>
        <w:jc w:val="both"/>
        <w:rPr>
          <w:rFonts w:cs="Arial"/>
          <w:lang w:val="en-GB"/>
        </w:rPr>
      </w:pPr>
    </w:p>
    <w:sectPr w:rsidR="005F0656" w:rsidRPr="00E35751" w:rsidSect="00334A3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C4BE2" w14:textId="77777777" w:rsidR="002B1C4B" w:rsidRDefault="002B1C4B" w:rsidP="007703ED">
      <w:pPr>
        <w:spacing w:after="0" w:line="240" w:lineRule="auto"/>
      </w:pPr>
      <w:r>
        <w:separator/>
      </w:r>
    </w:p>
  </w:endnote>
  <w:endnote w:type="continuationSeparator" w:id="0">
    <w:p w14:paraId="0E2EC05A" w14:textId="77777777" w:rsidR="002B1C4B" w:rsidRDefault="002B1C4B" w:rsidP="00770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7714501"/>
      <w:docPartObj>
        <w:docPartGallery w:val="Page Numbers (Bottom of Page)"/>
        <w:docPartUnique/>
      </w:docPartObj>
    </w:sdtPr>
    <w:sdtEndPr/>
    <w:sdtContent>
      <w:p w14:paraId="3B87EC8A" w14:textId="77777777" w:rsidR="00F226A6" w:rsidRDefault="00B0128C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65C05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688A3762" w14:textId="77777777" w:rsidR="00F226A6" w:rsidRDefault="00F226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18597" w14:textId="77777777" w:rsidR="002B1C4B" w:rsidRDefault="002B1C4B" w:rsidP="007703ED">
      <w:pPr>
        <w:spacing w:after="0" w:line="240" w:lineRule="auto"/>
      </w:pPr>
      <w:r>
        <w:separator/>
      </w:r>
    </w:p>
  </w:footnote>
  <w:footnote w:type="continuationSeparator" w:id="0">
    <w:p w14:paraId="7476A3EE" w14:textId="77777777" w:rsidR="002B1C4B" w:rsidRDefault="002B1C4B" w:rsidP="007703ED">
      <w:pPr>
        <w:spacing w:after="0" w:line="240" w:lineRule="auto"/>
      </w:pPr>
      <w:r>
        <w:continuationSeparator/>
      </w:r>
    </w:p>
  </w:footnote>
  <w:footnote w:id="1">
    <w:p w14:paraId="6E217565" w14:textId="77777777" w:rsidR="00F226A6" w:rsidRPr="00041E8D" w:rsidRDefault="00F226A6">
      <w:pPr>
        <w:pStyle w:val="Tekstprzypisudolnego"/>
        <w:rPr>
          <w:rFonts w:asciiTheme="minorHAnsi" w:hAnsiTheme="minorHAnsi"/>
          <w:lang w:val="pl-PL"/>
        </w:rPr>
      </w:pPr>
      <w:r w:rsidRPr="00951FB8">
        <w:rPr>
          <w:rStyle w:val="Odwoanieprzypisudolnego"/>
          <w:rFonts w:asciiTheme="minorHAnsi" w:hAnsiTheme="minorHAnsi"/>
          <w:lang w:val="en-GB"/>
        </w:rPr>
        <w:footnoteRef/>
      </w:r>
      <w:r w:rsidRPr="00041E8D">
        <w:rPr>
          <w:rFonts w:asciiTheme="minorHAnsi" w:hAnsiTheme="minorHAnsi"/>
          <w:lang w:val="pl-PL"/>
        </w:rPr>
        <w:t xml:space="preserve"> Wzór Umowy </w:t>
      </w:r>
      <w:r>
        <w:rPr>
          <w:rFonts w:asciiTheme="minorHAnsi" w:hAnsiTheme="minorHAnsi"/>
          <w:lang w:val="pl-PL"/>
        </w:rPr>
        <w:t>Partnersk</w:t>
      </w:r>
      <w:r w:rsidRPr="00041E8D">
        <w:rPr>
          <w:rFonts w:asciiTheme="minorHAnsi" w:hAnsiTheme="minorHAnsi"/>
          <w:lang w:val="pl-PL"/>
        </w:rPr>
        <w:t>iej musi być dostosowany do potrzeb konkretnego pa</w:t>
      </w:r>
      <w:r>
        <w:rPr>
          <w:rFonts w:asciiTheme="minorHAnsi" w:hAnsiTheme="minorHAnsi"/>
          <w:lang w:val="pl-PL"/>
        </w:rPr>
        <w:t>rtnerstwa.</w:t>
      </w:r>
    </w:p>
  </w:footnote>
  <w:footnote w:id="2">
    <w:p w14:paraId="14A1A5FF" w14:textId="77777777" w:rsidR="00F226A6" w:rsidRPr="00B829FB" w:rsidRDefault="00F226A6" w:rsidP="008E23D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  <w:lang w:val="en-GB"/>
        </w:rPr>
        <w:footnoteRef/>
      </w:r>
      <w:r w:rsidRPr="00B829FB">
        <w:rPr>
          <w:rFonts w:ascii="Arial" w:hAnsi="Arial" w:cs="Arial"/>
          <w:sz w:val="16"/>
          <w:szCs w:val="16"/>
          <w:lang w:val="pl-PL"/>
        </w:rPr>
        <w:t xml:space="preserve"> </w:t>
      </w:r>
      <w:proofErr w:type="spellStart"/>
      <w:r w:rsidRPr="00B829FB">
        <w:rPr>
          <w:rFonts w:asciiTheme="minorHAnsi" w:hAnsiTheme="minorHAnsi"/>
        </w:rPr>
        <w:t>Należy</w:t>
      </w:r>
      <w:proofErr w:type="spellEnd"/>
      <w:r w:rsidRPr="00B829FB">
        <w:rPr>
          <w:rFonts w:asciiTheme="minorHAnsi" w:hAnsiTheme="minorHAnsi"/>
        </w:rPr>
        <w:t xml:space="preserve"> </w:t>
      </w:r>
      <w:proofErr w:type="spellStart"/>
      <w:r w:rsidRPr="00B829FB">
        <w:rPr>
          <w:rFonts w:asciiTheme="minorHAnsi" w:hAnsiTheme="minorHAnsi"/>
        </w:rPr>
        <w:t>dostosować</w:t>
      </w:r>
      <w:proofErr w:type="spellEnd"/>
      <w:r w:rsidRPr="00B829FB">
        <w:rPr>
          <w:rFonts w:asciiTheme="minorHAnsi" w:hAnsiTheme="minorHAnsi"/>
        </w:rPr>
        <w:t xml:space="preserve"> do </w:t>
      </w:r>
      <w:proofErr w:type="spellStart"/>
      <w:r w:rsidRPr="00B829FB">
        <w:rPr>
          <w:rFonts w:asciiTheme="minorHAnsi" w:hAnsiTheme="minorHAnsi"/>
        </w:rPr>
        <w:t>liczby</w:t>
      </w:r>
      <w:proofErr w:type="spellEnd"/>
      <w:r w:rsidRPr="00B829FB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Beneficje</w:t>
      </w:r>
      <w:r w:rsidRPr="00B829FB">
        <w:rPr>
          <w:rFonts w:asciiTheme="minorHAnsi" w:hAnsiTheme="minorHAnsi"/>
        </w:rPr>
        <w:t>ntów</w:t>
      </w:r>
      <w:proofErr w:type="spellEnd"/>
      <w:r w:rsidRPr="00B829FB">
        <w:rPr>
          <w:rFonts w:asciiTheme="minorHAnsi" w:hAnsiTheme="minorHAnsi"/>
        </w:rPr>
        <w:t xml:space="preserve"> </w:t>
      </w:r>
      <w:proofErr w:type="spellStart"/>
      <w:r w:rsidRPr="00B829FB">
        <w:rPr>
          <w:rFonts w:asciiTheme="minorHAnsi" w:hAnsiTheme="minorHAnsi"/>
        </w:rPr>
        <w:t>uczestniczących</w:t>
      </w:r>
      <w:proofErr w:type="spellEnd"/>
      <w:r w:rsidRPr="00B829FB">
        <w:rPr>
          <w:rFonts w:asciiTheme="minorHAnsi" w:hAnsiTheme="minorHAnsi"/>
        </w:rPr>
        <w:t xml:space="preserve"> w </w:t>
      </w:r>
      <w:proofErr w:type="spellStart"/>
      <w:r w:rsidRPr="00B829FB">
        <w:rPr>
          <w:rFonts w:asciiTheme="minorHAnsi" w:hAnsiTheme="minorHAnsi"/>
        </w:rPr>
        <w:t>projekcie</w:t>
      </w:r>
      <w:proofErr w:type="spellEnd"/>
      <w:r w:rsidRPr="00B829FB">
        <w:rPr>
          <w:rFonts w:ascii="Arial" w:hAnsi="Arial" w:cs="Arial"/>
          <w:sz w:val="16"/>
          <w:szCs w:val="16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A0422"/>
    <w:multiLevelType w:val="hybridMultilevel"/>
    <w:tmpl w:val="53EE3DA2"/>
    <w:lvl w:ilvl="0" w:tplc="8014E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7C8"/>
    <w:multiLevelType w:val="hybridMultilevel"/>
    <w:tmpl w:val="7222177A"/>
    <w:lvl w:ilvl="0" w:tplc="BF20CC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0674F"/>
    <w:multiLevelType w:val="hybridMultilevel"/>
    <w:tmpl w:val="0CEAB6BE"/>
    <w:lvl w:ilvl="0" w:tplc="E5FA2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40E7A"/>
    <w:multiLevelType w:val="hybridMultilevel"/>
    <w:tmpl w:val="2CAE670C"/>
    <w:lvl w:ilvl="0" w:tplc="A4BC5B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D200D"/>
    <w:multiLevelType w:val="hybridMultilevel"/>
    <w:tmpl w:val="9B30267C"/>
    <w:lvl w:ilvl="0" w:tplc="AF7E28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D1A0A"/>
    <w:multiLevelType w:val="hybridMultilevel"/>
    <w:tmpl w:val="61022146"/>
    <w:lvl w:ilvl="0" w:tplc="2D6E46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06F6"/>
    <w:multiLevelType w:val="hybridMultilevel"/>
    <w:tmpl w:val="9A10D028"/>
    <w:lvl w:ilvl="0" w:tplc="FDF656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F7B26"/>
    <w:multiLevelType w:val="hybridMultilevel"/>
    <w:tmpl w:val="4C1083F6"/>
    <w:lvl w:ilvl="0" w:tplc="714878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21DCC"/>
    <w:multiLevelType w:val="hybridMultilevel"/>
    <w:tmpl w:val="ACD042F0"/>
    <w:lvl w:ilvl="0" w:tplc="3970C8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03BAC"/>
    <w:multiLevelType w:val="hybridMultilevel"/>
    <w:tmpl w:val="0F5A5BEA"/>
    <w:lvl w:ilvl="0" w:tplc="C6764F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A24E0"/>
    <w:multiLevelType w:val="hybridMultilevel"/>
    <w:tmpl w:val="B7F47A34"/>
    <w:lvl w:ilvl="0" w:tplc="48F41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97041"/>
    <w:multiLevelType w:val="hybridMultilevel"/>
    <w:tmpl w:val="5BDA353E"/>
    <w:lvl w:ilvl="0" w:tplc="FCCEED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C4319"/>
    <w:multiLevelType w:val="hybridMultilevel"/>
    <w:tmpl w:val="95F0A4AC"/>
    <w:lvl w:ilvl="0" w:tplc="32AAF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378D0"/>
    <w:multiLevelType w:val="hybridMultilevel"/>
    <w:tmpl w:val="71CC29D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0CE4EDB"/>
    <w:multiLevelType w:val="hybridMultilevel"/>
    <w:tmpl w:val="4C1083F6"/>
    <w:lvl w:ilvl="0" w:tplc="714878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70DF0"/>
    <w:multiLevelType w:val="hybridMultilevel"/>
    <w:tmpl w:val="A3E2B77E"/>
    <w:lvl w:ilvl="0" w:tplc="231C7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82127"/>
    <w:multiLevelType w:val="hybridMultilevel"/>
    <w:tmpl w:val="213205A4"/>
    <w:lvl w:ilvl="0" w:tplc="F1C0D8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136F2"/>
    <w:multiLevelType w:val="hybridMultilevel"/>
    <w:tmpl w:val="CC2A1ED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i w:val="0"/>
      </w:rPr>
    </w:lvl>
    <w:lvl w:ilvl="2" w:tplc="FEB40186">
      <w:start w:val="1"/>
      <w:numFmt w:val="decimal"/>
      <w:lvlText w:val="%3."/>
      <w:lvlJc w:val="left"/>
      <w:pPr>
        <w:ind w:left="306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2D6789"/>
    <w:multiLevelType w:val="hybridMultilevel"/>
    <w:tmpl w:val="91A83C34"/>
    <w:lvl w:ilvl="0" w:tplc="5C7EA2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2308A"/>
    <w:multiLevelType w:val="hybridMultilevel"/>
    <w:tmpl w:val="D0AC0802"/>
    <w:lvl w:ilvl="0" w:tplc="98AA2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C303F"/>
    <w:multiLevelType w:val="hybridMultilevel"/>
    <w:tmpl w:val="59E03B3C"/>
    <w:lvl w:ilvl="0" w:tplc="E7600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C233B2"/>
    <w:multiLevelType w:val="hybridMultilevel"/>
    <w:tmpl w:val="C5E809C6"/>
    <w:lvl w:ilvl="0" w:tplc="181C5D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AC1E9D"/>
    <w:multiLevelType w:val="hybridMultilevel"/>
    <w:tmpl w:val="53706320"/>
    <w:lvl w:ilvl="0" w:tplc="5EAC4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E1345"/>
    <w:multiLevelType w:val="hybridMultilevel"/>
    <w:tmpl w:val="C87CB1F2"/>
    <w:lvl w:ilvl="0" w:tplc="1952D2A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054F6"/>
    <w:multiLevelType w:val="hybridMultilevel"/>
    <w:tmpl w:val="650AC4DC"/>
    <w:lvl w:ilvl="0" w:tplc="B8A8B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E592E"/>
    <w:multiLevelType w:val="hybridMultilevel"/>
    <w:tmpl w:val="1A42D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707BF"/>
    <w:multiLevelType w:val="hybridMultilevel"/>
    <w:tmpl w:val="BBA8B472"/>
    <w:lvl w:ilvl="0" w:tplc="E7567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825BB"/>
    <w:multiLevelType w:val="hybridMultilevel"/>
    <w:tmpl w:val="667AE6DE"/>
    <w:lvl w:ilvl="0" w:tplc="CBD8D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13"/>
  </w:num>
  <w:num w:numId="4">
    <w:abstractNumId w:val="19"/>
  </w:num>
  <w:num w:numId="5">
    <w:abstractNumId w:val="10"/>
  </w:num>
  <w:num w:numId="6">
    <w:abstractNumId w:val="9"/>
  </w:num>
  <w:num w:numId="7">
    <w:abstractNumId w:val="26"/>
  </w:num>
  <w:num w:numId="8">
    <w:abstractNumId w:val="4"/>
  </w:num>
  <w:num w:numId="9">
    <w:abstractNumId w:val="21"/>
  </w:num>
  <w:num w:numId="10">
    <w:abstractNumId w:val="24"/>
  </w:num>
  <w:num w:numId="11">
    <w:abstractNumId w:val="11"/>
  </w:num>
  <w:num w:numId="12">
    <w:abstractNumId w:val="15"/>
  </w:num>
  <w:num w:numId="13">
    <w:abstractNumId w:val="14"/>
  </w:num>
  <w:num w:numId="14">
    <w:abstractNumId w:val="22"/>
  </w:num>
  <w:num w:numId="15">
    <w:abstractNumId w:val="12"/>
  </w:num>
  <w:num w:numId="16">
    <w:abstractNumId w:val="16"/>
  </w:num>
  <w:num w:numId="17">
    <w:abstractNumId w:val="2"/>
  </w:num>
  <w:num w:numId="18">
    <w:abstractNumId w:val="8"/>
  </w:num>
  <w:num w:numId="19">
    <w:abstractNumId w:val="3"/>
  </w:num>
  <w:num w:numId="20">
    <w:abstractNumId w:val="27"/>
  </w:num>
  <w:num w:numId="21">
    <w:abstractNumId w:val="1"/>
  </w:num>
  <w:num w:numId="22">
    <w:abstractNumId w:val="6"/>
  </w:num>
  <w:num w:numId="23">
    <w:abstractNumId w:val="0"/>
  </w:num>
  <w:num w:numId="24">
    <w:abstractNumId w:val="20"/>
  </w:num>
  <w:num w:numId="25">
    <w:abstractNumId w:val="5"/>
  </w:num>
  <w:num w:numId="26">
    <w:abstractNumId w:val="23"/>
  </w:num>
  <w:num w:numId="27">
    <w:abstractNumId w:val="7"/>
  </w:num>
  <w:num w:numId="28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BD2"/>
    <w:rsid w:val="00000FE9"/>
    <w:rsid w:val="00001985"/>
    <w:rsid w:val="0000410B"/>
    <w:rsid w:val="00005A96"/>
    <w:rsid w:val="00022860"/>
    <w:rsid w:val="00027326"/>
    <w:rsid w:val="00031253"/>
    <w:rsid w:val="00033BB5"/>
    <w:rsid w:val="00037C2C"/>
    <w:rsid w:val="00040C64"/>
    <w:rsid w:val="00041E8D"/>
    <w:rsid w:val="00042208"/>
    <w:rsid w:val="0004348A"/>
    <w:rsid w:val="00043893"/>
    <w:rsid w:val="00045F02"/>
    <w:rsid w:val="00062A83"/>
    <w:rsid w:val="0006568D"/>
    <w:rsid w:val="000657F4"/>
    <w:rsid w:val="00071E5E"/>
    <w:rsid w:val="00084F12"/>
    <w:rsid w:val="000856AF"/>
    <w:rsid w:val="0009485B"/>
    <w:rsid w:val="000A1E67"/>
    <w:rsid w:val="000B2C57"/>
    <w:rsid w:val="000B5205"/>
    <w:rsid w:val="000C1D66"/>
    <w:rsid w:val="000D034F"/>
    <w:rsid w:val="000D0EF3"/>
    <w:rsid w:val="000D3FFF"/>
    <w:rsid w:val="000D7793"/>
    <w:rsid w:val="000D7A7C"/>
    <w:rsid w:val="000E0485"/>
    <w:rsid w:val="000E1A06"/>
    <w:rsid w:val="000F1F3C"/>
    <w:rsid w:val="000F2310"/>
    <w:rsid w:val="000F23CE"/>
    <w:rsid w:val="000F4F16"/>
    <w:rsid w:val="00101A79"/>
    <w:rsid w:val="00103A3B"/>
    <w:rsid w:val="00103EAF"/>
    <w:rsid w:val="00106B1A"/>
    <w:rsid w:val="00116E30"/>
    <w:rsid w:val="001178CD"/>
    <w:rsid w:val="00117CD3"/>
    <w:rsid w:val="001253A1"/>
    <w:rsid w:val="001259A2"/>
    <w:rsid w:val="001276BD"/>
    <w:rsid w:val="00127C6C"/>
    <w:rsid w:val="00131ED4"/>
    <w:rsid w:val="00133F24"/>
    <w:rsid w:val="00134653"/>
    <w:rsid w:val="00136B1B"/>
    <w:rsid w:val="00143278"/>
    <w:rsid w:val="001463AC"/>
    <w:rsid w:val="001466E1"/>
    <w:rsid w:val="0016130E"/>
    <w:rsid w:val="0016132F"/>
    <w:rsid w:val="0016784F"/>
    <w:rsid w:val="0017741F"/>
    <w:rsid w:val="00177C78"/>
    <w:rsid w:val="00180C21"/>
    <w:rsid w:val="00181720"/>
    <w:rsid w:val="00191821"/>
    <w:rsid w:val="001955D9"/>
    <w:rsid w:val="00195879"/>
    <w:rsid w:val="00197A15"/>
    <w:rsid w:val="001A3C95"/>
    <w:rsid w:val="001A7865"/>
    <w:rsid w:val="001B17E1"/>
    <w:rsid w:val="001B18ED"/>
    <w:rsid w:val="001B37A3"/>
    <w:rsid w:val="001B60BC"/>
    <w:rsid w:val="001B7B45"/>
    <w:rsid w:val="001B7BE8"/>
    <w:rsid w:val="001C086F"/>
    <w:rsid w:val="001D01E9"/>
    <w:rsid w:val="001D1472"/>
    <w:rsid w:val="001E01B8"/>
    <w:rsid w:val="001F37B2"/>
    <w:rsid w:val="002004A6"/>
    <w:rsid w:val="0020575F"/>
    <w:rsid w:val="0020769A"/>
    <w:rsid w:val="002100B2"/>
    <w:rsid w:val="00211EF2"/>
    <w:rsid w:val="00212EAD"/>
    <w:rsid w:val="00214288"/>
    <w:rsid w:val="00216500"/>
    <w:rsid w:val="002259E8"/>
    <w:rsid w:val="0022707E"/>
    <w:rsid w:val="002270D6"/>
    <w:rsid w:val="002271E4"/>
    <w:rsid w:val="002275BB"/>
    <w:rsid w:val="00227B29"/>
    <w:rsid w:val="00237F6A"/>
    <w:rsid w:val="00242867"/>
    <w:rsid w:val="00243657"/>
    <w:rsid w:val="00243910"/>
    <w:rsid w:val="002445FB"/>
    <w:rsid w:val="00245448"/>
    <w:rsid w:val="00251D3E"/>
    <w:rsid w:val="00252DB0"/>
    <w:rsid w:val="0025701E"/>
    <w:rsid w:val="002602FF"/>
    <w:rsid w:val="002634D0"/>
    <w:rsid w:val="0026487B"/>
    <w:rsid w:val="00266647"/>
    <w:rsid w:val="002734A9"/>
    <w:rsid w:val="00275D1A"/>
    <w:rsid w:val="00277129"/>
    <w:rsid w:val="0028028D"/>
    <w:rsid w:val="0028559C"/>
    <w:rsid w:val="00286632"/>
    <w:rsid w:val="00286B2F"/>
    <w:rsid w:val="002906FB"/>
    <w:rsid w:val="002924F3"/>
    <w:rsid w:val="002A5791"/>
    <w:rsid w:val="002B0967"/>
    <w:rsid w:val="002B120B"/>
    <w:rsid w:val="002B1C4B"/>
    <w:rsid w:val="002C01E4"/>
    <w:rsid w:val="002C1A07"/>
    <w:rsid w:val="002C265F"/>
    <w:rsid w:val="002C4480"/>
    <w:rsid w:val="002C62D2"/>
    <w:rsid w:val="002C6B7F"/>
    <w:rsid w:val="002D2A8B"/>
    <w:rsid w:val="002D5CEC"/>
    <w:rsid w:val="002D5D5A"/>
    <w:rsid w:val="002D5DFE"/>
    <w:rsid w:val="002D7149"/>
    <w:rsid w:val="002D73D4"/>
    <w:rsid w:val="002D791C"/>
    <w:rsid w:val="002E0E71"/>
    <w:rsid w:val="002E6B37"/>
    <w:rsid w:val="002F1829"/>
    <w:rsid w:val="003028CD"/>
    <w:rsid w:val="00305B9E"/>
    <w:rsid w:val="00305BB4"/>
    <w:rsid w:val="00311B30"/>
    <w:rsid w:val="00314655"/>
    <w:rsid w:val="003152C7"/>
    <w:rsid w:val="00327FBA"/>
    <w:rsid w:val="00332E5A"/>
    <w:rsid w:val="00333DC8"/>
    <w:rsid w:val="00334730"/>
    <w:rsid w:val="00334A3B"/>
    <w:rsid w:val="00341334"/>
    <w:rsid w:val="003450B3"/>
    <w:rsid w:val="00351279"/>
    <w:rsid w:val="00353474"/>
    <w:rsid w:val="00361494"/>
    <w:rsid w:val="00362F75"/>
    <w:rsid w:val="00372282"/>
    <w:rsid w:val="003737FA"/>
    <w:rsid w:val="0038766E"/>
    <w:rsid w:val="003926FE"/>
    <w:rsid w:val="00393B53"/>
    <w:rsid w:val="003A2C32"/>
    <w:rsid w:val="003A4F90"/>
    <w:rsid w:val="003B1076"/>
    <w:rsid w:val="003B6325"/>
    <w:rsid w:val="003B6F7E"/>
    <w:rsid w:val="003C1508"/>
    <w:rsid w:val="003C15D4"/>
    <w:rsid w:val="003C2869"/>
    <w:rsid w:val="003C3AB2"/>
    <w:rsid w:val="003C538B"/>
    <w:rsid w:val="003D53D7"/>
    <w:rsid w:val="003D5E16"/>
    <w:rsid w:val="003E273F"/>
    <w:rsid w:val="003E4D77"/>
    <w:rsid w:val="003E6995"/>
    <w:rsid w:val="00405985"/>
    <w:rsid w:val="004076AD"/>
    <w:rsid w:val="00411C65"/>
    <w:rsid w:val="004151D8"/>
    <w:rsid w:val="004223BD"/>
    <w:rsid w:val="0042734C"/>
    <w:rsid w:val="00427830"/>
    <w:rsid w:val="00427D9C"/>
    <w:rsid w:val="004323A4"/>
    <w:rsid w:val="004405F1"/>
    <w:rsid w:val="0044228D"/>
    <w:rsid w:val="00442FD2"/>
    <w:rsid w:val="004476B3"/>
    <w:rsid w:val="00452E70"/>
    <w:rsid w:val="00453501"/>
    <w:rsid w:val="00453DE0"/>
    <w:rsid w:val="00454FEB"/>
    <w:rsid w:val="00455619"/>
    <w:rsid w:val="004623B4"/>
    <w:rsid w:val="0046352E"/>
    <w:rsid w:val="004719DB"/>
    <w:rsid w:val="004757F7"/>
    <w:rsid w:val="00483245"/>
    <w:rsid w:val="00484954"/>
    <w:rsid w:val="00487CB7"/>
    <w:rsid w:val="0049227C"/>
    <w:rsid w:val="00494170"/>
    <w:rsid w:val="004959E1"/>
    <w:rsid w:val="00496991"/>
    <w:rsid w:val="00496BC8"/>
    <w:rsid w:val="004B5330"/>
    <w:rsid w:val="004B66B9"/>
    <w:rsid w:val="004B6DAD"/>
    <w:rsid w:val="004C311B"/>
    <w:rsid w:val="004D285A"/>
    <w:rsid w:val="004E4C95"/>
    <w:rsid w:val="004E5292"/>
    <w:rsid w:val="004E55FF"/>
    <w:rsid w:val="004F0FF6"/>
    <w:rsid w:val="004F1987"/>
    <w:rsid w:val="004F2C56"/>
    <w:rsid w:val="004F543A"/>
    <w:rsid w:val="004F646F"/>
    <w:rsid w:val="004F7489"/>
    <w:rsid w:val="004F78B2"/>
    <w:rsid w:val="004F7DB4"/>
    <w:rsid w:val="005072F0"/>
    <w:rsid w:val="00517A3B"/>
    <w:rsid w:val="0052474C"/>
    <w:rsid w:val="0053009F"/>
    <w:rsid w:val="005310FF"/>
    <w:rsid w:val="00534D17"/>
    <w:rsid w:val="00535D66"/>
    <w:rsid w:val="005368A7"/>
    <w:rsid w:val="00543D0B"/>
    <w:rsid w:val="00544265"/>
    <w:rsid w:val="00546E56"/>
    <w:rsid w:val="00550238"/>
    <w:rsid w:val="005657D8"/>
    <w:rsid w:val="00565BFC"/>
    <w:rsid w:val="00565C98"/>
    <w:rsid w:val="00567F28"/>
    <w:rsid w:val="0057148E"/>
    <w:rsid w:val="005715BA"/>
    <w:rsid w:val="005748EC"/>
    <w:rsid w:val="00575FD6"/>
    <w:rsid w:val="005814FB"/>
    <w:rsid w:val="0058252D"/>
    <w:rsid w:val="00582990"/>
    <w:rsid w:val="0059471E"/>
    <w:rsid w:val="00594F7B"/>
    <w:rsid w:val="00596DD0"/>
    <w:rsid w:val="005A07F2"/>
    <w:rsid w:val="005A25C0"/>
    <w:rsid w:val="005A2C60"/>
    <w:rsid w:val="005A729D"/>
    <w:rsid w:val="005A76BD"/>
    <w:rsid w:val="005A7D32"/>
    <w:rsid w:val="005B19CF"/>
    <w:rsid w:val="005B1DBF"/>
    <w:rsid w:val="005B449A"/>
    <w:rsid w:val="005B689B"/>
    <w:rsid w:val="005B75D3"/>
    <w:rsid w:val="005C1361"/>
    <w:rsid w:val="005C3CC6"/>
    <w:rsid w:val="005C43AC"/>
    <w:rsid w:val="005D35CF"/>
    <w:rsid w:val="005D42C1"/>
    <w:rsid w:val="005D71B9"/>
    <w:rsid w:val="005D7594"/>
    <w:rsid w:val="005E390F"/>
    <w:rsid w:val="005E4839"/>
    <w:rsid w:val="005E495B"/>
    <w:rsid w:val="005F014F"/>
    <w:rsid w:val="005F0656"/>
    <w:rsid w:val="005F29C1"/>
    <w:rsid w:val="00606991"/>
    <w:rsid w:val="00607914"/>
    <w:rsid w:val="006112B9"/>
    <w:rsid w:val="00611731"/>
    <w:rsid w:val="006137ED"/>
    <w:rsid w:val="0061482C"/>
    <w:rsid w:val="00614D11"/>
    <w:rsid w:val="00630F89"/>
    <w:rsid w:val="00631861"/>
    <w:rsid w:val="00641801"/>
    <w:rsid w:val="006435EA"/>
    <w:rsid w:val="006468C3"/>
    <w:rsid w:val="00646B50"/>
    <w:rsid w:val="0065084C"/>
    <w:rsid w:val="00650B31"/>
    <w:rsid w:val="006516DD"/>
    <w:rsid w:val="0065480D"/>
    <w:rsid w:val="00655A2B"/>
    <w:rsid w:val="00660D66"/>
    <w:rsid w:val="006619FF"/>
    <w:rsid w:val="006636F7"/>
    <w:rsid w:val="00665073"/>
    <w:rsid w:val="00667F23"/>
    <w:rsid w:val="0067142E"/>
    <w:rsid w:val="0067533A"/>
    <w:rsid w:val="006808FD"/>
    <w:rsid w:val="00687701"/>
    <w:rsid w:val="006939A7"/>
    <w:rsid w:val="00697DC1"/>
    <w:rsid w:val="006A0D01"/>
    <w:rsid w:val="006A39AC"/>
    <w:rsid w:val="006A42D4"/>
    <w:rsid w:val="006B2E2E"/>
    <w:rsid w:val="006B3143"/>
    <w:rsid w:val="006B3BD7"/>
    <w:rsid w:val="006C2F5E"/>
    <w:rsid w:val="006D2BBA"/>
    <w:rsid w:val="006E22D1"/>
    <w:rsid w:val="006E339C"/>
    <w:rsid w:val="006E38A0"/>
    <w:rsid w:val="006E5911"/>
    <w:rsid w:val="006F09CD"/>
    <w:rsid w:val="006F24D4"/>
    <w:rsid w:val="006F70DD"/>
    <w:rsid w:val="00700AEC"/>
    <w:rsid w:val="007071C4"/>
    <w:rsid w:val="007075BB"/>
    <w:rsid w:val="0071024B"/>
    <w:rsid w:val="00710ED7"/>
    <w:rsid w:val="007127D8"/>
    <w:rsid w:val="007145D0"/>
    <w:rsid w:val="00720E60"/>
    <w:rsid w:val="007214F1"/>
    <w:rsid w:val="00734063"/>
    <w:rsid w:val="00735761"/>
    <w:rsid w:val="00741F5A"/>
    <w:rsid w:val="0074243E"/>
    <w:rsid w:val="0074463C"/>
    <w:rsid w:val="00750940"/>
    <w:rsid w:val="00750E6B"/>
    <w:rsid w:val="00752A78"/>
    <w:rsid w:val="007555E8"/>
    <w:rsid w:val="0076252F"/>
    <w:rsid w:val="007652BA"/>
    <w:rsid w:val="007703ED"/>
    <w:rsid w:val="007724DA"/>
    <w:rsid w:val="00773588"/>
    <w:rsid w:val="0077783C"/>
    <w:rsid w:val="00780834"/>
    <w:rsid w:val="0078131D"/>
    <w:rsid w:val="00781D25"/>
    <w:rsid w:val="00783947"/>
    <w:rsid w:val="00783AD9"/>
    <w:rsid w:val="00783DF2"/>
    <w:rsid w:val="0078487E"/>
    <w:rsid w:val="0079083C"/>
    <w:rsid w:val="00792420"/>
    <w:rsid w:val="00792CA9"/>
    <w:rsid w:val="00793C35"/>
    <w:rsid w:val="00793E5A"/>
    <w:rsid w:val="0079755B"/>
    <w:rsid w:val="00797AEE"/>
    <w:rsid w:val="007A6524"/>
    <w:rsid w:val="007A6CC2"/>
    <w:rsid w:val="007A7C31"/>
    <w:rsid w:val="007B0A02"/>
    <w:rsid w:val="007B1210"/>
    <w:rsid w:val="007B4CB1"/>
    <w:rsid w:val="007C3394"/>
    <w:rsid w:val="007C5B55"/>
    <w:rsid w:val="007D418F"/>
    <w:rsid w:val="007D46CE"/>
    <w:rsid w:val="007D6E22"/>
    <w:rsid w:val="007E0058"/>
    <w:rsid w:val="007E3948"/>
    <w:rsid w:val="007E4E27"/>
    <w:rsid w:val="007F3C03"/>
    <w:rsid w:val="007F56FF"/>
    <w:rsid w:val="007F6DC4"/>
    <w:rsid w:val="00801170"/>
    <w:rsid w:val="00804C27"/>
    <w:rsid w:val="00807A98"/>
    <w:rsid w:val="00810C0B"/>
    <w:rsid w:val="008111A9"/>
    <w:rsid w:val="008116AE"/>
    <w:rsid w:val="0082434C"/>
    <w:rsid w:val="00824652"/>
    <w:rsid w:val="00826181"/>
    <w:rsid w:val="008267C4"/>
    <w:rsid w:val="0084090E"/>
    <w:rsid w:val="00841DCF"/>
    <w:rsid w:val="00843089"/>
    <w:rsid w:val="00844FC8"/>
    <w:rsid w:val="008458BD"/>
    <w:rsid w:val="008500E6"/>
    <w:rsid w:val="00856760"/>
    <w:rsid w:val="00863915"/>
    <w:rsid w:val="0086590F"/>
    <w:rsid w:val="00872A70"/>
    <w:rsid w:val="00875223"/>
    <w:rsid w:val="008771D3"/>
    <w:rsid w:val="00877310"/>
    <w:rsid w:val="0088175C"/>
    <w:rsid w:val="00881CD7"/>
    <w:rsid w:val="00881F4F"/>
    <w:rsid w:val="00883FE7"/>
    <w:rsid w:val="0088471A"/>
    <w:rsid w:val="00886824"/>
    <w:rsid w:val="0089329C"/>
    <w:rsid w:val="00895607"/>
    <w:rsid w:val="008A2D50"/>
    <w:rsid w:val="008A4986"/>
    <w:rsid w:val="008A5293"/>
    <w:rsid w:val="008A5B50"/>
    <w:rsid w:val="008B5FCA"/>
    <w:rsid w:val="008C17CB"/>
    <w:rsid w:val="008D0D71"/>
    <w:rsid w:val="008D112A"/>
    <w:rsid w:val="008D18B6"/>
    <w:rsid w:val="008D7144"/>
    <w:rsid w:val="008E160F"/>
    <w:rsid w:val="008E23DF"/>
    <w:rsid w:val="008E4BC0"/>
    <w:rsid w:val="008E4CE2"/>
    <w:rsid w:val="008E649C"/>
    <w:rsid w:val="008F22FE"/>
    <w:rsid w:val="008F28A3"/>
    <w:rsid w:val="0090091C"/>
    <w:rsid w:val="00907694"/>
    <w:rsid w:val="00914B82"/>
    <w:rsid w:val="0091567A"/>
    <w:rsid w:val="00916105"/>
    <w:rsid w:val="00917262"/>
    <w:rsid w:val="00917F6E"/>
    <w:rsid w:val="00921F6A"/>
    <w:rsid w:val="00923047"/>
    <w:rsid w:val="009246D9"/>
    <w:rsid w:val="00924F27"/>
    <w:rsid w:val="00931D2F"/>
    <w:rsid w:val="009326B7"/>
    <w:rsid w:val="00941FB1"/>
    <w:rsid w:val="0094560B"/>
    <w:rsid w:val="00946001"/>
    <w:rsid w:val="009460E7"/>
    <w:rsid w:val="00946EBC"/>
    <w:rsid w:val="00946F82"/>
    <w:rsid w:val="00951FB8"/>
    <w:rsid w:val="00957271"/>
    <w:rsid w:val="009615E3"/>
    <w:rsid w:val="00961C1B"/>
    <w:rsid w:val="00962589"/>
    <w:rsid w:val="00965AA1"/>
    <w:rsid w:val="0096645E"/>
    <w:rsid w:val="00981246"/>
    <w:rsid w:val="00987AFA"/>
    <w:rsid w:val="00995989"/>
    <w:rsid w:val="009A1898"/>
    <w:rsid w:val="009A2A9F"/>
    <w:rsid w:val="009A4A7A"/>
    <w:rsid w:val="009A594B"/>
    <w:rsid w:val="009B075D"/>
    <w:rsid w:val="009B273B"/>
    <w:rsid w:val="009B63AB"/>
    <w:rsid w:val="009B76EA"/>
    <w:rsid w:val="009B7E19"/>
    <w:rsid w:val="009C029E"/>
    <w:rsid w:val="009C1C86"/>
    <w:rsid w:val="009C255A"/>
    <w:rsid w:val="009C31DA"/>
    <w:rsid w:val="009D4161"/>
    <w:rsid w:val="009D4598"/>
    <w:rsid w:val="009D72D0"/>
    <w:rsid w:val="009E0A13"/>
    <w:rsid w:val="009E62E3"/>
    <w:rsid w:val="009F0F71"/>
    <w:rsid w:val="009F1EB9"/>
    <w:rsid w:val="009F3982"/>
    <w:rsid w:val="009F501F"/>
    <w:rsid w:val="009F6933"/>
    <w:rsid w:val="00A015BF"/>
    <w:rsid w:val="00A07F57"/>
    <w:rsid w:val="00A14715"/>
    <w:rsid w:val="00A15C99"/>
    <w:rsid w:val="00A16131"/>
    <w:rsid w:val="00A20F1E"/>
    <w:rsid w:val="00A23E9D"/>
    <w:rsid w:val="00A24292"/>
    <w:rsid w:val="00A30930"/>
    <w:rsid w:val="00A321D8"/>
    <w:rsid w:val="00A32BD2"/>
    <w:rsid w:val="00A358F1"/>
    <w:rsid w:val="00A36B6C"/>
    <w:rsid w:val="00A410B4"/>
    <w:rsid w:val="00A43448"/>
    <w:rsid w:val="00A44292"/>
    <w:rsid w:val="00A44E00"/>
    <w:rsid w:val="00A4782C"/>
    <w:rsid w:val="00A5393A"/>
    <w:rsid w:val="00A562C5"/>
    <w:rsid w:val="00A56E6E"/>
    <w:rsid w:val="00A577D6"/>
    <w:rsid w:val="00A60FC2"/>
    <w:rsid w:val="00A63923"/>
    <w:rsid w:val="00A64286"/>
    <w:rsid w:val="00A70DC4"/>
    <w:rsid w:val="00A71552"/>
    <w:rsid w:val="00A71917"/>
    <w:rsid w:val="00A72582"/>
    <w:rsid w:val="00A73104"/>
    <w:rsid w:val="00A73E0F"/>
    <w:rsid w:val="00A73FD2"/>
    <w:rsid w:val="00A768F7"/>
    <w:rsid w:val="00A825EF"/>
    <w:rsid w:val="00A830A3"/>
    <w:rsid w:val="00A84520"/>
    <w:rsid w:val="00A850C4"/>
    <w:rsid w:val="00A92854"/>
    <w:rsid w:val="00A95DC6"/>
    <w:rsid w:val="00A95E60"/>
    <w:rsid w:val="00A96243"/>
    <w:rsid w:val="00A96681"/>
    <w:rsid w:val="00AA0D23"/>
    <w:rsid w:val="00AA134C"/>
    <w:rsid w:val="00AA1D5D"/>
    <w:rsid w:val="00AA6BB0"/>
    <w:rsid w:val="00AA7CC4"/>
    <w:rsid w:val="00AB0522"/>
    <w:rsid w:val="00AB1995"/>
    <w:rsid w:val="00AB286D"/>
    <w:rsid w:val="00AB5634"/>
    <w:rsid w:val="00AB5AD3"/>
    <w:rsid w:val="00AE0D30"/>
    <w:rsid w:val="00AE1F3A"/>
    <w:rsid w:val="00AE3067"/>
    <w:rsid w:val="00AE6324"/>
    <w:rsid w:val="00AF5AB6"/>
    <w:rsid w:val="00B0074B"/>
    <w:rsid w:val="00B00EEB"/>
    <w:rsid w:val="00B0128C"/>
    <w:rsid w:val="00B0152F"/>
    <w:rsid w:val="00B022C9"/>
    <w:rsid w:val="00B11488"/>
    <w:rsid w:val="00B11648"/>
    <w:rsid w:val="00B12508"/>
    <w:rsid w:val="00B147CC"/>
    <w:rsid w:val="00B15523"/>
    <w:rsid w:val="00B17787"/>
    <w:rsid w:val="00B17F88"/>
    <w:rsid w:val="00B2147E"/>
    <w:rsid w:val="00B2305C"/>
    <w:rsid w:val="00B35D00"/>
    <w:rsid w:val="00B40643"/>
    <w:rsid w:val="00B40A40"/>
    <w:rsid w:val="00B54D42"/>
    <w:rsid w:val="00B601E8"/>
    <w:rsid w:val="00B606F8"/>
    <w:rsid w:val="00B60C9E"/>
    <w:rsid w:val="00B60D27"/>
    <w:rsid w:val="00B617BE"/>
    <w:rsid w:val="00B628C9"/>
    <w:rsid w:val="00B72C20"/>
    <w:rsid w:val="00B8114E"/>
    <w:rsid w:val="00B829FB"/>
    <w:rsid w:val="00B87245"/>
    <w:rsid w:val="00B91F11"/>
    <w:rsid w:val="00B92CCC"/>
    <w:rsid w:val="00B93F63"/>
    <w:rsid w:val="00B95CD3"/>
    <w:rsid w:val="00BA080F"/>
    <w:rsid w:val="00BA0D53"/>
    <w:rsid w:val="00BA1385"/>
    <w:rsid w:val="00BA44ED"/>
    <w:rsid w:val="00BB1101"/>
    <w:rsid w:val="00BB3B29"/>
    <w:rsid w:val="00BC0E18"/>
    <w:rsid w:val="00BC42B0"/>
    <w:rsid w:val="00BC639C"/>
    <w:rsid w:val="00BD02CC"/>
    <w:rsid w:val="00BD1A28"/>
    <w:rsid w:val="00BD2E92"/>
    <w:rsid w:val="00BD4A9B"/>
    <w:rsid w:val="00BD569C"/>
    <w:rsid w:val="00BD60C4"/>
    <w:rsid w:val="00BE1BBF"/>
    <w:rsid w:val="00BE5B0D"/>
    <w:rsid w:val="00C0010D"/>
    <w:rsid w:val="00C00570"/>
    <w:rsid w:val="00C02F8D"/>
    <w:rsid w:val="00C0624E"/>
    <w:rsid w:val="00C07873"/>
    <w:rsid w:val="00C1214C"/>
    <w:rsid w:val="00C21317"/>
    <w:rsid w:val="00C22BA5"/>
    <w:rsid w:val="00C2363C"/>
    <w:rsid w:val="00C261E7"/>
    <w:rsid w:val="00C26EB5"/>
    <w:rsid w:val="00C36E87"/>
    <w:rsid w:val="00C40026"/>
    <w:rsid w:val="00C42CF5"/>
    <w:rsid w:val="00C44E1A"/>
    <w:rsid w:val="00C465A5"/>
    <w:rsid w:val="00C50496"/>
    <w:rsid w:val="00C51C78"/>
    <w:rsid w:val="00C5409A"/>
    <w:rsid w:val="00C6740D"/>
    <w:rsid w:val="00C7039F"/>
    <w:rsid w:val="00C71671"/>
    <w:rsid w:val="00C76F3C"/>
    <w:rsid w:val="00C812CB"/>
    <w:rsid w:val="00C82B70"/>
    <w:rsid w:val="00C83617"/>
    <w:rsid w:val="00C93330"/>
    <w:rsid w:val="00C97E06"/>
    <w:rsid w:val="00CA6862"/>
    <w:rsid w:val="00CB0107"/>
    <w:rsid w:val="00CB06C9"/>
    <w:rsid w:val="00CB14C6"/>
    <w:rsid w:val="00CC0EFA"/>
    <w:rsid w:val="00CC1D32"/>
    <w:rsid w:val="00CD093F"/>
    <w:rsid w:val="00CD1BD4"/>
    <w:rsid w:val="00CD600D"/>
    <w:rsid w:val="00CE2F8A"/>
    <w:rsid w:val="00CE3C90"/>
    <w:rsid w:val="00CE5917"/>
    <w:rsid w:val="00CF1317"/>
    <w:rsid w:val="00CF3625"/>
    <w:rsid w:val="00CF44E1"/>
    <w:rsid w:val="00CF5BD9"/>
    <w:rsid w:val="00CF64EC"/>
    <w:rsid w:val="00D00086"/>
    <w:rsid w:val="00D01E52"/>
    <w:rsid w:val="00D11B99"/>
    <w:rsid w:val="00D1255A"/>
    <w:rsid w:val="00D1405C"/>
    <w:rsid w:val="00D1733E"/>
    <w:rsid w:val="00D22FC9"/>
    <w:rsid w:val="00D2478D"/>
    <w:rsid w:val="00D3077C"/>
    <w:rsid w:val="00D31062"/>
    <w:rsid w:val="00D35819"/>
    <w:rsid w:val="00D358DC"/>
    <w:rsid w:val="00D36AD7"/>
    <w:rsid w:val="00D36C1B"/>
    <w:rsid w:val="00D37BC6"/>
    <w:rsid w:val="00D40CD6"/>
    <w:rsid w:val="00D42324"/>
    <w:rsid w:val="00D4423B"/>
    <w:rsid w:val="00D51E4A"/>
    <w:rsid w:val="00D5269B"/>
    <w:rsid w:val="00D5424F"/>
    <w:rsid w:val="00D55E91"/>
    <w:rsid w:val="00D564EB"/>
    <w:rsid w:val="00D56BE0"/>
    <w:rsid w:val="00D56F95"/>
    <w:rsid w:val="00D57C39"/>
    <w:rsid w:val="00D65C05"/>
    <w:rsid w:val="00D72FF0"/>
    <w:rsid w:val="00D8040E"/>
    <w:rsid w:val="00D8205E"/>
    <w:rsid w:val="00D86ADE"/>
    <w:rsid w:val="00D910F9"/>
    <w:rsid w:val="00D978E1"/>
    <w:rsid w:val="00DA2D88"/>
    <w:rsid w:val="00DA6129"/>
    <w:rsid w:val="00DA6A6D"/>
    <w:rsid w:val="00DB13FA"/>
    <w:rsid w:val="00DB2B05"/>
    <w:rsid w:val="00DB2F72"/>
    <w:rsid w:val="00DB7A8A"/>
    <w:rsid w:val="00DC216D"/>
    <w:rsid w:val="00DC66D5"/>
    <w:rsid w:val="00DD7CF8"/>
    <w:rsid w:val="00DE18C0"/>
    <w:rsid w:val="00DE1BF5"/>
    <w:rsid w:val="00DE3180"/>
    <w:rsid w:val="00DE3AF3"/>
    <w:rsid w:val="00DF07D9"/>
    <w:rsid w:val="00DF1949"/>
    <w:rsid w:val="00DF28E7"/>
    <w:rsid w:val="00DF3165"/>
    <w:rsid w:val="00DF332D"/>
    <w:rsid w:val="00DF3A05"/>
    <w:rsid w:val="00DF3C4E"/>
    <w:rsid w:val="00DF4035"/>
    <w:rsid w:val="00E00008"/>
    <w:rsid w:val="00E0419A"/>
    <w:rsid w:val="00E0651E"/>
    <w:rsid w:val="00E078D1"/>
    <w:rsid w:val="00E13944"/>
    <w:rsid w:val="00E15FE4"/>
    <w:rsid w:val="00E16373"/>
    <w:rsid w:val="00E165B3"/>
    <w:rsid w:val="00E17546"/>
    <w:rsid w:val="00E1790B"/>
    <w:rsid w:val="00E21766"/>
    <w:rsid w:val="00E229CB"/>
    <w:rsid w:val="00E22DB4"/>
    <w:rsid w:val="00E248FD"/>
    <w:rsid w:val="00E33A89"/>
    <w:rsid w:val="00E34B35"/>
    <w:rsid w:val="00E35290"/>
    <w:rsid w:val="00E35751"/>
    <w:rsid w:val="00E3605D"/>
    <w:rsid w:val="00E3619E"/>
    <w:rsid w:val="00E36353"/>
    <w:rsid w:val="00E37DF7"/>
    <w:rsid w:val="00E424A7"/>
    <w:rsid w:val="00E46532"/>
    <w:rsid w:val="00E46638"/>
    <w:rsid w:val="00E51E51"/>
    <w:rsid w:val="00E53727"/>
    <w:rsid w:val="00E553C2"/>
    <w:rsid w:val="00E56F4F"/>
    <w:rsid w:val="00E60F50"/>
    <w:rsid w:val="00E62F2A"/>
    <w:rsid w:val="00E67F29"/>
    <w:rsid w:val="00E7219B"/>
    <w:rsid w:val="00E726E1"/>
    <w:rsid w:val="00E7279D"/>
    <w:rsid w:val="00E7427B"/>
    <w:rsid w:val="00E74345"/>
    <w:rsid w:val="00E76909"/>
    <w:rsid w:val="00E7744E"/>
    <w:rsid w:val="00E80BD9"/>
    <w:rsid w:val="00E8134D"/>
    <w:rsid w:val="00E82F00"/>
    <w:rsid w:val="00E83579"/>
    <w:rsid w:val="00E9160F"/>
    <w:rsid w:val="00E94046"/>
    <w:rsid w:val="00EA0AD9"/>
    <w:rsid w:val="00EA1517"/>
    <w:rsid w:val="00EA28EA"/>
    <w:rsid w:val="00EA796E"/>
    <w:rsid w:val="00EA7BA6"/>
    <w:rsid w:val="00EB1448"/>
    <w:rsid w:val="00EB17FB"/>
    <w:rsid w:val="00EB3349"/>
    <w:rsid w:val="00EB3B7C"/>
    <w:rsid w:val="00EB55C0"/>
    <w:rsid w:val="00EC0BF3"/>
    <w:rsid w:val="00ED037E"/>
    <w:rsid w:val="00ED134B"/>
    <w:rsid w:val="00ED7E6C"/>
    <w:rsid w:val="00EE1A24"/>
    <w:rsid w:val="00EF2DBF"/>
    <w:rsid w:val="00EF47A6"/>
    <w:rsid w:val="00EF6601"/>
    <w:rsid w:val="00F14EEE"/>
    <w:rsid w:val="00F14F8D"/>
    <w:rsid w:val="00F16331"/>
    <w:rsid w:val="00F178DF"/>
    <w:rsid w:val="00F2013C"/>
    <w:rsid w:val="00F212C1"/>
    <w:rsid w:val="00F226A6"/>
    <w:rsid w:val="00F22829"/>
    <w:rsid w:val="00F2738F"/>
    <w:rsid w:val="00F31713"/>
    <w:rsid w:val="00F336B0"/>
    <w:rsid w:val="00F33B85"/>
    <w:rsid w:val="00F37B60"/>
    <w:rsid w:val="00F42120"/>
    <w:rsid w:val="00F479C6"/>
    <w:rsid w:val="00F53855"/>
    <w:rsid w:val="00F60ABE"/>
    <w:rsid w:val="00F61206"/>
    <w:rsid w:val="00F627AC"/>
    <w:rsid w:val="00F62B32"/>
    <w:rsid w:val="00F63B5E"/>
    <w:rsid w:val="00F72985"/>
    <w:rsid w:val="00F73DFA"/>
    <w:rsid w:val="00F74797"/>
    <w:rsid w:val="00F778A4"/>
    <w:rsid w:val="00F80727"/>
    <w:rsid w:val="00F80CDD"/>
    <w:rsid w:val="00F878DA"/>
    <w:rsid w:val="00F91310"/>
    <w:rsid w:val="00F9132C"/>
    <w:rsid w:val="00F9183C"/>
    <w:rsid w:val="00F96B86"/>
    <w:rsid w:val="00F972C7"/>
    <w:rsid w:val="00FA054D"/>
    <w:rsid w:val="00FA05D4"/>
    <w:rsid w:val="00FA0670"/>
    <w:rsid w:val="00FA11FC"/>
    <w:rsid w:val="00FA3125"/>
    <w:rsid w:val="00FA41C1"/>
    <w:rsid w:val="00FB066F"/>
    <w:rsid w:val="00FB276C"/>
    <w:rsid w:val="00FB492D"/>
    <w:rsid w:val="00FD5D9E"/>
    <w:rsid w:val="00FE0219"/>
    <w:rsid w:val="00FE2BA9"/>
    <w:rsid w:val="00FE3696"/>
    <w:rsid w:val="00FE6948"/>
    <w:rsid w:val="00FF1063"/>
    <w:rsid w:val="00FF3039"/>
    <w:rsid w:val="00FF3F98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E86A5"/>
  <w15:docId w15:val="{EA8760E5-F6C4-4C8D-B65E-90E7CB15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71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27FB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27F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F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C086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2F18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F1829"/>
  </w:style>
  <w:style w:type="character" w:customStyle="1" w:styleId="AkapitzlistZnak">
    <w:name w:val="Akapit z listą Znak"/>
    <w:link w:val="Akapitzlist"/>
    <w:uiPriority w:val="34"/>
    <w:rsid w:val="002F1829"/>
  </w:style>
  <w:style w:type="character" w:styleId="Odwoanieprzypisudolnego">
    <w:name w:val="footnote reference"/>
    <w:aliases w:val="PGI Fußnote Ziffer"/>
    <w:uiPriority w:val="99"/>
    <w:semiHidden/>
    <w:rsid w:val="008E23DF"/>
    <w:rPr>
      <w:rFonts w:cs="Times New Roman"/>
      <w:vertAlign w:val="superscript"/>
    </w:rPr>
  </w:style>
  <w:style w:type="paragraph" w:styleId="Tekstprzypisudolnego">
    <w:name w:val="footnote text"/>
    <w:aliases w:val="Text pozn. pod čarou Char,Schriftart: 8 pt,Podrozdział,Footnote,Podrozdzia3"/>
    <w:basedOn w:val="Normalny"/>
    <w:link w:val="TekstprzypisudolnegoZnak"/>
    <w:uiPriority w:val="99"/>
    <w:semiHidden/>
    <w:rsid w:val="008E23DF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  <w:lang w:val="de-DE" w:eastAsia="cs-CZ"/>
    </w:rPr>
  </w:style>
  <w:style w:type="character" w:customStyle="1" w:styleId="TekstprzypisudolnegoZnak">
    <w:name w:val="Tekst przypisu dolnego Znak"/>
    <w:aliases w:val="Text pozn. pod čarou Char Znak,Schriftart: 8 pt Znak,Podrozdział Znak,Footnote Znak,Podrozdzia3 Znak"/>
    <w:basedOn w:val="Domylnaczcionkaakapitu"/>
    <w:link w:val="Tekstprzypisudolnego"/>
    <w:uiPriority w:val="99"/>
    <w:semiHidden/>
    <w:rsid w:val="008E23DF"/>
    <w:rPr>
      <w:rFonts w:ascii="Times New Roman" w:eastAsia="Times New Roman" w:hAnsi="Times New Roman" w:cs="Times New Roman"/>
      <w:sz w:val="20"/>
      <w:szCs w:val="20"/>
      <w:lang w:val="de-DE" w:eastAsia="cs-CZ"/>
    </w:rPr>
  </w:style>
  <w:style w:type="paragraph" w:customStyle="1" w:styleId="Akapitzlist1">
    <w:name w:val="Akapit z listą1"/>
    <w:basedOn w:val="Normalny"/>
    <w:rsid w:val="008E23DF"/>
    <w:pPr>
      <w:ind w:left="1440"/>
      <w:contextualSpacing/>
      <w:jc w:val="center"/>
    </w:pPr>
    <w:rPr>
      <w:rFonts w:ascii="Calibri" w:eastAsia="Times New Roman" w:hAnsi="Calibri" w:cs="Times New Roman"/>
      <w:b/>
    </w:rPr>
  </w:style>
  <w:style w:type="paragraph" w:styleId="Nagwek">
    <w:name w:val="header"/>
    <w:basedOn w:val="Normalny"/>
    <w:link w:val="NagwekZnak"/>
    <w:uiPriority w:val="99"/>
    <w:semiHidden/>
    <w:unhideWhenUsed/>
    <w:rsid w:val="000F1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1F3C"/>
  </w:style>
  <w:style w:type="paragraph" w:styleId="Stopka">
    <w:name w:val="footer"/>
    <w:basedOn w:val="Normalny"/>
    <w:link w:val="StopkaZnak"/>
    <w:uiPriority w:val="99"/>
    <w:unhideWhenUsed/>
    <w:rsid w:val="000F1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1F3C"/>
  </w:style>
  <w:style w:type="character" w:styleId="Odwoaniedokomentarza">
    <w:name w:val="annotation reference"/>
    <w:basedOn w:val="Domylnaczcionkaakapitu"/>
    <w:uiPriority w:val="99"/>
    <w:semiHidden/>
    <w:unhideWhenUsed/>
    <w:rsid w:val="00BD1A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A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A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A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A2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212C1"/>
    <w:pPr>
      <w:spacing w:after="0" w:line="240" w:lineRule="auto"/>
    </w:pPr>
  </w:style>
  <w:style w:type="paragraph" w:customStyle="1" w:styleId="Default">
    <w:name w:val="Default"/>
    <w:rsid w:val="00B811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42D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4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bu2020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8CDDC-5F93-428F-BFD7-FC6BB69EC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17</Pages>
  <Words>5560</Words>
  <Characters>33360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CPE</Company>
  <LinksUpToDate>false</LinksUpToDate>
  <CharactersWithSpaces>38843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Gawron</dc:creator>
  <cp:lastModifiedBy>Ewa Adamczuk</cp:lastModifiedBy>
  <cp:revision>9</cp:revision>
  <cp:lastPrinted>2017-07-06T14:31:00Z</cp:lastPrinted>
  <dcterms:created xsi:type="dcterms:W3CDTF">2019-07-03T13:48:00Z</dcterms:created>
  <dcterms:modified xsi:type="dcterms:W3CDTF">2019-10-07T08:24:00Z</dcterms:modified>
</cp:coreProperties>
</file>